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8589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6D4B228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8C39D1E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C91FBAB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0EB70A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A287825" w14:textId="19966C7A" w:rsidR="00C90E57" w:rsidRDefault="002F5490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2F5490">
        <w:rPr>
          <w:rFonts w:ascii="Times New Roman" w:hAnsi="Times New Roman"/>
          <w:noProof/>
          <w:color w:val="000000" w:themeColor="text1"/>
          <w:sz w:val="72"/>
          <w:szCs w:val="72"/>
          <w:lang w:val="tr-TR"/>
        </w:rPr>
        <w:drawing>
          <wp:inline distT="0" distB="0" distL="0" distR="0" wp14:anchorId="3ACC4223" wp14:editId="49120CEF">
            <wp:extent cx="723900" cy="781050"/>
            <wp:effectExtent l="0" t="0" r="0" b="0"/>
            <wp:docPr id="732607032" name="Resim 1" descr="yazı tipi, metin, logo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07032" name="Resim 1" descr="yazı tipi, metin, logo, grafik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A93B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A67C329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749326D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798ABF1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014FB4C" w14:textId="480B940B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  <w:r w:rsidRPr="00C90E57">
        <w:rPr>
          <w:rFonts w:ascii="Times New Roman" w:hAnsi="Times New Roman"/>
          <w:color w:val="000000" w:themeColor="text1"/>
          <w:sz w:val="50"/>
          <w:szCs w:val="50"/>
          <w:lang w:val="tr-TR"/>
        </w:rPr>
        <w:t>T.C.</w:t>
      </w:r>
    </w:p>
    <w:p w14:paraId="42F96EA2" w14:textId="4C943DC6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  <w:r w:rsidRPr="00C90E57">
        <w:rPr>
          <w:rFonts w:ascii="Times New Roman" w:hAnsi="Times New Roman"/>
          <w:color w:val="000000" w:themeColor="text1"/>
          <w:sz w:val="50"/>
          <w:szCs w:val="50"/>
          <w:lang w:val="tr-TR"/>
        </w:rPr>
        <w:t>ORDU ÜNİVERSİTESİ</w:t>
      </w:r>
    </w:p>
    <w:p w14:paraId="1FCD9D6D" w14:textId="2688F09F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72"/>
          <w:szCs w:val="72"/>
          <w:lang w:val="tr-TR"/>
        </w:rPr>
      </w:pPr>
    </w:p>
    <w:p w14:paraId="6536341C" w14:textId="77777777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72"/>
          <w:szCs w:val="72"/>
          <w:lang w:val="tr-TR"/>
        </w:rPr>
      </w:pPr>
    </w:p>
    <w:p w14:paraId="60B8AB5A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72"/>
          <w:szCs w:val="72"/>
          <w:lang w:val="tr-TR"/>
        </w:rPr>
      </w:pPr>
      <w:r w:rsidRPr="00C90E57">
        <w:rPr>
          <w:rFonts w:ascii="Times New Roman" w:hAnsi="Times New Roman"/>
          <w:color w:val="000000" w:themeColor="text1"/>
          <w:sz w:val="72"/>
          <w:szCs w:val="72"/>
          <w:lang w:val="tr-TR"/>
        </w:rPr>
        <w:t xml:space="preserve">AKRAN DEĞERLENDİRME </w:t>
      </w:r>
    </w:p>
    <w:p w14:paraId="43075196" w14:textId="6E12C266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72"/>
          <w:szCs w:val="72"/>
          <w:lang w:val="tr-TR"/>
        </w:rPr>
      </w:pPr>
      <w:r w:rsidRPr="00C90E57">
        <w:rPr>
          <w:rFonts w:ascii="Times New Roman" w:hAnsi="Times New Roman"/>
          <w:color w:val="000000" w:themeColor="text1"/>
          <w:sz w:val="72"/>
          <w:szCs w:val="72"/>
          <w:lang w:val="tr-TR"/>
        </w:rPr>
        <w:t>(İÇ TETKİK) SORULARI</w:t>
      </w:r>
    </w:p>
    <w:p w14:paraId="6A7AF563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3A50823B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62F87C62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38A96FBF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066DDADE" w14:textId="77777777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186DEED2" w14:textId="77777777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50"/>
          <w:szCs w:val="50"/>
          <w:lang w:val="tr-TR"/>
        </w:rPr>
      </w:pPr>
    </w:p>
    <w:p w14:paraId="3FE41AE0" w14:textId="20D1E121" w:rsidR="00C90E57" w:rsidRPr="00C90E57" w:rsidRDefault="00C90E57" w:rsidP="00C90E57">
      <w:pPr>
        <w:jc w:val="center"/>
        <w:rPr>
          <w:rFonts w:ascii="Times New Roman" w:hAnsi="Times New Roman"/>
          <w:color w:val="000000" w:themeColor="text1"/>
          <w:sz w:val="30"/>
          <w:szCs w:val="30"/>
          <w:lang w:val="tr-TR"/>
        </w:rPr>
      </w:pPr>
      <w:r w:rsidRPr="00C90E57">
        <w:rPr>
          <w:rFonts w:ascii="Times New Roman" w:hAnsi="Times New Roman"/>
          <w:color w:val="000000" w:themeColor="text1"/>
          <w:sz w:val="30"/>
          <w:szCs w:val="30"/>
          <w:lang w:val="tr-TR"/>
        </w:rPr>
        <w:t>(YÖKAK KURUM İÇ DEĞERLENDİRME ÖLÇÜTLERİNE GÖRE)</w:t>
      </w:r>
    </w:p>
    <w:p w14:paraId="2C4B3493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51C6FF5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41AA919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42DA769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4AB39B0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7030758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83101C1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21C39E" w14:textId="26DDDB87" w:rsidR="00C90E57" w:rsidRPr="00C90E57" w:rsidRDefault="00C90E57" w:rsidP="00C90E57">
      <w:pPr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tr-TR"/>
        </w:rPr>
      </w:pPr>
      <w:r w:rsidRPr="00C90E5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tr-TR"/>
        </w:rPr>
        <w:t>KALİTE KOORDİNATÖRLÜĞÜ</w:t>
      </w:r>
    </w:p>
    <w:p w14:paraId="2705F43B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BF5D3CC" w14:textId="7DC92CA1" w:rsidR="00C90E57" w:rsidRDefault="00C90E57" w:rsidP="00C90E5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2025</w:t>
      </w:r>
    </w:p>
    <w:p w14:paraId="7AED2FA5" w14:textId="77777777" w:rsidR="00C90E57" w:rsidRDefault="00C90E5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4AC3B20" w14:textId="77777777" w:rsidR="00216A7D" w:rsidRDefault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9F9866F" w14:textId="77777777" w:rsidR="00216A7D" w:rsidRDefault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36F7A03" w14:textId="77777777" w:rsidR="006F22A7" w:rsidRDefault="006F22A7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6A8B76E" w14:textId="77777777" w:rsidR="006F22A7" w:rsidRDefault="00000000">
      <w:pPr>
        <w:spacing w:line="3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30"/>
          <w:szCs w:val="30"/>
          <w:lang w:val="tr-TR"/>
        </w:rPr>
        <w:t>A. LİDERLİK, YÖNETİŞİM ve KALİTE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91D7D8" w14:textId="77777777" w:rsidR="006F22A7" w:rsidRDefault="006F22A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3124DFC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A.1. Liderlik ve Kalite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046B88D" w14:textId="77777777" w:rsidR="006F22A7" w:rsidRDefault="00000000">
      <w:pPr>
        <w:spacing w:before="3" w:line="280" w:lineRule="exact"/>
        <w:ind w:left="896" w:right="10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Kurum, kurumsal dönüşümünü sağlayacak yönetişim modeline sahip olmalı, liderlik yaklaşımları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uygulamalı, iç kalite güvence mekanizmalarını oluşturmalı ve kalite güvence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kültürünü  içselleştirmelidir</w:t>
      </w:r>
      <w:proofErr w:type="gramEnd"/>
      <w:r>
        <w:rPr>
          <w:rFonts w:ascii="Calibri" w:hAnsi="Calibri" w:cs="Calibri"/>
          <w:color w:val="000000"/>
          <w:spacing w:val="25"/>
          <w:sz w:val="23"/>
          <w:szCs w:val="23"/>
          <w:lang w:val="tr-TR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422EAAA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A9155C0" w14:textId="77777777" w:rsidR="006F22A7" w:rsidRDefault="006F22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4936000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A.1.1. Yönetişim modeli ve idari yapı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4D68AC9" w14:textId="77777777" w:rsidR="006F22A7" w:rsidRDefault="00000000">
      <w:pPr>
        <w:spacing w:before="3" w:line="280" w:lineRule="exact"/>
        <w:ind w:left="896" w:right="10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Kurumdaki yönetişim modeli ve idari yapı (yasal düzenlemeler çerçevesinde kurumsal yaklaşım,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gelenekler, tercihler); karar verme mekanizmaları, kontrol ve denge unsurları; kurulların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çok  sesliliği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bağımsız hareket kabiliyeti, paydaşların temsil edilmesi; öngörülen yönetişim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modeli  ile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gerçekleşmenin karşılaştırılması, modelin kurumsallığı ve sürekliliği yerleşmiş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  benimsenmiştir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Vakıf yükseköğretim kurumlarında mütevelli heyet, devlet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yükseköğretim  kurumlarında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rektör yardımcıları ve danışmanlarının (üst yönetimin) çalışma tarzı, yetki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  sorumlulukları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kurumun akademik camiasıyla iletişimi; üst yönetim tarzının hedeflenen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kimliği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ile uyumu yerleşmiş ve benimsenmiştir. Organizasyon şeması ve bağlı olma/rapor verme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ilişkileri; görev tanımları, iş akış süreçleri vardır ve gerçeği yansıtmaktadır; ayrıca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bunlar  yayımlanmış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işleyişin paydaşlarca bilinirliği sağlanmıştır.   </w:t>
      </w:r>
    </w:p>
    <w:p w14:paraId="55970FFE" w14:textId="77777777" w:rsidR="006F22A7" w:rsidRDefault="006F22A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187D6A" w:rsidRPr="00187D6A" w14:paraId="3559FCEB" w14:textId="77777777" w:rsidTr="00187D6A">
        <w:tc>
          <w:tcPr>
            <w:tcW w:w="5448" w:type="dxa"/>
          </w:tcPr>
          <w:p w14:paraId="0988FA21" w14:textId="77777777" w:rsidR="00187D6A" w:rsidRPr="00187D6A" w:rsidRDefault="00187D6A" w:rsidP="00FD3189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misyonuyla uyumlu ve stratejik hedeflerini gerçekleştirmeyi sağlayacak bir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yönetişim modeli ve organizasyonel yapılanması bulunmamaktadır.   </w:t>
            </w:r>
          </w:p>
        </w:tc>
        <w:tc>
          <w:tcPr>
            <w:tcW w:w="5448" w:type="dxa"/>
          </w:tcPr>
          <w:p w14:paraId="66F08CE4" w14:textId="77777777" w:rsidR="00187D6A" w:rsidRPr="00187D6A" w:rsidRDefault="00187D6A" w:rsidP="00FD3189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4C75363" w14:textId="77777777" w:rsidTr="00187D6A">
        <w:tc>
          <w:tcPr>
            <w:tcW w:w="5448" w:type="dxa"/>
          </w:tcPr>
          <w:p w14:paraId="58488109" w14:textId="77777777" w:rsidR="00187D6A" w:rsidRPr="00187D6A" w:rsidRDefault="00187D6A" w:rsidP="00FD3189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misyon ve stratejik hedeflerine ulaşmasını güvence altına alan ve süreçleriyle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uyumlu yönetişim modeli ve idari yapılanması belirlenmiştir   </w:t>
            </w:r>
          </w:p>
        </w:tc>
        <w:tc>
          <w:tcPr>
            <w:tcW w:w="5448" w:type="dxa"/>
          </w:tcPr>
          <w:p w14:paraId="708B22EA" w14:textId="77777777" w:rsidR="00187D6A" w:rsidRPr="00187D6A" w:rsidRDefault="00187D6A" w:rsidP="00FD3189">
            <w:pPr>
              <w:spacing w:after="19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4D14D12" w14:textId="77777777" w:rsidTr="00187D6A">
        <w:tc>
          <w:tcPr>
            <w:tcW w:w="5448" w:type="dxa"/>
          </w:tcPr>
          <w:p w14:paraId="0DD6B17E" w14:textId="77777777" w:rsidR="00187D6A" w:rsidRPr="00187D6A" w:rsidRDefault="00187D6A" w:rsidP="00FD3189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yönetişim modeli ve organizasyonel yapılanması birim ve alanların genelini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kapsayacak şekilde faaliyet göstermektedir.   </w:t>
            </w:r>
          </w:p>
        </w:tc>
        <w:tc>
          <w:tcPr>
            <w:tcW w:w="5448" w:type="dxa"/>
          </w:tcPr>
          <w:p w14:paraId="0063EEEB" w14:textId="77777777" w:rsidR="00187D6A" w:rsidRPr="00187D6A" w:rsidRDefault="00187D6A" w:rsidP="00FD3189">
            <w:pPr>
              <w:spacing w:after="1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6C3D2187" w14:textId="77777777" w:rsidTr="00187D6A">
        <w:tc>
          <w:tcPr>
            <w:tcW w:w="5448" w:type="dxa"/>
          </w:tcPr>
          <w:p w14:paraId="3C8658A6" w14:textId="77777777" w:rsidR="00187D6A" w:rsidRPr="00187D6A" w:rsidRDefault="00187D6A" w:rsidP="00FD3189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yönetişim ve organizasyonel yapılanmasına ilişkin uygulamaları izlenmekte ve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0903A77D" w14:textId="77777777" w:rsidR="00187D6A" w:rsidRPr="00187D6A" w:rsidRDefault="00187D6A" w:rsidP="00FD3189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7A1909B7" w14:textId="77777777" w:rsidTr="00187D6A">
        <w:tc>
          <w:tcPr>
            <w:tcW w:w="5448" w:type="dxa"/>
          </w:tcPr>
          <w:p w14:paraId="003C1DF3" w14:textId="77777777" w:rsidR="00187D6A" w:rsidRPr="00187D6A" w:rsidRDefault="00187D6A" w:rsidP="00FD3189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1D55A7F4" w14:textId="77777777" w:rsidR="00187D6A" w:rsidRPr="00187D6A" w:rsidRDefault="00187D6A" w:rsidP="00FD31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6F78B60A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4EC95E6" w14:textId="77777777" w:rsidR="006F22A7" w:rsidRDefault="006F22A7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33F3A34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BA87F5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Yönetişim modeli ve organizasyon şeması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A2AB52D" w14:textId="77777777" w:rsidR="006F22A7" w:rsidRDefault="00000000">
      <w:pPr>
        <w:spacing w:before="3" w:line="280" w:lineRule="exact"/>
        <w:ind w:left="896" w:right="10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Kurumun yönetişim ve idari alanlarla ilgili politikasını ve stratejik amaçlarını uyguladığına dair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uygulamalar/kanıtlar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3757E80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Yönetişim ve organizasyonel yapılanma uygulamalarına ilişkin izleme ve iyileştirme kanıtları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DA2AB34" w14:textId="77777777" w:rsidR="006F22A7" w:rsidRDefault="00000000">
      <w:pPr>
        <w:spacing w:before="3" w:line="280" w:lineRule="exact"/>
        <w:ind w:left="896" w:right="1007"/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C4CD193" w14:textId="77777777" w:rsidR="00B569FA" w:rsidRDefault="00B569FA">
      <w:pPr>
        <w:spacing w:before="3" w:line="280" w:lineRule="exact"/>
        <w:ind w:left="896" w:right="1007"/>
      </w:pPr>
    </w:p>
    <w:p w14:paraId="435E0F29" w14:textId="77777777" w:rsidR="00B569FA" w:rsidRDefault="00B569FA">
      <w:pPr>
        <w:spacing w:before="3" w:line="280" w:lineRule="exact"/>
        <w:ind w:left="896" w:right="1007"/>
      </w:pPr>
    </w:p>
    <w:p w14:paraId="4B53B816" w14:textId="77777777" w:rsidR="00B569FA" w:rsidRDefault="00B569FA">
      <w:pPr>
        <w:spacing w:before="3" w:line="280" w:lineRule="exact"/>
        <w:ind w:left="896" w:right="1007"/>
      </w:pPr>
    </w:p>
    <w:p w14:paraId="12DC11E1" w14:textId="4A6D6E09" w:rsidR="00B569FA" w:rsidRDefault="00B569FA">
      <w:pPr>
        <w:spacing w:before="3" w:line="280" w:lineRule="exact"/>
        <w:ind w:left="896" w:right="1007"/>
      </w:pPr>
      <w:r>
        <w:t>PP.5.2.LST</w:t>
      </w:r>
      <w:r w:rsidR="005F039A">
        <w:t>.</w:t>
      </w:r>
      <w:r>
        <w:t xml:space="preserve">0005,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</w:t>
      </w:r>
      <w:r w:rsidR="00216A7D">
        <w:t>35</w:t>
      </w:r>
    </w:p>
    <w:p w14:paraId="3B787B08" w14:textId="77777777" w:rsidR="00C90E57" w:rsidRDefault="00C90E57">
      <w:pPr>
        <w:spacing w:before="3" w:line="280" w:lineRule="exact"/>
        <w:ind w:left="896" w:right="1007"/>
      </w:pPr>
    </w:p>
    <w:p w14:paraId="5D82D7C7" w14:textId="279295E8" w:rsidR="00C90E57" w:rsidRDefault="00C90E57">
      <w:pPr>
        <w:spacing w:before="3" w:line="280" w:lineRule="exact"/>
        <w:ind w:left="896" w:right="1007"/>
        <w:rPr>
          <w:rFonts w:ascii="Times New Roman" w:hAnsi="Times New Roman" w:cs="Times New Roman"/>
          <w:color w:val="010302"/>
        </w:rPr>
        <w:sectPr w:rsidR="00C90E57" w:rsidSect="00C90E57">
          <w:footerReference w:type="default" r:id="rId8"/>
          <w:footerReference w:type="first" r:id="rId9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33F5C27B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ED05AE6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7632C717" w14:textId="77777777" w:rsidR="006F22A7" w:rsidRDefault="006F22A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A48F31C" w14:textId="77777777" w:rsidR="00216A7D" w:rsidRDefault="00000000">
      <w:pPr>
        <w:spacing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lastRenderedPageBreak/>
        <w:t xml:space="preserve"> </w:t>
      </w:r>
    </w:p>
    <w:p w14:paraId="150CB877" w14:textId="34A71E7A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>A.1.2. Liderli</w:t>
      </w:r>
      <w:r>
        <w:rPr>
          <w:rFonts w:ascii="Calibri" w:hAnsi="Calibri" w:cs="Calibri"/>
          <w:b/>
          <w:bCs/>
          <w:color w:val="000000"/>
          <w:spacing w:val="20"/>
          <w:sz w:val="28"/>
          <w:szCs w:val="28"/>
          <w:lang w:val="tr-TR"/>
        </w:rPr>
        <w:t xml:space="preserve">k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  </w:t>
      </w:r>
    </w:p>
    <w:p w14:paraId="240D717E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Kurumda rektörün ve süreç liderlerinin yükseköğretim ekosistemindeki değişim, belirsizlik ve  </w:t>
      </w:r>
    </w:p>
    <w:p w14:paraId="32C7B475" w14:textId="77777777" w:rsidR="006F22A7" w:rsidRDefault="00000000">
      <w:pPr>
        <w:spacing w:before="3" w:line="280" w:lineRule="exact"/>
        <w:ind w:left="896" w:right="89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karmaşıklığı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dikkate alan bir kalite güvencesi sistemi ve kültürü oluşturma konusunda sahipliği 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motivasyonu yüksektir. Bu süreçler çevik bir liderlik yaklaşımıyla yönetilmektedir. </w:t>
      </w: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  </w:t>
      </w:r>
    </w:p>
    <w:p w14:paraId="3262C37F" w14:textId="77777777" w:rsidR="006F22A7" w:rsidRDefault="00000000">
      <w:pPr>
        <w:spacing w:line="280" w:lineRule="exact"/>
        <w:ind w:left="896" w:right="8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Birimlerde liderlik anlayışı ve koordinasyon kültürü yerleşmiştir. Liderler kurumun değerleri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  hedefleri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doğrultusunda stratejilerinin yanı sıra; yetki paylaşımını, ilişkileri, zamanı,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kurumsal  motivasyon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stresi de etkin ve dengeli biçimde yönetmektedir.   </w:t>
      </w:r>
    </w:p>
    <w:p w14:paraId="11F2B48F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Akademik ve idari birimler ile yönetim arasında etkin bir iletişim ağı oluşturulmuştur.   </w:t>
      </w:r>
    </w:p>
    <w:p w14:paraId="3F4360F8" w14:textId="6F2E183E" w:rsidR="006F22A7" w:rsidRPr="00B57D0F" w:rsidRDefault="00000000" w:rsidP="00B57D0F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Liderlik süreçleri ve kalite güvencesi kültürünün içselleştirilmesi sürekli değerlendirilmektedir.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16EBEFA0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4548551" w14:textId="77777777" w:rsidR="006F22A7" w:rsidRDefault="006F22A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07"/>
        <w:gridCol w:w="4893"/>
      </w:tblGrid>
      <w:tr w:rsidR="00187D6A" w:rsidRPr="00187D6A" w14:paraId="13641C34" w14:textId="77777777" w:rsidTr="00187D6A">
        <w:tc>
          <w:tcPr>
            <w:tcW w:w="5448" w:type="dxa"/>
          </w:tcPr>
          <w:p w14:paraId="17BE3333" w14:textId="77777777" w:rsidR="00187D6A" w:rsidRPr="00187D6A" w:rsidRDefault="00187D6A" w:rsidP="00DD363A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kalite güvencesi sisteminin yönetilmesi ve kalite kültürünün içselleştirilmesini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destekleyen etkin bir liderlik yaklaşımı bulunmamaktadır   </w:t>
            </w:r>
          </w:p>
        </w:tc>
        <w:tc>
          <w:tcPr>
            <w:tcW w:w="5448" w:type="dxa"/>
          </w:tcPr>
          <w:p w14:paraId="76BEDE53" w14:textId="77777777" w:rsidR="00187D6A" w:rsidRPr="00187D6A" w:rsidRDefault="00187D6A" w:rsidP="00DD363A">
            <w:pPr>
              <w:spacing w:after="1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9209D17" w14:textId="77777777" w:rsidTr="00187D6A">
        <w:tc>
          <w:tcPr>
            <w:tcW w:w="5448" w:type="dxa"/>
          </w:tcPr>
          <w:p w14:paraId="029AA8B9" w14:textId="77777777" w:rsidR="00187D6A" w:rsidRPr="00187D6A" w:rsidRDefault="00187D6A" w:rsidP="00DD363A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liderlerin kalite güvencesi sisteminin yönetimi ve kültürünün içselleştirilmesi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konusunda sahipliği ve motivasyonu bulunmaktadır.   </w:t>
            </w:r>
          </w:p>
        </w:tc>
        <w:tc>
          <w:tcPr>
            <w:tcW w:w="5448" w:type="dxa"/>
          </w:tcPr>
          <w:p w14:paraId="02476CAB" w14:textId="77777777" w:rsidR="00187D6A" w:rsidRPr="00187D6A" w:rsidRDefault="00187D6A" w:rsidP="00DD363A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44FB9E1" w14:textId="77777777" w:rsidTr="00187D6A">
        <w:tc>
          <w:tcPr>
            <w:tcW w:w="5448" w:type="dxa"/>
          </w:tcPr>
          <w:p w14:paraId="433731F9" w14:textId="77777777" w:rsidR="00187D6A" w:rsidRPr="00187D6A" w:rsidRDefault="00187D6A" w:rsidP="00DD363A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geneline yayılmış, kalite güvencesi sistemi ve kültürünün gelişimini destekleyen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etkin liderlik uygulamaları bulunmaktadır.   </w:t>
            </w:r>
          </w:p>
        </w:tc>
        <w:tc>
          <w:tcPr>
            <w:tcW w:w="5448" w:type="dxa"/>
          </w:tcPr>
          <w:p w14:paraId="3784FFA2" w14:textId="77777777" w:rsidR="00187D6A" w:rsidRPr="00187D6A" w:rsidRDefault="00187D6A" w:rsidP="00DD363A">
            <w:pPr>
              <w:spacing w:after="19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3744B7F" w14:textId="77777777" w:rsidTr="00187D6A">
        <w:tc>
          <w:tcPr>
            <w:tcW w:w="5448" w:type="dxa"/>
          </w:tcPr>
          <w:p w14:paraId="019A9FEB" w14:textId="77777777" w:rsidR="00187D6A" w:rsidRPr="00187D6A" w:rsidRDefault="00187D6A" w:rsidP="00DD363A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Liderlik uygulamaları ve bu uygulamaların kalite güvencesi sistemi ve kültürünün gelişimine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katkısı izlenmekte ve bağlı iyileştirmeler gerçekleştirilmektedir.   </w:t>
            </w:r>
          </w:p>
        </w:tc>
        <w:tc>
          <w:tcPr>
            <w:tcW w:w="5448" w:type="dxa"/>
          </w:tcPr>
          <w:p w14:paraId="23F5B02C" w14:textId="77777777" w:rsidR="00187D6A" w:rsidRPr="00187D6A" w:rsidRDefault="00187D6A" w:rsidP="00DD363A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412C1E8D" w14:textId="77777777" w:rsidTr="00187D6A">
        <w:tc>
          <w:tcPr>
            <w:tcW w:w="5448" w:type="dxa"/>
          </w:tcPr>
          <w:p w14:paraId="3F811F5D" w14:textId="77777777" w:rsidR="00187D6A" w:rsidRPr="00187D6A" w:rsidRDefault="00187D6A" w:rsidP="00DD363A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579D1B46" w14:textId="77777777" w:rsidR="00187D6A" w:rsidRPr="00187D6A" w:rsidRDefault="00187D6A" w:rsidP="00DD36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2A17244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4D6A947" w14:textId="77777777" w:rsidR="006F22A7" w:rsidRDefault="006F22A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A28F690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087D020" w14:textId="77777777" w:rsidR="006F22A7" w:rsidRDefault="00000000">
      <w:pPr>
        <w:spacing w:before="3" w:line="280" w:lineRule="exact"/>
        <w:ind w:left="896" w:right="9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Kurumun yöneticilerinin liderlik özelliklerini ve yetkinliklerini ölçmek ve izlemek için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kullanılan  yöntemler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, elde edilen izleme sonuçları ve bağlı iyileştirmeler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5481EFD" w14:textId="77777777" w:rsidR="006F22A7" w:rsidRDefault="00000000">
      <w:pPr>
        <w:spacing w:before="3" w:line="281" w:lineRule="exact"/>
        <w:ind w:left="896" w:right="9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Kurumdaki kalite kültürünün gelişimini ölçmek ve izlemek için kullanılan yöntemler, elde edilen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izleme sonuçları ve bağlı iyileştirmeler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AD98EB4" w14:textId="77777777" w:rsidR="006F22A7" w:rsidRDefault="00000000">
      <w:pPr>
        <w:spacing w:before="3" w:line="280" w:lineRule="exact"/>
        <w:ind w:left="896" w:right="9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   </w:t>
      </w:r>
    </w:p>
    <w:p w14:paraId="57444B1B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2024217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A.1.3. Kurumsal dönüşüm kapasitesi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E7326" w14:textId="77777777" w:rsidR="006F22A7" w:rsidRDefault="006F22A7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653636" w14:textId="77777777" w:rsidR="00B569FA" w:rsidRDefault="00000000">
      <w:pPr>
        <w:spacing w:line="280" w:lineRule="exact"/>
        <w:ind w:left="896" w:right="913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Yükseköğretim ekosistemi içerisindeki değişimleri, küresel eğilimleri, ulusal hedefleri ve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paydaş  beklentilerini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dikkate alarak kurumun geleceğe hazır olmasını sağlayan çevik yönetim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yetkinliği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vardır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. Geleceğe uyum için amaç, misyon ve hedefler doğrultusunda kurumu dönüştürmek üzere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değişim yönetimi, kıyaslama, yenilik yönetimi gibi yaklaşımları kullanır ve kurumsal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özgünlüğü  güçlendirir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 </w:t>
      </w:r>
    </w:p>
    <w:p w14:paraId="54001437" w14:textId="77777777" w:rsidR="00B569FA" w:rsidRDefault="00B569FA">
      <w:pPr>
        <w:spacing w:line="280" w:lineRule="exact"/>
        <w:ind w:left="896" w:right="913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038BE806" w14:textId="77777777" w:rsidR="00B569FA" w:rsidRDefault="00B569FA">
      <w:pPr>
        <w:spacing w:line="280" w:lineRule="exact"/>
        <w:ind w:left="896" w:right="913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1E722144" w14:textId="77777777" w:rsidR="00B569FA" w:rsidRDefault="00B569FA">
      <w:pPr>
        <w:spacing w:line="280" w:lineRule="exact"/>
        <w:ind w:left="896" w:right="913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1B72F87C" w14:textId="20B4E93B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2/</w:t>
      </w:r>
      <w:r w:rsidR="00216A7D">
        <w:t>35</w:t>
      </w:r>
    </w:p>
    <w:p w14:paraId="24B36B2A" w14:textId="77777777" w:rsidR="00B569FA" w:rsidRDefault="00B569FA" w:rsidP="00B569FA">
      <w:pPr>
        <w:spacing w:before="3" w:line="280" w:lineRule="exact"/>
        <w:ind w:left="896" w:right="1007"/>
      </w:pPr>
    </w:p>
    <w:p w14:paraId="1222F3FE" w14:textId="77777777" w:rsidR="00B569FA" w:rsidRDefault="00B569FA" w:rsidP="00B569FA">
      <w:pPr>
        <w:spacing w:before="3" w:line="280" w:lineRule="exact"/>
        <w:ind w:left="896"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0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61F7008F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BDD4B02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5B311292" w14:textId="2950DE6F" w:rsidR="006F22A7" w:rsidRDefault="00000000">
      <w:pPr>
        <w:spacing w:line="280" w:lineRule="exact"/>
        <w:ind w:left="896" w:right="913"/>
      </w:pPr>
      <w:r>
        <w:br w:type="page"/>
      </w:r>
    </w:p>
    <w:p w14:paraId="4E847051" w14:textId="77777777" w:rsidR="00B569FA" w:rsidRDefault="00B569FA">
      <w:pPr>
        <w:spacing w:line="280" w:lineRule="exact"/>
        <w:ind w:left="896" w:right="913"/>
        <w:rPr>
          <w:rFonts w:ascii="Times New Roman" w:hAnsi="Times New Roman" w:cs="Times New Roman"/>
          <w:color w:val="010302"/>
        </w:rPr>
        <w:sectPr w:rsidR="00B569F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49D5A266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3C40E2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35ED11F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7895087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9E322B5" w14:textId="77777777" w:rsidR="006F22A7" w:rsidRDefault="006F22A7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187D6A" w:rsidRPr="00187D6A" w14:paraId="708EFF18" w14:textId="77777777" w:rsidTr="00187D6A">
        <w:tc>
          <w:tcPr>
            <w:tcW w:w="5448" w:type="dxa"/>
          </w:tcPr>
          <w:p w14:paraId="4661AC81" w14:textId="77777777" w:rsidR="00187D6A" w:rsidRPr="00187D6A" w:rsidRDefault="00187D6A" w:rsidP="00B57FA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değişim yönetimi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C23B2CC" w14:textId="77777777" w:rsidR="00187D6A" w:rsidRPr="00187D6A" w:rsidRDefault="00187D6A" w:rsidP="00B57FAC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5F7ED35F" w14:textId="77777777" w:rsidTr="00187D6A">
        <w:tc>
          <w:tcPr>
            <w:tcW w:w="5448" w:type="dxa"/>
          </w:tcPr>
          <w:p w14:paraId="38DD2465" w14:textId="77777777" w:rsidR="00187D6A" w:rsidRPr="00187D6A" w:rsidRDefault="00187D6A" w:rsidP="00B57FA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değişim ihtiyacı olgunluk seviyesinde belirlenmiştir.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16CA0718" w14:textId="77777777" w:rsidR="00187D6A" w:rsidRPr="00187D6A" w:rsidRDefault="00187D6A" w:rsidP="00B57FAC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59C8853C" w14:textId="77777777" w:rsidTr="00187D6A">
        <w:tc>
          <w:tcPr>
            <w:tcW w:w="5448" w:type="dxa"/>
          </w:tcPr>
          <w:p w14:paraId="1F7FD16F" w14:textId="77777777" w:rsidR="00187D6A" w:rsidRPr="00187D6A" w:rsidRDefault="00187D6A" w:rsidP="00B57FAC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değişim yönetimi yaklaşımı kurumun geneline yayılmış ve bütüncül olarak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yürütülmektedir.   </w:t>
            </w:r>
          </w:p>
        </w:tc>
        <w:tc>
          <w:tcPr>
            <w:tcW w:w="5448" w:type="dxa"/>
          </w:tcPr>
          <w:p w14:paraId="059254B6" w14:textId="77777777" w:rsidR="00187D6A" w:rsidRPr="00187D6A" w:rsidRDefault="00187D6A" w:rsidP="00B57FAC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DE66454" w14:textId="77777777" w:rsidTr="00187D6A">
        <w:tc>
          <w:tcPr>
            <w:tcW w:w="5448" w:type="dxa"/>
          </w:tcPr>
          <w:p w14:paraId="7CAC34B2" w14:textId="77777777" w:rsidR="00187D6A" w:rsidRPr="00187D6A" w:rsidRDefault="00187D6A" w:rsidP="00B57FAC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Amaç, misyon ve hedefler doğrultusunda gerçekleştirilen değişim yönetimi uygulamaları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izlenmekte ve önlemler alınmaktadır.   </w:t>
            </w:r>
          </w:p>
        </w:tc>
        <w:tc>
          <w:tcPr>
            <w:tcW w:w="5448" w:type="dxa"/>
          </w:tcPr>
          <w:p w14:paraId="756E9210" w14:textId="77777777" w:rsidR="00187D6A" w:rsidRPr="00187D6A" w:rsidRDefault="00187D6A" w:rsidP="00B57FAC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32421617" w14:textId="77777777" w:rsidTr="00187D6A">
        <w:tc>
          <w:tcPr>
            <w:tcW w:w="5448" w:type="dxa"/>
          </w:tcPr>
          <w:p w14:paraId="7AA3AF5F" w14:textId="77777777" w:rsidR="00187D6A" w:rsidRPr="00187D6A" w:rsidRDefault="00187D6A" w:rsidP="00B57FA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748BCCF0" w14:textId="77777777" w:rsidR="00187D6A" w:rsidRPr="00187D6A" w:rsidRDefault="00187D6A" w:rsidP="00B57F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76AD0CCE" w14:textId="77777777" w:rsidR="006F22A7" w:rsidRDefault="006F22A7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7D1314C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F5D1131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Değişim yönetim modeli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06963D0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Değişim planları, yol haritaları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626E254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Yükseköğretim ekosisteminde ve temel fonksiyonları çevresinde meydana gelen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değişime  yönelik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analiz raporları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CC57A19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Gelecek senaryoları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EE9D2C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Kıyaslama raporları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B489B0D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Yenilik yönetim sistemi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B710B60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Değişim ekipleri belgeleri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ACE50EB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  </w:t>
      </w:r>
    </w:p>
    <w:p w14:paraId="7C3D596E" w14:textId="77777777" w:rsidR="006F22A7" w:rsidRDefault="006F22A7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89CBB35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A.1.4. İç kalite güvencesi mekanizmaları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6CFFA" w14:textId="77777777" w:rsidR="006F22A7" w:rsidRDefault="006F22A7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92556A0" w14:textId="77777777" w:rsidR="006F22A7" w:rsidRDefault="00000000">
      <w:pPr>
        <w:spacing w:line="280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PUKÖ çevrimleri itibarı ile takvim yılı temelinde hangi işlem, süreç, mekanizmaların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devreye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gireceği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planlanmış, akış şemaları belirlidir. Sorumluluklar ve yetkiler tanımlanmıştır. Gerçekleşen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uygulamalar değerlendirilmektedir.   </w:t>
      </w:r>
    </w:p>
    <w:p w14:paraId="087929C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Takvim yılı temelinde tasarlanmayan diğer kalite döngülerinin ise tüm katmanları içerdiği  </w:t>
      </w:r>
    </w:p>
    <w:p w14:paraId="2B451947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kanıtları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ile belirtilmiştir, gerçekleşen uygulamalar değerlendirilmektedir.   </w:t>
      </w:r>
    </w:p>
    <w:p w14:paraId="14E78C0B" w14:textId="77777777" w:rsidR="006F22A7" w:rsidRDefault="00000000">
      <w:pPr>
        <w:spacing w:before="3" w:line="280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Kuruma ait kalite güvencesi rehberi gibi, politika ayrıntılarının yer aldığı erişilebilen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  güncellenen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bir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doküman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bulunmaktadır.   </w:t>
      </w:r>
    </w:p>
    <w:p w14:paraId="11F42DE8" w14:textId="77777777" w:rsidR="006F22A7" w:rsidRDefault="00000000">
      <w:pPr>
        <w:spacing w:before="3" w:line="280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Kurumun Kalite Komisyonunun süreç ve uygulamaları tanımlıdır, kurum çalışanlarınca bilinir.  Komisyon iç kalite güvencesi sisteminin oluşturulması ve geliştirilmesinde etkin rol alır,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program  akreditasyonu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süreçlerine destek verir. Komisyon gerçekleştirilen etkinliklerin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sonuçlarını  değerlendirir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Bu değerlendirmeler karar alma mekanizmalarını etkiler.   </w:t>
      </w:r>
    </w:p>
    <w:p w14:paraId="5F91E1B0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187D6A" w:rsidRPr="00187D6A" w14:paraId="75B51145" w14:textId="77777777" w:rsidTr="00187D6A">
        <w:tc>
          <w:tcPr>
            <w:tcW w:w="5448" w:type="dxa"/>
          </w:tcPr>
          <w:p w14:paraId="647AF612" w14:textId="77777777" w:rsidR="00187D6A" w:rsidRPr="00187D6A" w:rsidRDefault="00187D6A" w:rsidP="00C07E6D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Kurumun tanımlanmış bir iç kalite güvencesi sistemi bulunmamaktadır.   </w:t>
            </w:r>
          </w:p>
        </w:tc>
        <w:tc>
          <w:tcPr>
            <w:tcW w:w="5448" w:type="dxa"/>
          </w:tcPr>
          <w:p w14:paraId="5C3EF11F" w14:textId="77777777" w:rsidR="00187D6A" w:rsidRPr="00187D6A" w:rsidRDefault="00187D6A" w:rsidP="00C07E6D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  </w:t>
            </w:r>
          </w:p>
        </w:tc>
      </w:tr>
      <w:tr w:rsidR="00187D6A" w:rsidRPr="00187D6A" w14:paraId="292D45F9" w14:textId="77777777" w:rsidTr="00187D6A">
        <w:tc>
          <w:tcPr>
            <w:tcW w:w="5448" w:type="dxa"/>
          </w:tcPr>
          <w:p w14:paraId="3E646A32" w14:textId="77777777" w:rsidR="00187D6A" w:rsidRPr="00187D6A" w:rsidRDefault="00187D6A" w:rsidP="00C07E6D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Kurumun iç kalite güvencesi süreç ve mekanizmaları tanımlanmıştır   </w:t>
            </w:r>
          </w:p>
        </w:tc>
        <w:tc>
          <w:tcPr>
            <w:tcW w:w="5448" w:type="dxa"/>
          </w:tcPr>
          <w:p w14:paraId="2D4AC9D2" w14:textId="77777777" w:rsidR="00187D6A" w:rsidRPr="00187D6A" w:rsidRDefault="00187D6A" w:rsidP="00C07E6D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  </w:t>
            </w:r>
          </w:p>
        </w:tc>
      </w:tr>
      <w:tr w:rsidR="00187D6A" w14:paraId="7910F8CF" w14:textId="77777777" w:rsidTr="00187D6A">
        <w:tc>
          <w:tcPr>
            <w:tcW w:w="5448" w:type="dxa"/>
          </w:tcPr>
          <w:p w14:paraId="48E21C47" w14:textId="77777777" w:rsidR="00187D6A" w:rsidRDefault="00187D6A" w:rsidP="00C07E6D">
            <w:pPr>
              <w:spacing w:before="3"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 kalite güvencesi sistemi kurumun geneline yayılmış, şeffaf ve bütüncül olarak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yürütülmektedir.   </w:t>
            </w:r>
          </w:p>
        </w:tc>
        <w:tc>
          <w:tcPr>
            <w:tcW w:w="5448" w:type="dxa"/>
          </w:tcPr>
          <w:p w14:paraId="256399D3" w14:textId="77777777" w:rsidR="00187D6A" w:rsidRDefault="00187D6A" w:rsidP="00C07E6D">
            <w:pPr>
              <w:spacing w:before="3" w:line="28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2B632FA" w14:textId="01BB2B51" w:rsidR="00B569FA" w:rsidRDefault="00B569FA" w:rsidP="00B569FA">
      <w:pPr>
        <w:tabs>
          <w:tab w:val="left" w:pos="1410"/>
        </w:tabs>
        <w:spacing w:before="3" w:line="280" w:lineRule="exact"/>
        <w:ind w:right="1007"/>
      </w:pPr>
    </w:p>
    <w:p w14:paraId="5770CCCC" w14:textId="3E239A8D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3/</w:t>
      </w:r>
      <w:r w:rsidR="00216A7D">
        <w:t>35</w:t>
      </w:r>
    </w:p>
    <w:p w14:paraId="1D6D89F9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1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0E52E376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CECDCB8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58E3AAC0" w14:textId="3B02046E" w:rsidR="00B569FA" w:rsidRPr="00FF30F5" w:rsidRDefault="00000000" w:rsidP="00B569FA">
      <w:pPr>
        <w:spacing w:before="3" w:line="280" w:lineRule="exact"/>
        <w:ind w:left="896" w:right="1007"/>
        <w:rPr>
          <w:i/>
          <w:iCs/>
          <w:sz w:val="20"/>
          <w:szCs w:val="20"/>
        </w:rPr>
      </w:pPr>
      <w:r w:rsidRPr="00B569FA">
        <w:br w:type="page"/>
      </w:r>
    </w:p>
    <w:p w14:paraId="6B150B39" w14:textId="311A6E07" w:rsidR="006F22A7" w:rsidRDefault="006F22A7">
      <w:pPr>
        <w:spacing w:before="3" w:line="280" w:lineRule="exact"/>
        <w:ind w:left="896" w:right="2239"/>
        <w:rPr>
          <w:rFonts w:ascii="Times New Roman" w:hAnsi="Times New Roman" w:cs="Times New Roman"/>
          <w:color w:val="010302"/>
        </w:rPr>
        <w:sectPr w:rsidR="006F22A7">
          <w:footerReference w:type="default" r:id="rId12"/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215C6832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115FB96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36196E2" w14:textId="77777777" w:rsidR="006F22A7" w:rsidRDefault="006F22A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2"/>
        <w:gridCol w:w="4918"/>
      </w:tblGrid>
      <w:tr w:rsidR="00187D6A" w:rsidRPr="00187D6A" w14:paraId="3E382E17" w14:textId="77777777" w:rsidTr="00187D6A">
        <w:tc>
          <w:tcPr>
            <w:tcW w:w="5448" w:type="dxa"/>
          </w:tcPr>
          <w:p w14:paraId="7F048652" w14:textId="77777777" w:rsidR="00187D6A" w:rsidRPr="00187D6A" w:rsidRDefault="00187D6A" w:rsidP="00422026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 kalite güvencesi sistemi mekanizmaları izlenmekte ve ilgili paydaşlarla birlikte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6BA1EE19" w14:textId="77777777" w:rsidR="00187D6A" w:rsidRPr="00187D6A" w:rsidRDefault="00187D6A" w:rsidP="00422026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7FBAA473" w14:textId="77777777" w:rsidTr="00187D6A">
        <w:tc>
          <w:tcPr>
            <w:tcW w:w="5448" w:type="dxa"/>
          </w:tcPr>
          <w:p w14:paraId="0C4D0FAF" w14:textId="77777777" w:rsidR="00187D6A" w:rsidRPr="00187D6A" w:rsidRDefault="00187D6A" w:rsidP="0042202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5 </w:t>
            </w:r>
            <w:r w:rsidRPr="00187D6A">
              <w:rPr>
                <w:rFonts w:ascii="Calibri" w:hAnsi="Calibri" w:cs="Calibri"/>
                <w:b/>
                <w:bCs/>
                <w:color w:val="000000"/>
                <w:spacing w:val="26"/>
                <w:sz w:val="23"/>
                <w:szCs w:val="23"/>
                <w:lang w:val="tr-TR"/>
              </w:rPr>
              <w:t>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pacing w:val="26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35F7290" w14:textId="77777777" w:rsidR="00187D6A" w:rsidRPr="00187D6A" w:rsidRDefault="00187D6A" w:rsidP="0042202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C29CE5E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ADED5A5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1B7118D" w14:textId="77777777" w:rsidR="006F22A7" w:rsidRDefault="00000000">
      <w:pPr>
        <w:spacing w:before="3" w:line="280" w:lineRule="exact"/>
        <w:ind w:left="896" w:right="10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Kalite güvencesi rehberi gibi tanımlı süreç belgeleri, Kalite Komisyonu çalışma usul ve esasları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İş akış şemaları, takvim, görev ve sorumluluklar ve paydaşların rollerini gösteren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7293CBD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Bilgi Yönetim Sistemi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40C1BCB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Kurumsal Risk Yönetim Planı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F92FB68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Geri bildirim yöntemleri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4C3BB9F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Paydaş katılımına ilişkin belgeler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4017963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Yıllık izleme ve iyileştirme raporları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79A8E66" w14:textId="77777777" w:rsidR="006F22A7" w:rsidRDefault="00000000">
      <w:pPr>
        <w:spacing w:before="3" w:line="280" w:lineRule="exact"/>
        <w:ind w:left="896" w:right="10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F55CB2E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9605B4E" w14:textId="77777777" w:rsidR="006F22A7" w:rsidRDefault="006F22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9BB6FF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A.1.5. Kamuoyunu bilgilendirme ve hesap verebilirlik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8318C" w14:textId="77777777" w:rsidR="006F22A7" w:rsidRDefault="006F22A7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B21AAB0" w14:textId="77777777" w:rsidR="006F22A7" w:rsidRDefault="00000000">
      <w:pPr>
        <w:spacing w:line="280" w:lineRule="exact"/>
        <w:ind w:left="896" w:right="11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Kamuoyunu bilgilendirme ilkesel olarak benimsenmiştir, hangi kanalların nasıl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kullanılacağı  tasarlanmıştır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erişilebilir olarak ilan edilmiştir ve tüm bilgilendirme adımları sistematik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olarak  atılmaktadır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Kurum web sayfası doğru, güncel, ilgili ve kolayca erişilebilir bilgiyi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vermektedir;  bunun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sağlanması için gerekli mekanizma mevcuttur. Kurumsal özerklik ile hesap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verebilirlik  kavramlarının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birbirini tamamladığına ilişkin bulgular mevcuttur. İçe ve dışa hesap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verme  yöntemleri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kurgulanmıştır ve uygulanmaktadır. Sistematiktir, ilan edilen takvim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çerçevesinde  gerçekleştirilir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sorumluları nettir. Alınan geri beslemeler ile etkinliği değerlendirilmektedir.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Kurumun bölgesindeki dış paydaşları, ilişkili olduğu yerel yönetimler, diğer üniversiteler, kamu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kurumu kuruluşları, sivil toplum kuruluşları, sanayi ve yerel halk ile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ilişkileri  değerlendirilmektedir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  </w:t>
      </w:r>
    </w:p>
    <w:p w14:paraId="559E122E" w14:textId="77777777" w:rsidR="006F22A7" w:rsidRDefault="006F22A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187D6A" w:rsidRPr="00187D6A" w14:paraId="64DCD14A" w14:textId="77777777" w:rsidTr="00187D6A">
        <w:tc>
          <w:tcPr>
            <w:tcW w:w="5448" w:type="dxa"/>
          </w:tcPr>
          <w:p w14:paraId="4C3D10E6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kamuoyunu bilgilendirmek ve hesap verebilirliği gerçekleştirmek üzere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mekanizmalar bulunmamaktadır.   </w:t>
            </w:r>
          </w:p>
        </w:tc>
        <w:tc>
          <w:tcPr>
            <w:tcW w:w="5448" w:type="dxa"/>
          </w:tcPr>
          <w:p w14:paraId="5DBE33F9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6AEDD8AA" w14:textId="77777777" w:rsidTr="00187D6A">
        <w:tc>
          <w:tcPr>
            <w:tcW w:w="5448" w:type="dxa"/>
          </w:tcPr>
          <w:p w14:paraId="0655EB10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şeffaflık ve hesap verebilirlik ilkeleri doğrultusunda kamuoyunu bilgilendirmek üzere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tanımlı süreçler bulunmaktadır.   </w:t>
            </w:r>
          </w:p>
        </w:tc>
        <w:tc>
          <w:tcPr>
            <w:tcW w:w="5448" w:type="dxa"/>
          </w:tcPr>
          <w:p w14:paraId="29277CDC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4D8C5A5D" w14:textId="77777777" w:rsidTr="00187D6A">
        <w:tc>
          <w:tcPr>
            <w:tcW w:w="5448" w:type="dxa"/>
          </w:tcPr>
          <w:p w14:paraId="419DDC4E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 tanımlı süreçleri doğrultusunda kamuoyunu bilgilendirme ve hesap </w:t>
            </w:r>
            <w:proofErr w:type="gramStart"/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>verebilirlik  mekanizmalarını</w:t>
            </w:r>
            <w:proofErr w:type="gramEnd"/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 işletmektedir.   </w:t>
            </w:r>
          </w:p>
        </w:tc>
        <w:tc>
          <w:tcPr>
            <w:tcW w:w="5448" w:type="dxa"/>
          </w:tcPr>
          <w:p w14:paraId="60198190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5749C486" w14:textId="77777777" w:rsidTr="00187D6A">
        <w:tc>
          <w:tcPr>
            <w:tcW w:w="5448" w:type="dxa"/>
          </w:tcPr>
          <w:p w14:paraId="1C736E97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kamuoyunu bilgilendirme ve hesap verebilirlik mekanizmaları izlenmekte ve paydaş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görüşleri doğrultusunda iyileştirilmektedir.   </w:t>
            </w:r>
          </w:p>
        </w:tc>
        <w:tc>
          <w:tcPr>
            <w:tcW w:w="5448" w:type="dxa"/>
          </w:tcPr>
          <w:p w14:paraId="1366514D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744D6E68" w14:textId="77777777" w:rsidTr="00187D6A">
        <w:tc>
          <w:tcPr>
            <w:tcW w:w="5448" w:type="dxa"/>
          </w:tcPr>
          <w:p w14:paraId="44052272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14073A1F" w14:textId="77777777" w:rsidR="00187D6A" w:rsidRPr="00187D6A" w:rsidRDefault="00187D6A" w:rsidP="006F7D57">
            <w:pPr>
              <w:spacing w:line="280" w:lineRule="exact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1FF0A96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3C54B4A" w14:textId="77777777" w:rsidR="00B569FA" w:rsidRDefault="00B569FA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18370B4" w14:textId="7B3B05E0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4/</w:t>
      </w:r>
      <w:r w:rsidR="00216A7D">
        <w:t>35</w:t>
      </w:r>
    </w:p>
    <w:p w14:paraId="1A876676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3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577271C4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C834F2F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0DF9407C" w14:textId="77777777" w:rsidR="00B569FA" w:rsidRDefault="00B569FA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8EA59CA" w14:textId="77777777" w:rsidR="00B569FA" w:rsidRDefault="00B569FA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8D0F7FD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3C67B3A" w14:textId="77777777" w:rsidR="006F22A7" w:rsidRDefault="00000000">
      <w:pPr>
        <w:spacing w:before="3" w:line="280" w:lineRule="exact"/>
        <w:ind w:left="896" w:right="17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Kamuoyunu bilgilendirme ve hesap verebilirlik ile ilişkili olarak benimsenen ilke, kural,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yöntemler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ve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bigilendirme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adımlarının ilan edildiğini gösteren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7F89064" w14:textId="77777777" w:rsidR="006F22A7" w:rsidRDefault="00000000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Kurumun/birimlerin internet sayfalarının güncel ve erişilebilir olduğuna dair kanıtlar   </w:t>
      </w:r>
    </w:p>
    <w:p w14:paraId="77A9FC91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50724380" w14:textId="1BF4781E" w:rsidR="00B569FA" w:rsidRDefault="00B569FA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  <w:sectPr w:rsidR="00B569F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1CEE0428" w14:textId="77777777" w:rsidR="006F22A7" w:rsidRDefault="00000000" w:rsidP="004C007F">
      <w:pPr>
        <w:spacing w:line="281" w:lineRule="exact"/>
        <w:ind w:left="896" w:right="9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Kurum içi ve dışı hesap verebilirlik tanımlı süreçlerinin uygulanmakta olduğunu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gösteren  kanıtlar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22221CF" w14:textId="77777777" w:rsidR="006F22A7" w:rsidRDefault="00000000">
      <w:pPr>
        <w:spacing w:before="3" w:line="280" w:lineRule="exact"/>
        <w:ind w:left="896" w:right="9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İç ve dış paydaşların kamuoyunu bilgilendirme ve hesap verebilirlikle ilgili memnuniyeti ve geri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bildirimleri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277F3A5" w14:textId="77777777" w:rsidR="006F22A7" w:rsidRDefault="00000000">
      <w:pPr>
        <w:spacing w:before="3" w:line="280" w:lineRule="exact"/>
        <w:ind w:left="896" w:right="9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Kamuoyunu bilgilendirme ve hesap verebilirlik mekanizmalarına ilişkin izleme ve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iyileştirme  kanıtları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ECAB4B7" w14:textId="77777777" w:rsidR="006F22A7" w:rsidRDefault="00000000">
      <w:pPr>
        <w:spacing w:before="3" w:line="280" w:lineRule="exact"/>
        <w:ind w:left="896" w:right="9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  </w:t>
      </w:r>
    </w:p>
    <w:p w14:paraId="7183BE06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61DDB99" w14:textId="77777777" w:rsidR="006F22A7" w:rsidRDefault="006F22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7E5A52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 A.2. Misyon ve Stratejik Amaçlar   </w:t>
      </w:r>
    </w:p>
    <w:p w14:paraId="645BB82E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Kurum; vizyon, misyon ve amacını gerçekleştirmek üzere politikaları doğrultusunda oluşturduğu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B5A5FD" w14:textId="77777777" w:rsidR="006F22A7" w:rsidRDefault="00000000">
      <w:pPr>
        <w:spacing w:before="3" w:line="281" w:lineRule="exact"/>
        <w:ind w:left="896" w:right="99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stratejik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amaçlarını ve hedeflerini planlayarak uygulamalı, performans yönetimi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kapsamında  sonuçlarını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izleyerek değerlendirmeli ve kamuoyuyla paylaşmalıdır.   </w:t>
      </w:r>
    </w:p>
    <w:p w14:paraId="2CAD9641" w14:textId="77777777" w:rsidR="006F22A7" w:rsidRDefault="006F22A7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A6A100F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A.2.1. Misyon, vizyon ve politikalar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71F6DE1F" w14:textId="77777777" w:rsidR="006F22A7" w:rsidRDefault="00000000">
      <w:pPr>
        <w:spacing w:before="3" w:line="280" w:lineRule="exact"/>
        <w:ind w:left="896" w:right="8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Misyon ve vizyon ifadesi tanımlanmıştır, kurum çalışanlarınca bilinir ve paylaşılır. Kuruma özeldir,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sürdürülebilir bir gelecek yaratmak için yol göstericidir.   </w:t>
      </w:r>
    </w:p>
    <w:p w14:paraId="26B440D3" w14:textId="77777777" w:rsidR="006F22A7" w:rsidRDefault="00000000">
      <w:pPr>
        <w:spacing w:before="3" w:line="280" w:lineRule="exact"/>
        <w:ind w:left="896" w:right="8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Kalite güvencesi politikası vardır, paydaşların görüşü alınarak hazırlanmıştır. Politika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kurum  çalışanlarınca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bilinir ve paylaşılır. Politika belgesi yalın, somut, gerçekçidir. Sürdürülebilir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kalite  güvencesi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sistemini ana hatlarıyla tarif etmektedir. Kalite güvencesinin yönetim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şekli,  yapılanması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temel mekanizmaları, merkezi kurgu ve birimlere erişimi açıklanmıştır.   </w:t>
      </w:r>
    </w:p>
    <w:p w14:paraId="6C27B857" w14:textId="77777777" w:rsidR="006F22A7" w:rsidRDefault="00000000">
      <w:pPr>
        <w:spacing w:before="3" w:line="280" w:lineRule="exact"/>
        <w:ind w:left="896" w:right="8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Aynı şekilde eğitim ve öğretim (uzaktan eğitimi de kapsayacak şekilde), araştırma ve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geliştirme,  toplumsal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katkı, yönetişim sistemi ve uluslararasılaşma politikaları vardır ve kalite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güvencesi  politikası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için sayılan özellikleri taşır. Bu politika ifadelerinin somut sonuçları,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uygulamalara  yansıyan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etkileri vardır; örnekleri sunulabilir.   </w:t>
      </w:r>
    </w:p>
    <w:p w14:paraId="4AD7CBB4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187D6A" w:rsidRPr="00187D6A" w14:paraId="00188905" w14:textId="77777777" w:rsidTr="00187D6A">
        <w:tc>
          <w:tcPr>
            <w:tcW w:w="5448" w:type="dxa"/>
          </w:tcPr>
          <w:p w14:paraId="211E6875" w14:textId="77777777" w:rsidR="00187D6A" w:rsidRPr="00187D6A" w:rsidRDefault="00187D6A" w:rsidP="005C504B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1-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tanımlanmış misyon, vizyon ve politikalar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69A14B1" w14:textId="77777777" w:rsidR="00187D6A" w:rsidRPr="00187D6A" w:rsidRDefault="00187D6A" w:rsidP="005C504B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66A73489" w14:textId="77777777" w:rsidTr="00187D6A">
        <w:tc>
          <w:tcPr>
            <w:tcW w:w="5448" w:type="dxa"/>
          </w:tcPr>
          <w:p w14:paraId="484D3991" w14:textId="77777777" w:rsidR="00187D6A" w:rsidRPr="00187D6A" w:rsidRDefault="00187D6A" w:rsidP="005C504B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2-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tanımlanmış ve kuruma özgü misyon, vizyon ve politikaları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55A644B8" w14:textId="77777777" w:rsidR="00187D6A" w:rsidRPr="00187D6A" w:rsidRDefault="00187D6A" w:rsidP="005C504B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77359CC0" w14:textId="77777777" w:rsidTr="00187D6A">
        <w:tc>
          <w:tcPr>
            <w:tcW w:w="5448" w:type="dxa"/>
          </w:tcPr>
          <w:p w14:paraId="379768FA" w14:textId="77777777" w:rsidR="00187D6A" w:rsidRPr="00187D6A" w:rsidRDefault="00187D6A" w:rsidP="005C504B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3-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genelinde misyon, vizyon ve politikalarla uyumlu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46A3064D" w14:textId="77777777" w:rsidR="00187D6A" w:rsidRPr="00187D6A" w:rsidRDefault="00187D6A" w:rsidP="005C504B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54195244" w14:textId="77777777" w:rsidTr="00187D6A">
        <w:tc>
          <w:tcPr>
            <w:tcW w:w="5448" w:type="dxa"/>
          </w:tcPr>
          <w:p w14:paraId="5ECB575A" w14:textId="77777777" w:rsidR="00187D6A" w:rsidRPr="00187D6A" w:rsidRDefault="00187D6A" w:rsidP="005C504B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4-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Misyon, vizyon ve politikalar doğrultusunda gerçekleştirilen uygulamalar izlenmekte ve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paydaşlarla birlikte değerlendirilerek önlemler alınmaktadır.   </w:t>
            </w:r>
          </w:p>
        </w:tc>
        <w:tc>
          <w:tcPr>
            <w:tcW w:w="5448" w:type="dxa"/>
          </w:tcPr>
          <w:p w14:paraId="39E2FD39" w14:textId="77777777" w:rsidR="00187D6A" w:rsidRPr="00187D6A" w:rsidRDefault="00187D6A" w:rsidP="005C504B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96CDC1D" w14:textId="77777777" w:rsidTr="00187D6A">
        <w:tc>
          <w:tcPr>
            <w:tcW w:w="5448" w:type="dxa"/>
          </w:tcPr>
          <w:p w14:paraId="6A75DD62" w14:textId="77777777" w:rsidR="00187D6A" w:rsidRPr="00187D6A" w:rsidRDefault="00187D6A" w:rsidP="005C504B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5-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46BADAE8" w14:textId="77777777" w:rsidR="00187D6A" w:rsidRPr="00187D6A" w:rsidRDefault="00187D6A" w:rsidP="005C504B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0BF7EC9A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4B8D20C2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5F7A1EA8" w14:textId="1E4928AA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AF702BF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Misyon ve vizyon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13152E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Politika belgeleri (Eğitim ve öğretim politika belgesi uzaktan eğitimi de içermelidir)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A0F6EF7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24E79A16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46F695B3" w14:textId="74A40D9D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216A7D">
        <w:t>5/35</w:t>
      </w:r>
    </w:p>
    <w:p w14:paraId="7CD9D7E7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4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4C3CBDFD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1518387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2D2150F5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0A7C418C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6CD8725C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3C16A6CA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1F096864" w14:textId="77777777" w:rsidR="00B569FA" w:rsidRDefault="00B569FA">
      <w:pPr>
        <w:spacing w:before="40" w:line="230" w:lineRule="exact"/>
        <w:ind w:left="896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7C46F32F" w14:textId="4C096235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Politika belgelerinin ilgili paydaş katılımıyla hazırlandığını kanıtlayan belgeler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8EC4EE8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Politika belgelerinde bütüncül ilişkiyi gösteren ifadeler ve uygulama örnekleri (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Eğitim  programlarında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araştırma vurgusu, araştırma süreçlerinde topluma hizmet vurgusu,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uzaktan  eğitim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vurgusu)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C9BE570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Politikaların izlendiğine ve değerlendirildiğine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3BDB447" w14:textId="7537C35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D10E9EE" w14:textId="77777777" w:rsidR="006F22A7" w:rsidRDefault="006F22A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CEB4135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A.2.2. Stratejik amaç ve hedefler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1378A" w14:textId="77777777" w:rsidR="006F22A7" w:rsidRDefault="006F2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32C8631" w14:textId="77777777" w:rsidR="006F22A7" w:rsidRDefault="00000000">
      <w:pPr>
        <w:spacing w:line="280" w:lineRule="exact"/>
        <w:ind w:left="896" w:right="11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Stratejik Plan* kültürü ve geleneği vardır, mevcut dönemi kapsayan, kısa/orta uzun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vadeli  amaçlar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hedefler, alt hedefler, eylemler ve bunların zamanlaması,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önceliklendirilmesi,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sorumluları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, mali kaynakları bulunmaktadır, tüm paydaşların görüşü alınarak (özellikle stratejik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paydaşlar) hazırlanmıştır. Mevcut stratejik plan hazırlanırken bir öncekinin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ayrıntılı  değerlendirilmesi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yapılmış ve kullanılmıştır; yıllık gerçekleşme takip edilerek ilgili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kurullarda  tartışılmakta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gerekli önlemler alınmaktadır.   </w:t>
      </w:r>
    </w:p>
    <w:p w14:paraId="6E24F691" w14:textId="77777777" w:rsidR="006F22A7" w:rsidRDefault="00000000">
      <w:pPr>
        <w:spacing w:before="3" w:line="280" w:lineRule="exact"/>
        <w:ind w:left="896" w:right="11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* Vakıf yükseköğretim kurumları için stratejik amaç ve hedefleri ile performans göstergelerinin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tanımlandığı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tr-TR"/>
        </w:rPr>
        <w:t>dökumandır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1B1400AE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187D6A" w:rsidRPr="00187D6A" w14:paraId="7F83CB90" w14:textId="77777777" w:rsidTr="00187D6A">
        <w:tc>
          <w:tcPr>
            <w:tcW w:w="5448" w:type="dxa"/>
          </w:tcPr>
          <w:p w14:paraId="3F51B589" w14:textId="77777777" w:rsidR="00187D6A" w:rsidRPr="00187D6A" w:rsidRDefault="00187D6A" w:rsidP="00EA3CC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stratejik planı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3CAE230F" w14:textId="77777777" w:rsidR="00187D6A" w:rsidRPr="00187D6A" w:rsidRDefault="00187D6A" w:rsidP="00EA3CC6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3B34038" w14:textId="77777777" w:rsidTr="00187D6A">
        <w:tc>
          <w:tcPr>
            <w:tcW w:w="5448" w:type="dxa"/>
          </w:tcPr>
          <w:p w14:paraId="7E2560B3" w14:textId="77777777" w:rsidR="00187D6A" w:rsidRPr="00187D6A" w:rsidRDefault="00187D6A" w:rsidP="00EA3CC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ilan edilmiş bir stratejik planı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7AFBA9EF" w14:textId="77777777" w:rsidR="00187D6A" w:rsidRPr="00187D6A" w:rsidRDefault="00187D6A" w:rsidP="00EA3CC6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578C735" w14:textId="77777777" w:rsidTr="00187D6A">
        <w:tc>
          <w:tcPr>
            <w:tcW w:w="5448" w:type="dxa"/>
          </w:tcPr>
          <w:p w14:paraId="2EB36AB4" w14:textId="77777777" w:rsidR="00187D6A" w:rsidRPr="00187D6A" w:rsidRDefault="00187D6A" w:rsidP="00EA3CC6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bütünsel, tüm birimleri tarafından benimsenmiş ve paydaşlarınca bilinen stratejik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planı ve bu planıyla uyumlu uygulamaları vardır.   </w:t>
            </w:r>
          </w:p>
        </w:tc>
        <w:tc>
          <w:tcPr>
            <w:tcW w:w="5448" w:type="dxa"/>
          </w:tcPr>
          <w:p w14:paraId="3411445F" w14:textId="77777777" w:rsidR="00187D6A" w:rsidRPr="00187D6A" w:rsidRDefault="00187D6A" w:rsidP="00EA3CC6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54856D8" w14:textId="77777777" w:rsidTr="00187D6A">
        <w:tc>
          <w:tcPr>
            <w:tcW w:w="5448" w:type="dxa"/>
          </w:tcPr>
          <w:p w14:paraId="557EF5CC" w14:textId="77777777" w:rsidR="00187D6A" w:rsidRPr="00187D6A" w:rsidRDefault="00187D6A" w:rsidP="00EA3CC6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 uyguladığı stratejik planı izlemekte ve ilgili paydaşlarla birlikte değerlendirerek gelecek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planlarına yansıtılmaktadır.   </w:t>
            </w:r>
          </w:p>
        </w:tc>
        <w:tc>
          <w:tcPr>
            <w:tcW w:w="5448" w:type="dxa"/>
          </w:tcPr>
          <w:p w14:paraId="02A88022" w14:textId="77777777" w:rsidR="00187D6A" w:rsidRPr="00187D6A" w:rsidRDefault="00187D6A" w:rsidP="00EA3CC6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3D4DCD9" w14:textId="77777777" w:rsidTr="00187D6A">
        <w:tc>
          <w:tcPr>
            <w:tcW w:w="5448" w:type="dxa"/>
          </w:tcPr>
          <w:p w14:paraId="133862AF" w14:textId="77777777" w:rsidR="00187D6A" w:rsidRPr="00187D6A" w:rsidRDefault="00187D6A" w:rsidP="00EA3CC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5 </w:t>
            </w:r>
            <w:r w:rsidRPr="00187D6A">
              <w:rPr>
                <w:rFonts w:ascii="Calibri" w:hAnsi="Calibri" w:cs="Calibri"/>
                <w:b/>
                <w:bCs/>
                <w:color w:val="000000"/>
                <w:spacing w:val="26"/>
                <w:sz w:val="23"/>
                <w:szCs w:val="23"/>
                <w:lang w:val="tr-TR"/>
              </w:rPr>
              <w:t>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pacing w:val="26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752E7F41" w14:textId="77777777" w:rsidR="00187D6A" w:rsidRPr="00187D6A" w:rsidRDefault="00187D6A" w:rsidP="00EA3CC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324DC52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C90B58A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6916992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38BB206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1395B8E" w14:textId="77777777" w:rsidR="006F22A7" w:rsidRDefault="00000000">
      <w:pPr>
        <w:spacing w:before="3" w:line="280" w:lineRule="exact"/>
        <w:ind w:left="896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Kamuoyuna ilan edilmiş, kurumun stratejik amaç ve hedeflerini içeren dokümanlar (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stratejik  plan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, strateji belgesi vb.) ve dokümanın geliştirilme süreci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07A4C73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Kurumun stratejik planına planlama, uygulama, kontrol etme ve önlem alma aşamalarında iç  </w:t>
      </w:r>
    </w:p>
    <w:p w14:paraId="2ED3A6FA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ve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dış paydaş katılımını gösteren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8B99E70" w14:textId="77777777" w:rsidR="006F22A7" w:rsidRDefault="00000000">
      <w:pPr>
        <w:spacing w:before="3" w:line="280" w:lineRule="exact"/>
        <w:ind w:left="896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Stratejik plan ve hedeflerin, Birleşmiş Milletler Sürdürülebilir Kalkınma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Amaçları’yla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uyumunu  gösteren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3FFEB74" w14:textId="77777777" w:rsidR="006F22A7" w:rsidRDefault="00000000">
      <w:pPr>
        <w:spacing w:before="3" w:line="280" w:lineRule="exact"/>
        <w:ind w:left="896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Stratejik Planda yer alan göstergelerin yıllık gerçekleşme takibini ve iyileştirme önerilerini içeren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raporları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BF8A6E5" w14:textId="77777777" w:rsidR="006F22A7" w:rsidRDefault="00000000">
      <w:pPr>
        <w:spacing w:before="3" w:line="280" w:lineRule="exact"/>
        <w:ind w:left="896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Stratejik amaçlar ve hedefler kapsamında paydaşlardan gelen talep,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şikayet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vb.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kapsayacak  şekilde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uygulamların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sonuçlarını analiz eden iyileştirme raporları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D276C4B" w14:textId="77777777" w:rsidR="006F22A7" w:rsidRDefault="00000000">
      <w:pPr>
        <w:spacing w:before="3" w:line="280" w:lineRule="exact"/>
        <w:ind w:left="896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 </w:t>
      </w:r>
    </w:p>
    <w:p w14:paraId="5C724F90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F6B9648" w14:textId="77777777" w:rsidR="006F22A7" w:rsidRDefault="006F22A7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47A5CF0" w14:textId="44B30530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6/</w:t>
      </w:r>
      <w:r w:rsidR="00216A7D">
        <w:t>35</w:t>
      </w:r>
    </w:p>
    <w:p w14:paraId="454C3EAD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5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90D445F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D04BBF7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7F406547" w14:textId="77777777" w:rsidR="00B569FA" w:rsidRDefault="00B569FA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D715180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A.2.3. Performans yönetimi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07364" w14:textId="77777777" w:rsidR="006F22A7" w:rsidRDefault="006F2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C679FA4" w14:textId="22C2EE96" w:rsidR="006F22A7" w:rsidRDefault="00000000">
      <w:pPr>
        <w:spacing w:line="268" w:lineRule="exact"/>
        <w:ind w:left="896" w:right="997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Kurumda performans yönetim mekanizmaları bütünsel bir yaklaşımla ele alınmaktadır. </w:t>
      </w:r>
      <w:proofErr w:type="gramStart"/>
      <w:r>
        <w:rPr>
          <w:rFonts w:ascii="Calibri" w:hAnsi="Calibri" w:cs="Calibri"/>
          <w:color w:val="000000"/>
          <w:lang w:val="tr-TR"/>
        </w:rPr>
        <w:t>Bu  mekanizmalar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kurumun stratejik amaçları doğrultusunda sürekli iyileşmesine ve </w:t>
      </w:r>
      <w:proofErr w:type="gramStart"/>
      <w:r>
        <w:rPr>
          <w:rFonts w:ascii="Calibri" w:hAnsi="Calibri" w:cs="Calibri"/>
          <w:color w:val="000000"/>
          <w:lang w:val="tr-TR"/>
        </w:rPr>
        <w:t>geleceğe  hazırlanmasına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yardımcı olur. Bilişim sistemleriyle desteklenerek performans yönetiminin doğru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ve  </w:t>
      </w:r>
      <w:r>
        <w:rPr>
          <w:rFonts w:ascii="Calibri" w:hAnsi="Calibri" w:cs="Calibri"/>
          <w:color w:val="000000"/>
          <w:spacing w:val="-1"/>
          <w:lang w:val="tr-TR"/>
        </w:rPr>
        <w:t>güvenilir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olması sağlanmaktadır. Kurumun stratejik bakış açısını yansıtan performans yönetimi süreç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odaklı ve paydaş katılımıyla sürdürülmektedir.   </w:t>
      </w:r>
    </w:p>
    <w:p w14:paraId="22443C22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C3AEFB" w14:textId="77777777" w:rsidR="006F22A7" w:rsidRDefault="00000000">
      <w:pPr>
        <w:spacing w:line="269" w:lineRule="exact"/>
        <w:ind w:left="896" w:right="13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Tüm temel etkinlikleri kapsayan kurumsal (genel, anahtar, uzaktan eğitim vb.) </w:t>
      </w:r>
      <w:proofErr w:type="gramStart"/>
      <w:r>
        <w:rPr>
          <w:rFonts w:ascii="Calibri" w:hAnsi="Calibri" w:cs="Calibri"/>
          <w:color w:val="000000"/>
          <w:lang w:val="tr-TR"/>
        </w:rPr>
        <w:t>performans  göstergeleri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tanımlanmış ve paylaşılmıştır.   </w:t>
      </w:r>
    </w:p>
    <w:p w14:paraId="241CA9BA" w14:textId="77777777" w:rsidR="006F22A7" w:rsidRDefault="00000000">
      <w:pPr>
        <w:spacing w:before="5" w:line="268" w:lineRule="exact"/>
        <w:ind w:left="896" w:right="13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Performans göstergelerinin iç kalite güvencesi sistemi ile nasıl ilişkilendirildiği tanımlanmış </w:t>
      </w:r>
      <w:proofErr w:type="gramStart"/>
      <w:r>
        <w:rPr>
          <w:rFonts w:ascii="Calibri" w:hAnsi="Calibri" w:cs="Calibri"/>
          <w:color w:val="000000"/>
          <w:lang w:val="tr-TR"/>
        </w:rPr>
        <w:t>ve  yazılıdır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Kararlara yansıma örnekleri mevcuttur.   </w:t>
      </w:r>
    </w:p>
    <w:p w14:paraId="7AA8168A" w14:textId="77777777" w:rsidR="006F22A7" w:rsidRDefault="00000000">
      <w:pPr>
        <w:spacing w:before="5" w:line="268" w:lineRule="exact"/>
        <w:ind w:left="896" w:right="13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Yıllar içinde nasıl değiştiği takip edilmektedir, bu izlemenin sonuçları yazılıdır ve gerektiği şekilde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kullanıldığına dair kanıtlar mevcuttur.  </w:t>
      </w:r>
    </w:p>
    <w:p w14:paraId="1D75A16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07"/>
        <w:gridCol w:w="4893"/>
      </w:tblGrid>
      <w:tr w:rsidR="00187D6A" w:rsidRPr="00187D6A" w14:paraId="44845B2A" w14:textId="77777777" w:rsidTr="00187D6A">
        <w:tc>
          <w:tcPr>
            <w:tcW w:w="5448" w:type="dxa"/>
          </w:tcPr>
          <w:p w14:paraId="264896C3" w14:textId="77777777" w:rsidR="00187D6A" w:rsidRPr="00187D6A" w:rsidRDefault="00187D6A" w:rsidP="002E320C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Kurumda performans yönetimi bulunmamaktadır   </w:t>
            </w:r>
          </w:p>
        </w:tc>
        <w:tc>
          <w:tcPr>
            <w:tcW w:w="5448" w:type="dxa"/>
          </w:tcPr>
          <w:p w14:paraId="49CC7A80" w14:textId="77777777" w:rsidR="00187D6A" w:rsidRPr="00187D6A" w:rsidRDefault="00187D6A" w:rsidP="002E320C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41536988" w14:textId="77777777" w:rsidTr="00187D6A">
        <w:tc>
          <w:tcPr>
            <w:tcW w:w="5448" w:type="dxa"/>
          </w:tcPr>
          <w:p w14:paraId="24AA2BDB" w14:textId="77777777" w:rsidR="00187D6A" w:rsidRPr="00187D6A" w:rsidRDefault="00187D6A" w:rsidP="002E320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performans göstergeleri ve performans yönetimi mekanizmaları tanımlanmıştır.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F6142FB" w14:textId="77777777" w:rsidR="00187D6A" w:rsidRPr="00187D6A" w:rsidRDefault="00187D6A" w:rsidP="002E320C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733DCC70" w14:textId="77777777" w:rsidTr="00187D6A">
        <w:tc>
          <w:tcPr>
            <w:tcW w:w="5448" w:type="dxa"/>
          </w:tcPr>
          <w:p w14:paraId="380451C9" w14:textId="77777777" w:rsidR="00187D6A" w:rsidRPr="00187D6A" w:rsidRDefault="00187D6A" w:rsidP="002E320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geneline yayılmış performans yönetimi uygulamaları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18C25B85" w14:textId="77777777" w:rsidR="00187D6A" w:rsidRPr="00187D6A" w:rsidRDefault="00187D6A" w:rsidP="002E320C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44D3C242" w14:textId="77777777" w:rsidTr="00187D6A">
        <w:tc>
          <w:tcPr>
            <w:tcW w:w="5448" w:type="dxa"/>
          </w:tcPr>
          <w:p w14:paraId="24D8DDB3" w14:textId="77777777" w:rsidR="00187D6A" w:rsidRPr="00187D6A" w:rsidRDefault="00187D6A" w:rsidP="002E320C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performans göstergelerinin işlerliği ve performans yönetimi mekanizmaları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izlenmekte ve izlem sonuçlarına göre iyileştirmeler gerçekleştirilmektedir.   </w:t>
            </w:r>
          </w:p>
        </w:tc>
        <w:tc>
          <w:tcPr>
            <w:tcW w:w="5448" w:type="dxa"/>
          </w:tcPr>
          <w:p w14:paraId="2EBDDCFE" w14:textId="77777777" w:rsidR="00187D6A" w:rsidRPr="00187D6A" w:rsidRDefault="00187D6A" w:rsidP="002E320C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97F0C70" w14:textId="77777777" w:rsidTr="00187D6A">
        <w:tc>
          <w:tcPr>
            <w:tcW w:w="5448" w:type="dxa"/>
          </w:tcPr>
          <w:p w14:paraId="0AD02A7B" w14:textId="77777777" w:rsidR="00187D6A" w:rsidRPr="00187D6A" w:rsidRDefault="00187D6A" w:rsidP="002E320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 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6EFA759D" w14:textId="77777777" w:rsidR="00187D6A" w:rsidRPr="00187D6A" w:rsidRDefault="00187D6A" w:rsidP="002E320C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AEC2B9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15096B8" w14:textId="77777777" w:rsidR="006F22A7" w:rsidRDefault="006F22A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BB2F565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B7D1AC1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yönetim prosedürlerine dair belgeler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97829B8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göstergeleri ve anahtar performans göstergeleri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1E535E3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yönetimi sürecinin nasıl işlediğini gösteren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151083A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programı raporu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CB56CD7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Performans yönetimi mekanizmalarının izlendiğine ve iyileştirildiğine dair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71D50CB" w14:textId="77777777" w:rsidR="006F22A7" w:rsidRDefault="00000000">
      <w:pPr>
        <w:spacing w:before="3" w:line="281" w:lineRule="exact"/>
        <w:ind w:left="896" w:right="128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•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AB149AB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E6421B9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A.3. Yönetim Sistemleri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EB91B" w14:textId="77777777" w:rsidR="006F22A7" w:rsidRDefault="006F2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C0273C" w14:textId="77777777" w:rsidR="006F22A7" w:rsidRDefault="00000000">
      <w:pPr>
        <w:spacing w:line="280" w:lineRule="exact"/>
        <w:ind w:left="896" w:right="13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Kurum, stratejik hedeflerine ulaşmayı nitelik ve nicelik olarak güvence altına almak amacıyla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mali, beşerî ve bilgi kaynakları ile süreçlerini yönetmek üzere bir sisteme sahip olmalıdır.   </w:t>
      </w:r>
    </w:p>
    <w:p w14:paraId="53A612E9" w14:textId="77777777" w:rsidR="006F22A7" w:rsidRDefault="006F22A7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5304738" w14:textId="77777777" w:rsidR="006F22A7" w:rsidRDefault="00000000">
      <w:pPr>
        <w:spacing w:line="280" w:lineRule="exact"/>
        <w:ind w:left="9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A.3.1. Bilgi yönetim sistemi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8E943" w14:textId="77777777" w:rsidR="006F22A7" w:rsidRDefault="006F2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48998D6" w14:textId="77777777" w:rsidR="006F22A7" w:rsidRDefault="00000000">
      <w:pPr>
        <w:spacing w:line="280" w:lineRule="exact"/>
        <w:ind w:left="896" w:right="1151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Kurumun önemli etkinlikleri ve süreçlerine ilişkin veriler toplanmakta, analiz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edilmekte,  raporlanmakta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stratejik yönetim için kullanılmaktadır. Akademik ve idari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birimlerin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kullandıkları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Bilgi Yönetim Sistemi entegredir ve kalite yönetim süreçlerini beslemektedir. Bilgi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Yönetim Sistemi güvenliği, gizliliği ve güvenilirliği sağlanmıştır.   </w:t>
      </w:r>
    </w:p>
    <w:p w14:paraId="20C0141C" w14:textId="77777777" w:rsidR="00B569FA" w:rsidRDefault="00B569FA" w:rsidP="00B569FA">
      <w:pPr>
        <w:spacing w:line="280" w:lineRule="exact"/>
        <w:ind w:right="1151"/>
        <w:rPr>
          <w:rFonts w:ascii="Times New Roman" w:hAnsi="Times New Roman" w:cs="Times New Roman"/>
          <w:color w:val="010302"/>
        </w:rPr>
      </w:pPr>
    </w:p>
    <w:p w14:paraId="03D04453" w14:textId="3EBA9E90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7/</w:t>
      </w:r>
      <w:r w:rsidR="00216A7D">
        <w:t>35</w:t>
      </w:r>
    </w:p>
    <w:p w14:paraId="67D9E8EF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6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DCA0F4A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BB94407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0DB9405B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91"/>
        <w:gridCol w:w="4909"/>
      </w:tblGrid>
      <w:tr w:rsidR="00187D6A" w:rsidRPr="00187D6A" w14:paraId="493FD07D" w14:textId="77777777" w:rsidTr="00187D6A">
        <w:tc>
          <w:tcPr>
            <w:tcW w:w="5448" w:type="dxa"/>
          </w:tcPr>
          <w:p w14:paraId="730889F9" w14:textId="77777777" w:rsidR="00187D6A" w:rsidRPr="00187D6A" w:rsidRDefault="00187D6A" w:rsidP="00517B46">
            <w:pPr>
              <w:spacing w:line="23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bilgi yönetim sistemi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9A20FAB" w14:textId="77777777" w:rsidR="00187D6A" w:rsidRPr="00187D6A" w:rsidRDefault="00187D6A" w:rsidP="00517B4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2707FF5B" w14:textId="77777777" w:rsidTr="00187D6A">
        <w:tc>
          <w:tcPr>
            <w:tcW w:w="5448" w:type="dxa"/>
          </w:tcPr>
          <w:p w14:paraId="302E1C2F" w14:textId="77777777" w:rsidR="00187D6A" w:rsidRPr="00187D6A" w:rsidRDefault="00187D6A" w:rsidP="00517B46">
            <w:pPr>
              <w:spacing w:line="23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kurumsal bilginin edinimi, saklanması, kullanılması, işlenmesi ve değerlendirilmesine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destek olacak bilgi yönetim sistemleri oluşturulmuştur.   </w:t>
            </w:r>
          </w:p>
        </w:tc>
        <w:tc>
          <w:tcPr>
            <w:tcW w:w="5448" w:type="dxa"/>
          </w:tcPr>
          <w:p w14:paraId="73FC0991" w14:textId="77777777" w:rsidR="00187D6A" w:rsidRPr="00187D6A" w:rsidRDefault="00187D6A" w:rsidP="00517B46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87D6A" w:rsidRPr="00187D6A" w14:paraId="3499D1BA" w14:textId="77777777" w:rsidTr="00187D6A">
        <w:tc>
          <w:tcPr>
            <w:tcW w:w="5448" w:type="dxa"/>
          </w:tcPr>
          <w:p w14:paraId="78DC0D50" w14:textId="77777777" w:rsidR="00187D6A" w:rsidRPr="00187D6A" w:rsidRDefault="00187D6A" w:rsidP="00517B46">
            <w:pPr>
              <w:spacing w:line="28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 genelinde temel süreçleri (eğitim ve öğretim, araştırma ve geliştirme, toplumsal katkı,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kalite güvencesi) destekleyen </w:t>
            </w:r>
            <w:proofErr w:type="gramStart"/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>entegre</w:t>
            </w:r>
            <w:proofErr w:type="gramEnd"/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 bilgi yönetim sistemi işletilmektedir.</w:t>
            </w:r>
          </w:p>
        </w:tc>
        <w:tc>
          <w:tcPr>
            <w:tcW w:w="5448" w:type="dxa"/>
          </w:tcPr>
          <w:p w14:paraId="2CF7AC4D" w14:textId="77777777" w:rsidR="00187D6A" w:rsidRPr="00187D6A" w:rsidRDefault="00187D6A" w:rsidP="00517B46">
            <w:pPr>
              <w:spacing w:line="28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</w:p>
        </w:tc>
      </w:tr>
    </w:tbl>
    <w:p w14:paraId="258DAE06" w14:textId="22473CFC" w:rsidR="00187D6A" w:rsidRPr="00187D6A" w:rsidRDefault="00187D6A" w:rsidP="00187D6A">
      <w:pPr>
        <w:spacing w:line="280" w:lineRule="exact"/>
        <w:ind w:right="848"/>
        <w:sectPr w:rsidR="00187D6A" w:rsidRPr="00187D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4AA60AFC" w14:textId="77777777" w:rsidR="00187D6A" w:rsidRDefault="00187D6A" w:rsidP="00187D6A">
      <w:pPr>
        <w:spacing w:line="230" w:lineRule="exact"/>
        <w:ind w:left="176" w:firstLine="720"/>
        <w:rPr>
          <w:rFonts w:ascii="Calibri" w:hAnsi="Calibri" w:cs="Calibri"/>
          <w:b/>
          <w:bCs/>
          <w:color w:val="000000"/>
          <w:sz w:val="23"/>
          <w:szCs w:val="23"/>
          <w:lang w:val="tr-TR"/>
        </w:rPr>
      </w:pPr>
    </w:p>
    <w:tbl>
      <w:tblPr>
        <w:tblStyle w:val="TabloKlavuzu"/>
        <w:tblW w:w="0" w:type="auto"/>
        <w:tblInd w:w="888" w:type="dxa"/>
        <w:tblLook w:val="04A0" w:firstRow="1" w:lastRow="0" w:firstColumn="1" w:lastColumn="0" w:noHBand="0" w:noVBand="1"/>
      </w:tblPr>
      <w:tblGrid>
        <w:gridCol w:w="4909"/>
        <w:gridCol w:w="4880"/>
      </w:tblGrid>
      <w:tr w:rsidR="00187D6A" w:rsidRPr="00187D6A" w14:paraId="75835972" w14:textId="77777777" w:rsidTr="00187D6A">
        <w:trPr>
          <w:trHeight w:val="362"/>
        </w:trPr>
        <w:tc>
          <w:tcPr>
            <w:tcW w:w="4909" w:type="dxa"/>
          </w:tcPr>
          <w:p w14:paraId="172479EA" w14:textId="77777777" w:rsidR="00187D6A" w:rsidRPr="00187D6A" w:rsidRDefault="00187D6A" w:rsidP="005E0CE3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Kurumda </w:t>
            </w:r>
            <w:proofErr w:type="gramStart"/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entegre</w:t>
            </w:r>
            <w:proofErr w:type="gramEnd"/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 bilgi yönetim sistemi izlenmekte ve iyileştirilmektedir.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80" w:type="dxa"/>
          </w:tcPr>
          <w:p w14:paraId="6D65CD56" w14:textId="77777777" w:rsidR="00187D6A" w:rsidRPr="00187D6A" w:rsidRDefault="00187D6A" w:rsidP="005E0CE3">
            <w:pPr>
              <w:spacing w:line="230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187D6A" w:rsidRPr="00187D6A" w14:paraId="3649DB7A" w14:textId="77777777" w:rsidTr="00187D6A">
        <w:trPr>
          <w:trHeight w:val="362"/>
        </w:trPr>
        <w:tc>
          <w:tcPr>
            <w:tcW w:w="4909" w:type="dxa"/>
          </w:tcPr>
          <w:p w14:paraId="4B0B5855" w14:textId="77777777" w:rsidR="00187D6A" w:rsidRPr="00187D6A" w:rsidRDefault="00187D6A" w:rsidP="005E0CE3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80" w:type="dxa"/>
          </w:tcPr>
          <w:p w14:paraId="0D48A0B4" w14:textId="77777777" w:rsidR="00187D6A" w:rsidRPr="00187D6A" w:rsidRDefault="00187D6A" w:rsidP="005E0CE3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0CFC2507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0252A20" w14:textId="77777777" w:rsidR="006F22A7" w:rsidRDefault="006F22A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CCDEA62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2A5ACD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Bilgi Yönetim Sistemi ve bu sistemin fonksiyonlarına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8E5461F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Kişisel Verilerin İşlenmesine yönelik süreçler ve uygulamalar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EBFD0B4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Bilgi Yönetim Sistemi’nin izlenmesi ve iyileştirilmesine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FB66123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Bilgi güvenliğini ve güvenirliğini sağlamaya yönelik süreçler ve uygulamalar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2B923BA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Siber tehditlere yönelik risk, sızma testleri ve bağlı iyileştirmeler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39C7042" w14:textId="77777777" w:rsidR="006F22A7" w:rsidRDefault="00000000">
      <w:pPr>
        <w:spacing w:before="3" w:line="281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38B7E13" w14:textId="77777777" w:rsidR="006F22A7" w:rsidRDefault="006F22A7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9708089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A.3.2. İnsan kaynakları yönetimi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FD53E" w14:textId="77777777" w:rsidR="006F22A7" w:rsidRDefault="006F22A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0A4A4B0" w14:textId="77777777" w:rsidR="006F22A7" w:rsidRDefault="00000000">
      <w:pPr>
        <w:spacing w:line="280" w:lineRule="exact"/>
        <w:ind w:left="896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İnsan kaynakları yönetimine ilişkin kurallar ve süreçler bulunmaktadır. Şeffaf şekilde yürütülen bu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süreçler kurumda herkes tarafından bilinmektedir. Eğitim ve liyakat öncelikli kriter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olup,  yetkinliklerin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arttırılması temel hedeftir.   </w:t>
      </w:r>
    </w:p>
    <w:p w14:paraId="474E9C66" w14:textId="77777777" w:rsidR="006F22A7" w:rsidRDefault="00000000">
      <w:pPr>
        <w:spacing w:before="3" w:line="280" w:lineRule="exact"/>
        <w:ind w:left="896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Çalışan (akademik-idari) memnuniyet,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şikayet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önerilerini belirlemek ve izlemek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amacıyla  geliştirilmiş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olan yöntem ve mekanizmalar uygulanmakta ve sonuçları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değerlendirilerek  iyileştirilmektedir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  </w:t>
      </w:r>
    </w:p>
    <w:p w14:paraId="2DD2D231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187D6A" w:rsidRPr="00187D6A" w14:paraId="1D8A5118" w14:textId="77777777" w:rsidTr="00187D6A">
        <w:tc>
          <w:tcPr>
            <w:tcW w:w="5448" w:type="dxa"/>
          </w:tcPr>
          <w:p w14:paraId="604BD817" w14:textId="77777777" w:rsidR="00187D6A" w:rsidRPr="00187D6A" w:rsidRDefault="00187D6A" w:rsidP="00403441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insan kaynakları yönetimine ilişkin tanımlı süreçler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58ADC5CE" w14:textId="77777777" w:rsidR="00187D6A" w:rsidRPr="00187D6A" w:rsidRDefault="00187D6A" w:rsidP="00403441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F89D80E" w14:textId="77777777" w:rsidTr="00187D6A">
        <w:tc>
          <w:tcPr>
            <w:tcW w:w="5448" w:type="dxa"/>
          </w:tcPr>
          <w:p w14:paraId="5E55D6B7" w14:textId="77777777" w:rsidR="00187D6A" w:rsidRPr="00187D6A" w:rsidRDefault="00187D6A" w:rsidP="00403441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stratejik hedefleriyle uyumlu insan kaynakları yönetimine ilişkin tanımlı süreçler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1E1B11E2" w14:textId="77777777" w:rsidR="00187D6A" w:rsidRPr="00187D6A" w:rsidRDefault="00187D6A" w:rsidP="00403441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618196F" w14:textId="77777777" w:rsidTr="00187D6A">
        <w:tc>
          <w:tcPr>
            <w:tcW w:w="5448" w:type="dxa"/>
          </w:tcPr>
          <w:p w14:paraId="36325978" w14:textId="77777777" w:rsidR="00187D6A" w:rsidRPr="00187D6A" w:rsidRDefault="00187D6A" w:rsidP="00403441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genelinde insan kaynakları yönetimi doğrultusunda uygulamalar tanımlı süreçlere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uygun bir biçimde yürütülmektedir.   </w:t>
            </w:r>
          </w:p>
        </w:tc>
        <w:tc>
          <w:tcPr>
            <w:tcW w:w="5448" w:type="dxa"/>
          </w:tcPr>
          <w:p w14:paraId="449F15E7" w14:textId="77777777" w:rsidR="00187D6A" w:rsidRPr="00187D6A" w:rsidRDefault="00187D6A" w:rsidP="00403441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5921938" w14:textId="77777777" w:rsidTr="00187D6A">
        <w:tc>
          <w:tcPr>
            <w:tcW w:w="5448" w:type="dxa"/>
          </w:tcPr>
          <w:p w14:paraId="05947AFD" w14:textId="77777777" w:rsidR="00187D6A" w:rsidRPr="00187D6A" w:rsidRDefault="00187D6A" w:rsidP="00403441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insan kaynakları yönetimi uygulamaları izlenmekte ve ilgili iç paydaşlarla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değerlendirilerek iyileştirilmektedir.   </w:t>
            </w:r>
          </w:p>
        </w:tc>
        <w:tc>
          <w:tcPr>
            <w:tcW w:w="5448" w:type="dxa"/>
          </w:tcPr>
          <w:p w14:paraId="2C3EF036" w14:textId="77777777" w:rsidR="00187D6A" w:rsidRPr="00187D6A" w:rsidRDefault="00187D6A" w:rsidP="00403441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40CFD495" w14:textId="77777777" w:rsidTr="00187D6A">
        <w:tc>
          <w:tcPr>
            <w:tcW w:w="5448" w:type="dxa"/>
          </w:tcPr>
          <w:p w14:paraId="50DE2567" w14:textId="77777777" w:rsidR="00187D6A" w:rsidRPr="00187D6A" w:rsidRDefault="00187D6A" w:rsidP="00403441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754DB2C3" w14:textId="77777777" w:rsidR="00187D6A" w:rsidRPr="00187D6A" w:rsidRDefault="00187D6A" w:rsidP="00403441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78A606C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45E9580" w14:textId="77777777" w:rsidR="006F22A7" w:rsidRDefault="006F22A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937A548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4BAC2E4A" w14:textId="7CFD835C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8/</w:t>
      </w:r>
      <w:r w:rsidR="00216A7D">
        <w:t>35</w:t>
      </w:r>
    </w:p>
    <w:p w14:paraId="27789BEF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7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5902EB80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01178DF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5617575C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253F399C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44E72817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7362C9F3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4C14BDD9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47BA2863" w14:textId="77777777" w:rsidR="00B569FA" w:rsidRDefault="00B569FA">
      <w:pPr>
        <w:spacing w:line="230" w:lineRule="exact"/>
        <w:ind w:left="896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0B9A1290" w14:textId="52C4172E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0C6E798" w14:textId="77777777" w:rsidR="006F22A7" w:rsidRDefault="00000000">
      <w:pPr>
        <w:spacing w:before="3" w:line="280" w:lineRule="exact"/>
        <w:ind w:left="896" w:right="12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İnsan kaynakları politikası ve hedefleri ve bunlara ilişkin uygulamalar (Yetkinlik, işe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alınma,  hizmet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içi eğitim, teşvik ve ödüllendirme vb.)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9AF7E6B" w14:textId="77777777" w:rsidR="006F22A7" w:rsidRDefault="00000000">
      <w:pPr>
        <w:spacing w:before="3" w:line="280" w:lineRule="exact"/>
        <w:ind w:left="896" w:right="12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Çalışan (akademik ve idari) memnuniyeti anketleri, uygulama sistematiği ve anket sonuçları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İnsan kaynakları yönetimi uygulamalarına ilişkin izleme ve iyileştirme kanıtları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C91C4A9" w14:textId="77777777" w:rsidR="006F22A7" w:rsidRDefault="00000000">
      <w:pPr>
        <w:spacing w:before="3" w:line="280" w:lineRule="exact"/>
        <w:ind w:left="896" w:right="1221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BAD5A82" w14:textId="77777777" w:rsidR="00C90E57" w:rsidRDefault="00C90E57">
      <w:pPr>
        <w:spacing w:before="3" w:line="280" w:lineRule="exact"/>
        <w:ind w:left="896" w:right="1221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51EDE6D6" w14:textId="77777777" w:rsidR="00C90E57" w:rsidRDefault="00C90E57">
      <w:pPr>
        <w:spacing w:before="3" w:line="280" w:lineRule="exact"/>
        <w:ind w:left="896" w:right="1221"/>
        <w:rPr>
          <w:rFonts w:ascii="Times New Roman" w:hAnsi="Times New Roman" w:cs="Times New Roman"/>
          <w:color w:val="010302"/>
        </w:rPr>
      </w:pPr>
    </w:p>
    <w:p w14:paraId="3F324F8D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2AE8571" w14:textId="77777777" w:rsidR="00C90E57" w:rsidRDefault="00C90E5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50692CA" w14:textId="340B84A1" w:rsidR="006F22A7" w:rsidRPr="00C90E57" w:rsidRDefault="00000000" w:rsidP="00C90E57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  <w:lang w:val="tr-TR"/>
        </w:rPr>
        <w:t>A.3.3. Finansal yönetim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A11EB" w14:textId="685717B3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"/>
          <w:lang w:val="tr-TR"/>
        </w:rPr>
        <w:t>Temel gelir ve gider kalemleri tanımlanmıştır ve yıllar içinde izlenmektedir</w:t>
      </w:r>
    </w:p>
    <w:p w14:paraId="4AFF92BE" w14:textId="53867583" w:rsidR="006F22A7" w:rsidRDefault="00000000" w:rsidP="00C90E57">
      <w:pPr>
        <w:spacing w:line="268" w:lineRule="exact"/>
        <w:ind w:left="720" w:righ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Toplam Cari Bütçe (gelir) = Devlet eğitim katkısı (merkezi bütçeden gelen ve araştırma-geliştirme kategorisindeki faaliyetlere ait olmayan tüm gelirler) + öğrenci gelirleri (kaynağı öğrenci olan tüm  </w:t>
      </w:r>
      <w:r>
        <w:rPr>
          <w:rFonts w:ascii="Calibri" w:hAnsi="Calibri" w:cs="Calibri"/>
          <w:color w:val="000000"/>
          <w:spacing w:val="-1"/>
          <w:lang w:val="tr-TR"/>
        </w:rPr>
        <w:t>gelirler: 1. ve 2. öğretim, tezsiz yüksek lisans, yaz okulu, hizmetler/harçlar, yemek-barınma ücreti vb.)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tr-TR"/>
        </w:rPr>
        <w:t xml:space="preserve">+ araştırma gelirleri (devletten merkezi bütçe içinde gelen + ulusal tahsis -yarışmasız projeler-) +  ulusal yarışmacı araştırma destekleri + uluslararası araştırma destekleri [özel hesap, döner sermaye,  vakıftan gelen veya başkaca muhasebeleştirilen] + toplumsal katkı gelirleri (tıp, dişçilik vb.)  fakültelerin sağlık hizmeti geliri [döner sermaye veya başkaca muhasebeleştirilen] + mühendislik,  </w:t>
      </w:r>
      <w:r>
        <w:rPr>
          <w:rFonts w:ascii="Calibri" w:hAnsi="Calibri" w:cs="Calibri"/>
          <w:color w:val="000000"/>
          <w:spacing w:val="-1"/>
          <w:lang w:val="tr-TR"/>
        </w:rPr>
        <w:t xml:space="preserve">mimarlık </w:t>
      </w:r>
      <w:proofErr w:type="spellStart"/>
      <w:r>
        <w:rPr>
          <w:rFonts w:ascii="Calibri" w:hAnsi="Calibri" w:cs="Calibri"/>
          <w:color w:val="000000"/>
          <w:spacing w:val="-1"/>
          <w:lang w:val="tr-TR"/>
        </w:rPr>
        <w:t>vb</w:t>
      </w:r>
      <w:proofErr w:type="spellEnd"/>
      <w:r>
        <w:rPr>
          <w:rFonts w:ascii="Calibri" w:hAnsi="Calibri" w:cs="Calibri"/>
          <w:color w:val="000000"/>
          <w:spacing w:val="-1"/>
          <w:lang w:val="tr-TR"/>
        </w:rPr>
        <w:t xml:space="preserve"> fakültelerinin bilgi ve teknoloji transferi/projeler/uygulamalar geliri [döner sermaye veya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başkaca muhasebeleştirilen] + erişkin eğitimi/yaşam boyu eğitim gelirleri + kira gelirleri +  laboratuvar/deney/ölçüm </w:t>
      </w:r>
      <w:proofErr w:type="spellStart"/>
      <w:r>
        <w:rPr>
          <w:rFonts w:ascii="Calibri" w:hAnsi="Calibri" w:cs="Calibri"/>
          <w:color w:val="000000"/>
          <w:lang w:val="tr-TR"/>
        </w:rPr>
        <w:t>vb</w:t>
      </w:r>
      <w:proofErr w:type="spellEnd"/>
      <w:r>
        <w:rPr>
          <w:rFonts w:ascii="Calibri" w:hAnsi="Calibri" w:cs="Calibri"/>
          <w:color w:val="000000"/>
          <w:lang w:val="tr-TR"/>
        </w:rPr>
        <w:t xml:space="preserve"> gelirler [özel hesap, döner sermaye, vakıftan gelen veya başkaca  muhasebeleştirilen] + bağışlar (devlet dışı, şartlı veya şartsız olarak üniversiteye aktarılan kaynak)  ayrıntısında izlenmektedir ve kurum profiliyle ilişkilendirilmektedir.   </w:t>
      </w:r>
    </w:p>
    <w:p w14:paraId="49AD58AB" w14:textId="77777777" w:rsidR="006F22A7" w:rsidRDefault="006F22A7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187D6A" w:rsidRPr="00187D6A" w14:paraId="53661A4E" w14:textId="77777777" w:rsidTr="00187D6A">
        <w:tc>
          <w:tcPr>
            <w:tcW w:w="5448" w:type="dxa"/>
          </w:tcPr>
          <w:p w14:paraId="7B8477C4" w14:textId="77777777" w:rsidR="00187D6A" w:rsidRPr="00187D6A" w:rsidRDefault="00187D6A" w:rsidP="00E433DE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finansal kaynakların yönetimine ilişkin tanımlı süreçler bulunmamaktadır.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3F399F5" w14:textId="77777777" w:rsidR="00187D6A" w:rsidRPr="00187D6A" w:rsidRDefault="00187D6A" w:rsidP="00E433DE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9DC7998" w14:textId="77777777" w:rsidTr="00187D6A">
        <w:tc>
          <w:tcPr>
            <w:tcW w:w="5448" w:type="dxa"/>
          </w:tcPr>
          <w:p w14:paraId="0F0BF50F" w14:textId="77777777" w:rsidR="00187D6A" w:rsidRPr="00187D6A" w:rsidRDefault="00187D6A" w:rsidP="00E433DE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finansal kaynakların yönetimine ilişkin olarak stratejik hedefler ile uyumlu tanımlı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süreçler bulunmaktadır.   </w:t>
            </w:r>
          </w:p>
        </w:tc>
        <w:tc>
          <w:tcPr>
            <w:tcW w:w="5448" w:type="dxa"/>
          </w:tcPr>
          <w:p w14:paraId="58C5084E" w14:textId="77777777" w:rsidR="00187D6A" w:rsidRPr="00187D6A" w:rsidRDefault="00187D6A" w:rsidP="00E433DE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0E48A28E" w14:textId="77777777" w:rsidTr="00187D6A">
        <w:tc>
          <w:tcPr>
            <w:tcW w:w="5448" w:type="dxa"/>
          </w:tcPr>
          <w:p w14:paraId="3A318D38" w14:textId="77777777" w:rsidR="00187D6A" w:rsidRPr="00187D6A" w:rsidRDefault="00187D6A" w:rsidP="00E433DE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genelinde finansal kaynakların yönetime ilişkin uygulamalar tanımlı süreçlere uygun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biçimde yürütülmektedir.   </w:t>
            </w:r>
          </w:p>
        </w:tc>
        <w:tc>
          <w:tcPr>
            <w:tcW w:w="5448" w:type="dxa"/>
          </w:tcPr>
          <w:p w14:paraId="1A035E62" w14:textId="77777777" w:rsidR="00187D6A" w:rsidRPr="00187D6A" w:rsidRDefault="00187D6A" w:rsidP="00E433DE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5860DEF" w14:textId="77777777" w:rsidTr="00187D6A">
        <w:tc>
          <w:tcPr>
            <w:tcW w:w="5448" w:type="dxa"/>
          </w:tcPr>
          <w:p w14:paraId="1390E9F8" w14:textId="77777777" w:rsidR="00187D6A" w:rsidRPr="00187D6A" w:rsidRDefault="00187D6A" w:rsidP="00E433DE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finansal kaynakların yönetim süreçleri izlenmekte ve iyileştirilmektedir.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396C9467" w14:textId="77777777" w:rsidR="00187D6A" w:rsidRPr="00187D6A" w:rsidRDefault="00187D6A" w:rsidP="00E433DE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1F3BDFB7" w14:textId="77777777" w:rsidTr="00187D6A">
        <w:tc>
          <w:tcPr>
            <w:tcW w:w="5448" w:type="dxa"/>
          </w:tcPr>
          <w:p w14:paraId="52D14D7C" w14:textId="77777777" w:rsidR="00187D6A" w:rsidRPr="00187D6A" w:rsidRDefault="00187D6A" w:rsidP="00E433DE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429668B6" w14:textId="77777777" w:rsidR="00187D6A" w:rsidRPr="00187D6A" w:rsidRDefault="00187D6A" w:rsidP="00E433DE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EE0B023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CD20C86" w14:textId="77777777" w:rsidR="006F22A7" w:rsidRDefault="006F22A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375A68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39406A5" w14:textId="77777777" w:rsidR="006F22A7" w:rsidRDefault="00000000">
      <w:pPr>
        <w:spacing w:before="3" w:line="280" w:lineRule="exact"/>
        <w:ind w:left="896" w:right="9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Finansal kaynakların yönetimine ilişkin tanımlı süreçler ve uygulamalar (Kaynak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dağılımı,  kaynakların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etkin ve verimli kullanılması, kaynak çeşitliliği)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0CFD0FE" w14:textId="77777777" w:rsidR="006F22A7" w:rsidRDefault="00000000">
      <w:pPr>
        <w:spacing w:before="3" w:line="280" w:lineRule="exact"/>
        <w:ind w:left="896" w:right="9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Finansal kaynakların planlama, kullanım ve izleme uygulamalarının kurumun stratejik planı ile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uyumunu gösteren belgeler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F916D12" w14:textId="77777777" w:rsidR="006F22A7" w:rsidRDefault="00000000">
      <w:pPr>
        <w:spacing w:before="3" w:line="280" w:lineRule="exact"/>
        <w:ind w:left="896" w:right="9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Finansal kaynakların yönetimi süreçlerine ilişkin izleme raporları ve analizleri ve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iyileştirme  kanıtları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91252B7" w14:textId="77777777" w:rsidR="006F22A7" w:rsidRDefault="00000000">
      <w:pPr>
        <w:spacing w:before="3" w:line="280" w:lineRule="exact"/>
        <w:ind w:left="896" w:right="9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kanıtlar.  </w:t>
      </w:r>
    </w:p>
    <w:p w14:paraId="0757E3AE" w14:textId="77777777" w:rsidR="00B569FA" w:rsidRDefault="00B569FA" w:rsidP="00B569FA">
      <w:pPr>
        <w:spacing w:before="3" w:line="280" w:lineRule="exact"/>
        <w:ind w:left="896" w:right="1007"/>
      </w:pPr>
    </w:p>
    <w:p w14:paraId="2C014E5F" w14:textId="791F38EF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9/</w:t>
      </w:r>
      <w:r w:rsidR="00216A7D">
        <w:t>35</w:t>
      </w:r>
    </w:p>
    <w:p w14:paraId="49286C47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8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ECEAA7F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96FA7A6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EFBDDAC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A759DF5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628E122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BC692FA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F73C2E3" w14:textId="77777777" w:rsidR="006F22A7" w:rsidRDefault="006F22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708492B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A.3.4. Süreç yönetimi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73EBD421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Tüm etkinliklere ait süreçler ve alt süreçler (uzaktan eğitim dahil) tanımlıdır. Süreçlerdeki  </w:t>
      </w:r>
    </w:p>
    <w:p w14:paraId="3935EA34" w14:textId="77777777" w:rsidR="006F22A7" w:rsidRDefault="00000000">
      <w:pPr>
        <w:spacing w:before="3" w:line="280" w:lineRule="exact"/>
        <w:ind w:left="896" w:right="11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sorumlular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, iş akışı, yönetim, sahiplenme yazılıdır ve kurumca içselleştirilmiştir.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Süreç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yönetiminin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başarılı olduğunun kanıtları vardır. Sürekli süreç iyileştirme döngüsü kurulmuştur.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669C3D" w14:textId="77777777" w:rsidR="006F22A7" w:rsidRDefault="006F22A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187D6A" w:rsidRPr="00187D6A" w14:paraId="58DF8BAA" w14:textId="77777777" w:rsidTr="00187D6A">
        <w:tc>
          <w:tcPr>
            <w:tcW w:w="5448" w:type="dxa"/>
          </w:tcPr>
          <w:p w14:paraId="311867E3" w14:textId="77777777" w:rsidR="00187D6A" w:rsidRPr="00187D6A" w:rsidRDefault="00187D6A" w:rsidP="00FB1A8D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eğitim ve öğretim, araştırma ve geliştirme, toplumsal katkı ve yönetim sistemine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ilişkin süreçler tanımlanmamıştır.   </w:t>
            </w:r>
          </w:p>
        </w:tc>
        <w:tc>
          <w:tcPr>
            <w:tcW w:w="5448" w:type="dxa"/>
          </w:tcPr>
          <w:p w14:paraId="1056469C" w14:textId="77777777" w:rsidR="00187D6A" w:rsidRPr="00187D6A" w:rsidRDefault="00187D6A" w:rsidP="00FB1A8D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60664018" w14:textId="77777777" w:rsidTr="00187D6A">
        <w:tc>
          <w:tcPr>
            <w:tcW w:w="5448" w:type="dxa"/>
          </w:tcPr>
          <w:p w14:paraId="12FDCD0E" w14:textId="77777777" w:rsidR="00187D6A" w:rsidRPr="00187D6A" w:rsidRDefault="00187D6A" w:rsidP="00FB1A8D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eğitim ve öğretim, araştırma ve geliştirme, toplumsal katkı ve yönetim sistemi süreç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ve alt süreçleri tanımlanmıştır.   </w:t>
            </w:r>
          </w:p>
        </w:tc>
        <w:tc>
          <w:tcPr>
            <w:tcW w:w="5448" w:type="dxa"/>
          </w:tcPr>
          <w:p w14:paraId="2DB052D3" w14:textId="77777777" w:rsidR="00187D6A" w:rsidRPr="00187D6A" w:rsidRDefault="00187D6A" w:rsidP="00FB1A8D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14:paraId="686EF192" w14:textId="77777777" w:rsidTr="00187D6A">
        <w:tc>
          <w:tcPr>
            <w:tcW w:w="5448" w:type="dxa"/>
          </w:tcPr>
          <w:p w14:paraId="4DB5B195" w14:textId="77777777" w:rsidR="00187D6A" w:rsidRDefault="00187D6A" w:rsidP="00FB1A8D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genelinde tanımlı süreçler yönetilmektedir.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4E6A8B4D" w14:textId="77777777" w:rsidR="00187D6A" w:rsidRDefault="00187D6A" w:rsidP="00FB1A8D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9030D39" w14:textId="0CB0DD2F" w:rsidR="006F22A7" w:rsidRDefault="006F22A7" w:rsidP="004C007F">
      <w:pPr>
        <w:spacing w:line="230" w:lineRule="exact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7BEF34A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C2EFDD" w14:textId="77777777" w:rsidR="006F22A7" w:rsidRDefault="006F22A7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2"/>
        <w:gridCol w:w="4918"/>
      </w:tblGrid>
      <w:tr w:rsidR="00187D6A" w:rsidRPr="00187D6A" w14:paraId="52425CB2" w14:textId="77777777" w:rsidTr="00187D6A">
        <w:tc>
          <w:tcPr>
            <w:tcW w:w="5448" w:type="dxa"/>
          </w:tcPr>
          <w:p w14:paraId="16C22814" w14:textId="77777777" w:rsidR="00187D6A" w:rsidRPr="00187D6A" w:rsidRDefault="00187D6A" w:rsidP="00D518A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süreç yönetimi mekanizmaları izlenmekte ve ilgili paydaşlarla değerlendirilerek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31883ABE" w14:textId="77777777" w:rsidR="00187D6A" w:rsidRPr="00187D6A" w:rsidRDefault="00187D6A" w:rsidP="00D518A5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66EEB5D0" w14:textId="77777777" w:rsidTr="00187D6A">
        <w:tc>
          <w:tcPr>
            <w:tcW w:w="5448" w:type="dxa"/>
          </w:tcPr>
          <w:p w14:paraId="56EAF20D" w14:textId="77777777" w:rsidR="00187D6A" w:rsidRPr="00187D6A" w:rsidRDefault="00187D6A" w:rsidP="00D518A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E54D150" w14:textId="77777777" w:rsidR="00187D6A" w:rsidRPr="00187D6A" w:rsidRDefault="00187D6A" w:rsidP="00D518A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FB0C9D3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3B783F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080E580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Süreç yönetim modeli ve/veya Süreç Yönetimi El Kitabı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BF12676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Süreç Kılavuzları ve Süreç Sorumluları Eğitim Belgeleri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D5D30DE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Süreç yönetimi uygulamaları (Uzaktan eğitim dahil)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B2890B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Paydaş katılımına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E455F34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Süreç yönetim mekanizmalarının izlenmesi ve iyileştirilmesine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6621EBC" w14:textId="77777777" w:rsidR="006F22A7" w:rsidRDefault="00000000">
      <w:pPr>
        <w:spacing w:before="3" w:line="281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D421220" w14:textId="77777777" w:rsidR="006F22A7" w:rsidRDefault="006F22A7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ABE2AD1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A.4. Paydaş Katılımı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7C7D81EB" w14:textId="77777777" w:rsidR="006F22A7" w:rsidRDefault="00000000">
      <w:pPr>
        <w:spacing w:before="3" w:line="280" w:lineRule="exact"/>
        <w:ind w:left="896" w:right="11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Kurum, iç ve dış paydaşlarının stratejik kararlara ve süreçlere katılımını sağlamak üzere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geri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bildirimlerini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almak, yanıtlamak ve kararlarında kullanmak için gerekli sistemleri oluşturmalı 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yönetmelidir.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tr-TR"/>
        </w:rPr>
        <w:t xml:space="preserve">  </w:t>
      </w:r>
    </w:p>
    <w:p w14:paraId="75EE0715" w14:textId="77777777" w:rsidR="006F22A7" w:rsidRDefault="006F22A7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792B46D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A.4.1. İç ve dış paydaş katılımı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220A6EB" w14:textId="77777777" w:rsidR="006F22A7" w:rsidRDefault="00000000">
      <w:pPr>
        <w:spacing w:before="3" w:line="280" w:lineRule="exact"/>
        <w:ind w:left="896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İç ve dış paydaşların karar alma, yönetişim ve iyileştirme süreçlerine katılım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mekanizmaları  tanımlanmıştır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  </w:t>
      </w:r>
    </w:p>
    <w:p w14:paraId="19B05FBD" w14:textId="77777777" w:rsidR="006F22A7" w:rsidRDefault="00000000">
      <w:pPr>
        <w:spacing w:before="3" w:line="280" w:lineRule="exact"/>
        <w:ind w:left="896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Gerçekleşen katılımın etkinliği, kurumsallığı ve sürekliliği irdelenmektedir. Uygulama örnekleri, iç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kalite güvencesi sisteminde özellikle öğrenci ve dış paydaş katılımı ve etkinliği mevcuttur.  Sonuçlar değerlendirilmekte ve bağlı iyileştirmeler gerçekleştirilmektedir.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E558B63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530DF0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A84A3E9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63C44ED" w14:textId="2094C2C2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>
        <w:t xml:space="preserve">         </w:t>
      </w:r>
      <w:r w:rsidR="00B569FA">
        <w:t>10/</w:t>
      </w:r>
      <w:r w:rsidR="00216A7D">
        <w:t>35</w:t>
      </w:r>
    </w:p>
    <w:p w14:paraId="412D16E2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19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79D3AD52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8AD1F18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7BF5EDC5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03CBF63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385A419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DD52D6B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2D11182" w14:textId="77777777" w:rsidR="006F22A7" w:rsidRDefault="006F22A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07"/>
        <w:gridCol w:w="4893"/>
      </w:tblGrid>
      <w:tr w:rsidR="00187D6A" w:rsidRPr="00187D6A" w14:paraId="0262E09E" w14:textId="77777777" w:rsidTr="00187D6A">
        <w:tc>
          <w:tcPr>
            <w:tcW w:w="5448" w:type="dxa"/>
          </w:tcPr>
          <w:p w14:paraId="32A910B9" w14:textId="77777777" w:rsidR="00187D6A" w:rsidRPr="00187D6A" w:rsidRDefault="00187D6A" w:rsidP="00412528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iç kalite güvencesi sistemine paydaş katılımını sağlayacak mekanizmalar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1AF349CC" w14:textId="77777777" w:rsidR="00187D6A" w:rsidRPr="00187D6A" w:rsidRDefault="00187D6A" w:rsidP="00412528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5BA69325" w14:textId="77777777" w:rsidTr="00187D6A">
        <w:tc>
          <w:tcPr>
            <w:tcW w:w="5448" w:type="dxa"/>
          </w:tcPr>
          <w:p w14:paraId="264FC825" w14:textId="77777777" w:rsidR="00187D6A" w:rsidRPr="00187D6A" w:rsidRDefault="00187D6A" w:rsidP="00412528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Kurumda kalite güvencesi, eğitim ve öğretim, araştırma ve geliştirme, toplumsal </w:t>
            </w:r>
            <w:proofErr w:type="gramStart"/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katkı, 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yönetim</w:t>
            </w:r>
            <w:proofErr w:type="gramEnd"/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 sistemi ve uluslararasılaşma süreçlerinin PUKÖ katmanlarına paydaş katılımını sağlamak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için planlamalar bulunmaktadır.   </w:t>
            </w:r>
          </w:p>
        </w:tc>
        <w:tc>
          <w:tcPr>
            <w:tcW w:w="5448" w:type="dxa"/>
          </w:tcPr>
          <w:p w14:paraId="5DBDF681" w14:textId="77777777" w:rsidR="00187D6A" w:rsidRPr="00187D6A" w:rsidRDefault="00187D6A" w:rsidP="00412528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42598C8E" w14:textId="77777777" w:rsidTr="00187D6A">
        <w:tc>
          <w:tcPr>
            <w:tcW w:w="5448" w:type="dxa"/>
          </w:tcPr>
          <w:p w14:paraId="2067DBF1" w14:textId="77777777" w:rsidR="00187D6A" w:rsidRPr="00187D6A" w:rsidRDefault="00187D6A" w:rsidP="00412528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Tüm süreçlerdeki PUKÖ katmanlarına paydaş katılımını sağlamak üzere Kurumun geneline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yayılmış mekanizmalar bulunmaktadır.   </w:t>
            </w:r>
          </w:p>
        </w:tc>
        <w:tc>
          <w:tcPr>
            <w:tcW w:w="5448" w:type="dxa"/>
          </w:tcPr>
          <w:p w14:paraId="4B6D7CCC" w14:textId="77777777" w:rsidR="00187D6A" w:rsidRPr="00187D6A" w:rsidRDefault="00187D6A" w:rsidP="00412528">
            <w:pPr>
              <w:spacing w:after="19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53E5931B" w14:textId="77777777" w:rsidTr="00187D6A">
        <w:tc>
          <w:tcPr>
            <w:tcW w:w="5448" w:type="dxa"/>
          </w:tcPr>
          <w:p w14:paraId="0071F364" w14:textId="77777777" w:rsidR="00187D6A" w:rsidRPr="00187D6A" w:rsidRDefault="00187D6A" w:rsidP="00412528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Paydaş katılım mekanizmalarının işleyişi izlenmekte ve bağlı iyileştirmeler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gerçekleştirilmektedir.   </w:t>
            </w:r>
          </w:p>
        </w:tc>
        <w:tc>
          <w:tcPr>
            <w:tcW w:w="5448" w:type="dxa"/>
          </w:tcPr>
          <w:p w14:paraId="2E92E19A" w14:textId="77777777" w:rsidR="00187D6A" w:rsidRPr="00187D6A" w:rsidRDefault="00187D6A" w:rsidP="00412528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187D6A" w:rsidRPr="00187D6A" w14:paraId="23C5A7BC" w14:textId="77777777" w:rsidTr="00187D6A">
        <w:tc>
          <w:tcPr>
            <w:tcW w:w="5448" w:type="dxa"/>
          </w:tcPr>
          <w:p w14:paraId="29496710" w14:textId="77777777" w:rsidR="00187D6A" w:rsidRPr="00187D6A" w:rsidRDefault="00187D6A" w:rsidP="00412528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187D6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187D6A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187D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003905B" w14:textId="77777777" w:rsidR="00187D6A" w:rsidRPr="00187D6A" w:rsidRDefault="00187D6A" w:rsidP="0041252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34160E13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26B4BC" w14:textId="77777777" w:rsidR="006F22A7" w:rsidRDefault="006F22A7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0F07539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3CDFF40" w14:textId="08186452" w:rsidR="006F22A7" w:rsidRPr="00B569FA" w:rsidRDefault="00000000" w:rsidP="00B569FA">
      <w:pPr>
        <w:spacing w:before="3" w:line="280" w:lineRule="exact"/>
        <w:ind w:left="896" w:right="2562"/>
        <w:rPr>
          <w:rFonts w:ascii="Calibri" w:hAnsi="Calibri" w:cs="Calibri"/>
          <w:color w:val="000000"/>
          <w:sz w:val="23"/>
          <w:szCs w:val="23"/>
          <w:lang w:val="tr-TR"/>
        </w:rPr>
        <w:sectPr w:rsidR="006F22A7" w:rsidRPr="00B569F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Kurumun süreçlerine özgü oluşturulmuş iç ve dış paydaş listesi ile paydaşların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önceliklendirilmesine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</w:t>
      </w:r>
    </w:p>
    <w:p w14:paraId="0BC89990" w14:textId="77777777" w:rsidR="006F22A7" w:rsidRDefault="00000000">
      <w:pPr>
        <w:spacing w:line="281" w:lineRule="exact"/>
        <w:ind w:left="896" w:right="11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Paydaş görüşlerinin alınması sürecinde kullanılan veri toplama araçları ve yöntemi (Anketler,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odak grup toplantıları, çalıştaylar, bilgi yönetim sistemi vb.)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9B7ECAD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Karar alma süreçlerinde paydaş katılımının sağlandığını gösteren belgeler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FFF67A4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Paydaş katılım mekanizmalarının işleyişine ilişkin izleme ve iyileştirme kanıtları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437BA4C" w14:textId="77777777" w:rsidR="006F22A7" w:rsidRDefault="00000000">
      <w:pPr>
        <w:spacing w:before="3" w:line="280" w:lineRule="exact"/>
        <w:ind w:left="896" w:right="11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  </w:t>
      </w:r>
    </w:p>
    <w:p w14:paraId="78F2C687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4B72FD8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A.4.2. Öğrenci geri bildirimleri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2B31C41" w14:textId="77777777" w:rsidR="006F22A7" w:rsidRDefault="00000000">
      <w:pPr>
        <w:spacing w:before="3" w:line="280" w:lineRule="exact"/>
        <w:ind w:left="896" w:right="10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Öğrenci görüşü (ders, dersin öğretim elemanı, diploma programı, hizmet ve genel memnuniyet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seviyesi, vb.) sistematik olarak ve çeşitli yollarla alınmakta, etkin kullanılmakta ve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sonuçları  paylaşılmaktadır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Kullanılan yöntemlerin geçerli ve güvenilir olması, verilerin tutarlı ve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temsil  eder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olması sağlanmıştır.   </w:t>
      </w:r>
    </w:p>
    <w:p w14:paraId="3C4FB897" w14:textId="77777777" w:rsidR="006F22A7" w:rsidRDefault="00000000">
      <w:pPr>
        <w:spacing w:before="3" w:line="281" w:lineRule="exact"/>
        <w:ind w:left="896" w:right="1081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Öğrenci şikayetleri ve/veya önerileri için muhtelif kanallar vardır, öğrencilerce bilinir,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bunların  adil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ve etkin çalıştığı denetlenmektedir.   </w:t>
      </w:r>
    </w:p>
    <w:p w14:paraId="2C79FDC7" w14:textId="77777777" w:rsidR="00187D6A" w:rsidRDefault="00187D6A">
      <w:pPr>
        <w:spacing w:before="3" w:line="281" w:lineRule="exact"/>
        <w:ind w:left="896" w:right="1081"/>
        <w:rPr>
          <w:rFonts w:ascii="Times New Roman" w:hAnsi="Times New Roman" w:cs="Times New Roman"/>
          <w:color w:val="010302"/>
        </w:rPr>
      </w:pPr>
    </w:p>
    <w:p w14:paraId="549ED271" w14:textId="0E0428C9" w:rsidR="000D21B8" w:rsidRDefault="000D21B8" w:rsidP="00187D6A">
      <w:pPr>
        <w:spacing w:before="40" w:line="230" w:lineRule="exact"/>
        <w:ind w:left="896"/>
        <w:rPr>
          <w:rFonts w:ascii="Calibri" w:hAnsi="Calibri" w:cs="Calibri"/>
          <w:b/>
          <w:bCs/>
          <w:color w:val="000000"/>
          <w:sz w:val="23"/>
          <w:szCs w:val="23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0D21B8" w:rsidRPr="000D21B8" w14:paraId="61656D52" w14:textId="77777777" w:rsidTr="00B569FA">
        <w:tc>
          <w:tcPr>
            <w:tcW w:w="5084" w:type="dxa"/>
          </w:tcPr>
          <w:p w14:paraId="3D758C72" w14:textId="40496470" w:rsidR="000D21B8" w:rsidRPr="000D21B8" w:rsidRDefault="000D21B8" w:rsidP="00780D27">
            <w:pPr>
              <w:spacing w:before="40" w:line="23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</w:t>
            </w:r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-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Kurumda öğrenci geri bildirimlerinin alınmasına yönelik mekanizmalar bulunmamaktadır. </w:t>
            </w:r>
          </w:p>
        </w:tc>
        <w:tc>
          <w:tcPr>
            <w:tcW w:w="4916" w:type="dxa"/>
          </w:tcPr>
          <w:p w14:paraId="6199B945" w14:textId="77777777" w:rsidR="000D21B8" w:rsidRPr="000D21B8" w:rsidRDefault="000D21B8" w:rsidP="00780D27">
            <w:pPr>
              <w:spacing w:before="40" w:line="230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19807D35" w14:textId="77777777" w:rsidTr="00B569FA">
        <w:tc>
          <w:tcPr>
            <w:tcW w:w="5084" w:type="dxa"/>
          </w:tcPr>
          <w:p w14:paraId="0B1FDA27" w14:textId="77777777" w:rsidR="000D21B8" w:rsidRPr="000D21B8" w:rsidRDefault="000D21B8" w:rsidP="00780D27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Kurumda öğretim süreçlerine ilişkin olarak öğrencilerin geri bildirimlerinin (ders, dersin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öğretim elemanı, program, öğrenci iş yükü vb.) alınmasına ilişkin ilke ve kurallar oluşturulmuştur.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16" w:type="dxa"/>
          </w:tcPr>
          <w:p w14:paraId="6000CB34" w14:textId="77777777" w:rsidR="000D21B8" w:rsidRPr="000D21B8" w:rsidRDefault="000D21B8" w:rsidP="00780D27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D21B8" w:rsidRPr="000D21B8" w14:paraId="7C14CB44" w14:textId="77777777" w:rsidTr="00B569FA">
        <w:tc>
          <w:tcPr>
            <w:tcW w:w="5084" w:type="dxa"/>
          </w:tcPr>
          <w:p w14:paraId="715022A2" w14:textId="77777777" w:rsidR="000D21B8" w:rsidRPr="000D21B8" w:rsidRDefault="000D21B8" w:rsidP="00780D27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Programların genelinde öğrenci geri bildirimleri (her yarıyıl ya da her akademik yıl sonunda)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alınmaktadır.   </w:t>
            </w:r>
          </w:p>
        </w:tc>
        <w:tc>
          <w:tcPr>
            <w:tcW w:w="4916" w:type="dxa"/>
          </w:tcPr>
          <w:p w14:paraId="2A4D8C86" w14:textId="77777777" w:rsidR="000D21B8" w:rsidRPr="000D21B8" w:rsidRDefault="000D21B8" w:rsidP="00780D27">
            <w:pPr>
              <w:spacing w:before="40" w:line="230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49673A3A" w14:textId="77777777" w:rsidTr="00B569FA">
        <w:tc>
          <w:tcPr>
            <w:tcW w:w="5084" w:type="dxa"/>
          </w:tcPr>
          <w:p w14:paraId="44C6E0B2" w14:textId="77777777" w:rsidR="000D21B8" w:rsidRPr="000D21B8" w:rsidRDefault="000D21B8" w:rsidP="00780D27">
            <w:pPr>
              <w:spacing w:before="40" w:line="23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Tüm programlarda öğrenci geri bildirimlerinin alınmasına ilişkin uygulamalar izlenmekte </w:t>
            </w:r>
            <w:proofErr w:type="gramStart"/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ve 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öğrenci</w:t>
            </w:r>
            <w:proofErr w:type="gramEnd"/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 katılımına dayalı biçimde iyileştirilmektedir. Geri bildirim sonuçları karar alma süreçlerine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yansıtılmaktadır. </w:t>
            </w:r>
          </w:p>
        </w:tc>
        <w:tc>
          <w:tcPr>
            <w:tcW w:w="4916" w:type="dxa"/>
          </w:tcPr>
          <w:p w14:paraId="1CA6E335" w14:textId="77777777" w:rsidR="000D21B8" w:rsidRPr="000D21B8" w:rsidRDefault="000D21B8" w:rsidP="00780D27">
            <w:pPr>
              <w:spacing w:before="40" w:line="230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304F60C8" w14:textId="77777777" w:rsidTr="00B569FA">
        <w:tc>
          <w:tcPr>
            <w:tcW w:w="5084" w:type="dxa"/>
          </w:tcPr>
          <w:p w14:paraId="183191F9" w14:textId="77777777" w:rsidR="000D21B8" w:rsidRPr="000D21B8" w:rsidRDefault="000D21B8" w:rsidP="00780D27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16" w:type="dxa"/>
          </w:tcPr>
          <w:p w14:paraId="40B9BB33" w14:textId="77777777" w:rsidR="000D21B8" w:rsidRPr="000D21B8" w:rsidRDefault="000D21B8" w:rsidP="00780D27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0D786D7" w14:textId="77777777" w:rsidR="00B569FA" w:rsidRDefault="00B569FA" w:rsidP="00B569FA">
      <w:pPr>
        <w:spacing w:before="3" w:line="280" w:lineRule="exact"/>
        <w:ind w:left="896" w:right="1007"/>
      </w:pPr>
    </w:p>
    <w:p w14:paraId="143B37E4" w14:textId="5739F06B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11/</w:t>
      </w:r>
      <w:r w:rsidR="00216A7D">
        <w:t>35</w:t>
      </w:r>
    </w:p>
    <w:p w14:paraId="3EDBD3FC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0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2604031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18B62E2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219EA06C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B36F61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B8F1EE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55620F5" w14:textId="77777777" w:rsidR="00B569FA" w:rsidRDefault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D7D2374" w14:textId="77777777" w:rsidR="006F22A7" w:rsidRDefault="006F22A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4C5F947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9F8CDFE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Öğrenci geri bildirimi elde etmeye ilişkin ilke ve kurallar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90361C4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Tanımlı öğrenci geri bildirim mekanizmalarının tür, yöntem ve çeşitliliğini gösteren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kanıtlar  (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Uzaktan/karma eğitim dahil)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1CA6389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Öğrenci geri bildirimleri kapsamında gerçekleştirilen iyileştirmelere ilişkin uygulamalar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C59559C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Öğrencilerin karar alma mekanizmalarına katılımı örnekleri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A362F84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Öğrenci geri bildirim mekanizmasının izlenmesi ve iyileştirilmesine yönelik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BC9BFBB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5CD4E89" w14:textId="77777777" w:rsidR="006F22A7" w:rsidRDefault="006F22A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04AC34B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FF0000"/>
          <w:spacing w:val="-1"/>
          <w:sz w:val="23"/>
          <w:szCs w:val="23"/>
          <w:lang w:val="tr-TR"/>
        </w:rPr>
        <w:t>* 2015 AKTS Kullanıcı Kılavuzu’ndaki anahtar prensipleri taşımalıdır.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33192A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6596973" w14:textId="77777777" w:rsidR="006F22A7" w:rsidRDefault="006F22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F2F5119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A.4.3. Mezun ilişkileri yönetimi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546EA46" w14:textId="77777777" w:rsidR="006F22A7" w:rsidRDefault="00000000">
      <w:pPr>
        <w:spacing w:before="3" w:line="280" w:lineRule="exact"/>
        <w:ind w:left="896" w:right="867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Mezunların işe yerleşme, eğitime devam, gelir düzeyi, işveren/ mezun memnuniyeti gibi istihdam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bilgileri sistematik ve kapsamlı olarak toplanmakta, değerlendirilmekte, kurum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gelişme  stratejilerinde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kullanılmaktadır.  </w:t>
      </w:r>
    </w:p>
    <w:p w14:paraId="1E9E13A4" w14:textId="77777777" w:rsidR="000D21B8" w:rsidRDefault="000D21B8">
      <w:pPr>
        <w:spacing w:before="3" w:line="280" w:lineRule="exact"/>
        <w:ind w:left="896" w:right="867"/>
        <w:rPr>
          <w:rFonts w:ascii="Times New Roman" w:hAnsi="Times New Roman" w:cs="Times New Roman"/>
          <w:color w:val="010302"/>
        </w:rPr>
      </w:pPr>
    </w:p>
    <w:p w14:paraId="2C965021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0D21B8" w:rsidRPr="000D21B8" w14:paraId="5CF4BFA9" w14:textId="77777777" w:rsidTr="000D21B8">
        <w:tc>
          <w:tcPr>
            <w:tcW w:w="5448" w:type="dxa"/>
          </w:tcPr>
          <w:p w14:paraId="10D55B3F" w14:textId="77777777" w:rsidR="000D21B8" w:rsidRPr="000D21B8" w:rsidRDefault="000D21B8" w:rsidP="00E3411F">
            <w:pPr>
              <w:spacing w:before="40" w:line="23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>Kurumda mezun izleme sistemi bulunmamaktadır.</w:t>
            </w:r>
          </w:p>
        </w:tc>
        <w:tc>
          <w:tcPr>
            <w:tcW w:w="5448" w:type="dxa"/>
          </w:tcPr>
          <w:p w14:paraId="641A3875" w14:textId="77777777" w:rsidR="000D21B8" w:rsidRPr="000D21B8" w:rsidRDefault="000D21B8" w:rsidP="00E3411F">
            <w:pPr>
              <w:spacing w:before="40" w:line="230" w:lineRule="exact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</w:p>
        </w:tc>
      </w:tr>
    </w:tbl>
    <w:p w14:paraId="1D8CCD85" w14:textId="743CB8B1" w:rsidR="000D21B8" w:rsidRDefault="000D21B8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  <w:sectPr w:rsidR="000D21B8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68"/>
        <w:gridCol w:w="4932"/>
      </w:tblGrid>
      <w:tr w:rsidR="000D21B8" w:rsidRPr="000D21B8" w14:paraId="611B4E7C" w14:textId="77777777" w:rsidTr="000D21B8">
        <w:tc>
          <w:tcPr>
            <w:tcW w:w="5448" w:type="dxa"/>
          </w:tcPr>
          <w:p w14:paraId="6127CE77" w14:textId="77777777" w:rsidR="000D21B8" w:rsidRPr="000D21B8" w:rsidRDefault="000D21B8" w:rsidP="00A55AFA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Programların amaç ve hedeflerine ulaşılıp ulaşılmadığının irdelenmesi amacıyla bir mezun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izleme sistemine ilişkin planlama bulunmaktadır.   </w:t>
            </w:r>
          </w:p>
        </w:tc>
        <w:tc>
          <w:tcPr>
            <w:tcW w:w="5448" w:type="dxa"/>
          </w:tcPr>
          <w:p w14:paraId="4F2888F7" w14:textId="77777777" w:rsidR="000D21B8" w:rsidRPr="000D21B8" w:rsidRDefault="000D21B8" w:rsidP="00A55AFA">
            <w:pPr>
              <w:spacing w:line="281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41DEEF95" w14:textId="77777777" w:rsidTr="000D21B8">
        <w:tc>
          <w:tcPr>
            <w:tcW w:w="5448" w:type="dxa"/>
          </w:tcPr>
          <w:p w14:paraId="6F9ED452" w14:textId="77777777" w:rsidR="000D21B8" w:rsidRPr="000D21B8" w:rsidRDefault="000D21B8" w:rsidP="00A55AFA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Kurumdaki programların genelinde mezun izleme sistemi uygulamaları vardır.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3B442F7F" w14:textId="77777777" w:rsidR="000D21B8" w:rsidRPr="000D21B8" w:rsidRDefault="000D21B8" w:rsidP="00A55AFA">
            <w:pPr>
              <w:spacing w:line="281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0382C5E3" w14:textId="77777777" w:rsidTr="000D21B8">
        <w:tc>
          <w:tcPr>
            <w:tcW w:w="5448" w:type="dxa"/>
          </w:tcPr>
          <w:p w14:paraId="2099F5CE" w14:textId="77777777" w:rsidR="000D21B8" w:rsidRPr="000D21B8" w:rsidRDefault="000D21B8" w:rsidP="00A55AFA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Mezun izleme sistemi uygulamaları izlenmekte ve ihtiyaçlar doğrultusunda programlarda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güncellemeler yapılmaktadır.   </w:t>
            </w:r>
          </w:p>
        </w:tc>
        <w:tc>
          <w:tcPr>
            <w:tcW w:w="5448" w:type="dxa"/>
          </w:tcPr>
          <w:p w14:paraId="4D77AF09" w14:textId="77777777" w:rsidR="000D21B8" w:rsidRPr="000D21B8" w:rsidRDefault="000D21B8" w:rsidP="00A55AFA">
            <w:pPr>
              <w:spacing w:line="281" w:lineRule="exac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</w:pPr>
          </w:p>
        </w:tc>
      </w:tr>
      <w:tr w:rsidR="000D21B8" w:rsidRPr="000D21B8" w14:paraId="21B0098A" w14:textId="77777777" w:rsidTr="000D21B8">
        <w:tc>
          <w:tcPr>
            <w:tcW w:w="5448" w:type="dxa"/>
          </w:tcPr>
          <w:p w14:paraId="4AEE523B" w14:textId="77777777" w:rsidR="000D21B8" w:rsidRPr="000D21B8" w:rsidRDefault="000D21B8" w:rsidP="00A55AFA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33D58730" w14:textId="77777777" w:rsidR="000D21B8" w:rsidRPr="000D21B8" w:rsidRDefault="000D21B8" w:rsidP="00A55AFA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7382A964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6A969EA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C5133A9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Mezun izleme sisteminin özellikleri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237CBC3" w14:textId="77777777" w:rsidR="006F22A7" w:rsidRDefault="00000000">
      <w:pPr>
        <w:spacing w:before="3" w:line="281" w:lineRule="exact"/>
        <w:ind w:left="896" w:right="12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Mezunların sahip olduğu yeterlilikler ve programın amaç ve hedeflerine ulaşılmasına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ilişkin  memnuniyet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düzeyi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2190CADD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Mezun izleme sistemi kapsamında programlarda gerçekleştirilen güncelleme çalışmaları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AC33DA7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Mezun geri bildirimler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F210071" w14:textId="77777777" w:rsidR="006F22A7" w:rsidRDefault="00000000">
      <w:pPr>
        <w:spacing w:before="3" w:line="280" w:lineRule="exact"/>
        <w:ind w:left="896" w:right="12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sıra;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01AC18B" w14:textId="77777777" w:rsidR="006F22A7" w:rsidRDefault="006F22A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7FF12C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A.5. Uluslararasılaşma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4054129B" w14:textId="77777777" w:rsidR="006F22A7" w:rsidRDefault="00000000">
      <w:pPr>
        <w:spacing w:before="4" w:line="279" w:lineRule="exact"/>
        <w:ind w:left="896" w:right="993"/>
        <w:rPr>
          <w:rFonts w:ascii="Calibri" w:hAnsi="Calibri" w:cs="Calibri"/>
          <w:color w:val="000000"/>
          <w:sz w:val="23"/>
          <w:szCs w:val="23"/>
          <w:lang w:val="tr-TR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Kurum, uluslararasılaşma stratejisi ve hedefleri doğrultusunda süreçlerini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yönetmeli,  organizasyonel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yapılanmasını oluşturmalı ve sonuçlarını periyodik olarak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izleyerek  değerlendirmelidir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 </w:t>
      </w:r>
    </w:p>
    <w:p w14:paraId="5E62C25F" w14:textId="77777777" w:rsidR="00B569FA" w:rsidRDefault="00B569FA" w:rsidP="00B569FA">
      <w:pPr>
        <w:spacing w:before="3" w:line="280" w:lineRule="exact"/>
        <w:ind w:left="896" w:right="1007"/>
      </w:pPr>
    </w:p>
    <w:p w14:paraId="7729C987" w14:textId="112D3E4D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12/</w:t>
      </w:r>
      <w:r w:rsidR="00216A7D">
        <w:t>35</w:t>
      </w:r>
    </w:p>
    <w:p w14:paraId="192542F2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1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4585FDFA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06D4546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0A1A5129" w14:textId="77777777" w:rsidR="00B569FA" w:rsidRDefault="00B569FA">
      <w:pPr>
        <w:spacing w:before="4" w:line="279" w:lineRule="exact"/>
        <w:ind w:left="896" w:right="993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0AC484CE" w14:textId="77777777" w:rsidR="00B569FA" w:rsidRDefault="00B569FA">
      <w:pPr>
        <w:spacing w:before="4" w:line="279" w:lineRule="exact"/>
        <w:ind w:left="896" w:right="993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77C5B7D1" w14:textId="77777777" w:rsidR="00B569FA" w:rsidRDefault="00B569FA">
      <w:pPr>
        <w:spacing w:before="4" w:line="279" w:lineRule="exact"/>
        <w:ind w:left="896" w:right="993"/>
        <w:rPr>
          <w:rFonts w:ascii="Times New Roman" w:hAnsi="Times New Roman" w:cs="Times New Roman"/>
          <w:color w:val="010302"/>
        </w:rPr>
      </w:pPr>
    </w:p>
    <w:p w14:paraId="745A942E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 </w:t>
      </w:r>
    </w:p>
    <w:p w14:paraId="51F39AAD" w14:textId="77777777" w:rsidR="006F22A7" w:rsidRDefault="00000000">
      <w:pPr>
        <w:spacing w:before="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A.5.1. Uluslararasılaşma süreçlerinin yönetimi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981C355" w14:textId="77777777" w:rsidR="006F22A7" w:rsidRDefault="00000000">
      <w:pPr>
        <w:spacing w:before="3" w:line="281" w:lineRule="exact"/>
        <w:ind w:left="896" w:righ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Uluslararasılaşma süreçlerinin yönetimi ve organizasyonel yapısı kurumsallaşmıştır.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Kurumun  </w:t>
      </w: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uluslararasılaşma</w:t>
      </w:r>
      <w:proofErr w:type="gramEnd"/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 xml:space="preserve"> politikası ile uyumludur. Yönetim ve organizasyonel yapının işleyişi ve etkinliği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irdelenmektedir.   </w:t>
      </w:r>
    </w:p>
    <w:p w14:paraId="522F373F" w14:textId="77777777" w:rsidR="006F22A7" w:rsidRDefault="006F22A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0D21B8" w:rsidRPr="000D21B8" w14:paraId="6F273B57" w14:textId="77777777" w:rsidTr="000D21B8">
        <w:tc>
          <w:tcPr>
            <w:tcW w:w="5448" w:type="dxa"/>
          </w:tcPr>
          <w:p w14:paraId="4D6305C8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uluslararasılaşma süreçlerine ilişkin yönetsel ve organizasyonel yapılanması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6AE1AFEE" w14:textId="77777777" w:rsidR="000D21B8" w:rsidRPr="000D21B8" w:rsidRDefault="000D21B8" w:rsidP="00311845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F016982" w14:textId="77777777" w:rsidTr="000D21B8">
        <w:tc>
          <w:tcPr>
            <w:tcW w:w="5448" w:type="dxa"/>
          </w:tcPr>
          <w:p w14:paraId="4F1C5870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uluslararasılaşma süreçlerinin yönetim ve organizasyonel yapısına ilişkin planlamalar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0D79A6D1" w14:textId="77777777" w:rsidR="000D21B8" w:rsidRPr="000D21B8" w:rsidRDefault="000D21B8" w:rsidP="00311845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931C06E" w14:textId="77777777" w:rsidTr="000D21B8">
        <w:tc>
          <w:tcPr>
            <w:tcW w:w="5448" w:type="dxa"/>
          </w:tcPr>
          <w:p w14:paraId="443961F0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uluslararasılaşma süreçlerinin yönetimine ilişkin organizasyonel yapılanma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tamamlanmış olup; şeffaf, kapsayıcı ve katılımcı biçimde işlemektedir.   </w:t>
            </w:r>
          </w:p>
        </w:tc>
        <w:tc>
          <w:tcPr>
            <w:tcW w:w="5448" w:type="dxa"/>
          </w:tcPr>
          <w:p w14:paraId="686F197D" w14:textId="77777777" w:rsidR="000D21B8" w:rsidRPr="000D21B8" w:rsidRDefault="000D21B8" w:rsidP="00311845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4244ADE" w14:textId="77777777" w:rsidTr="000D21B8">
        <w:tc>
          <w:tcPr>
            <w:tcW w:w="5448" w:type="dxa"/>
          </w:tcPr>
          <w:p w14:paraId="54B004A4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Uluslararasılaşma süreçlerinin yönetsel ve organizasyonel yapılanması izlenmekte ve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7FAEE8C2" w14:textId="77777777" w:rsidR="000D21B8" w:rsidRPr="000D21B8" w:rsidRDefault="000D21B8" w:rsidP="00311845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F41B616" w14:textId="77777777" w:rsidTr="000D21B8">
        <w:tc>
          <w:tcPr>
            <w:tcW w:w="5448" w:type="dxa"/>
          </w:tcPr>
          <w:p w14:paraId="2F59122C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71AEEA4" w14:textId="77777777" w:rsidR="000D21B8" w:rsidRPr="000D21B8" w:rsidRDefault="000D21B8" w:rsidP="00311845">
            <w:pPr>
              <w:spacing w:line="28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A2291D2" w14:textId="77777777" w:rsidR="000D21B8" w:rsidRDefault="000D21B8">
      <w:pPr>
        <w:spacing w:line="280" w:lineRule="exact"/>
        <w:ind w:left="896" w:right="1158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</w:pPr>
    </w:p>
    <w:p w14:paraId="124BFA5C" w14:textId="716A67F2" w:rsidR="006F22A7" w:rsidRDefault="00000000">
      <w:pPr>
        <w:spacing w:line="280" w:lineRule="exact"/>
        <w:ind w:left="896" w:right="11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07D04982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Uluslararasılaşma süreçlerinin yönetimi ve organizasyonel yapısı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CA0A889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Uluslararasılaşma süreçlerinin yönetimine ilişkin uygulama kanıtları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A6E8556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Yönetim ve organizasyonel yapıya ilişkin izleme ve iyileştirme kanıtları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CFDE77F" w14:textId="78221615" w:rsidR="006F22A7" w:rsidRDefault="00000000">
      <w:pPr>
        <w:spacing w:before="3" w:line="280" w:lineRule="exact"/>
        <w:ind w:left="896" w:right="1158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56ED9196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2F6FDCF" w14:textId="77777777" w:rsidR="006F22A7" w:rsidRDefault="006F22A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873D1A2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A.5.2. Uluslararasılaşma kaynakları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E3DE8D3" w14:textId="77777777" w:rsidR="006F22A7" w:rsidRDefault="00000000">
      <w:pPr>
        <w:spacing w:before="3" w:line="280" w:lineRule="exact"/>
        <w:ind w:left="896" w:right="1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Uluslararasılaşmaya ayrılan kaynaklar (mali, fiziksel, insan gücü) belirlenmiş, paylaşılmış,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kurumsallaşmıştır. Bu kaynaklar nicelik ve nitelik bağlamında izlenmekte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tr-TR"/>
        </w:rPr>
        <w:t>ve  değerlendirilmektedir</w:t>
      </w:r>
      <w:proofErr w:type="gramEnd"/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.   </w:t>
      </w:r>
    </w:p>
    <w:p w14:paraId="0819D09B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1"/>
        <w:gridCol w:w="4919"/>
      </w:tblGrid>
      <w:tr w:rsidR="000D21B8" w:rsidRPr="000D21B8" w14:paraId="4BCC7901" w14:textId="77777777" w:rsidTr="000D21B8">
        <w:tc>
          <w:tcPr>
            <w:tcW w:w="5448" w:type="dxa"/>
          </w:tcPr>
          <w:p w14:paraId="29B6CA02" w14:textId="77777777" w:rsidR="000D21B8" w:rsidRPr="000D21B8" w:rsidRDefault="000D21B8" w:rsidP="00044AB8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uluslararasılaşma faaliyetlerini sürdürebilmesi için yeterli kaynak bulunmamaktadır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647085DE" w14:textId="77777777" w:rsidR="000D21B8" w:rsidRPr="000D21B8" w:rsidRDefault="000D21B8" w:rsidP="00044AB8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B27DACA" w14:textId="77777777" w:rsidTr="000D21B8">
        <w:tc>
          <w:tcPr>
            <w:tcW w:w="5448" w:type="dxa"/>
          </w:tcPr>
          <w:p w14:paraId="7E4AEFA7" w14:textId="77777777" w:rsidR="000D21B8" w:rsidRPr="000D21B8" w:rsidRDefault="000D21B8" w:rsidP="00044AB8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uluslararasılaşma faaliyetlerini sürdürebilmek için uygun nitelik ve nicelikte fiziki,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teknik ve mali kaynakların oluşturulmasına yönelik planları bulunmaktadır.   </w:t>
            </w:r>
          </w:p>
        </w:tc>
        <w:tc>
          <w:tcPr>
            <w:tcW w:w="5448" w:type="dxa"/>
          </w:tcPr>
          <w:p w14:paraId="1BD8E723" w14:textId="77777777" w:rsidR="000D21B8" w:rsidRPr="000D21B8" w:rsidRDefault="000D21B8" w:rsidP="00044AB8">
            <w:pPr>
              <w:spacing w:after="5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4A18EE3" w14:textId="77777777" w:rsidTr="000D21B8">
        <w:tc>
          <w:tcPr>
            <w:tcW w:w="5448" w:type="dxa"/>
          </w:tcPr>
          <w:p w14:paraId="7301769C" w14:textId="77777777" w:rsidR="000D21B8" w:rsidRPr="000D21B8" w:rsidRDefault="000D21B8" w:rsidP="00044AB8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Kurumun </w:t>
            </w:r>
            <w:proofErr w:type="spellStart"/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uluslararaslaşma</w:t>
            </w:r>
            <w:proofErr w:type="spellEnd"/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 xml:space="preserve"> kaynakları birimler arası denge gözetilerek yönetilmektedir.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1A3028FF" w14:textId="77777777" w:rsidR="000D21B8" w:rsidRPr="000D21B8" w:rsidRDefault="000D21B8" w:rsidP="00044AB8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ADA6C08" w14:textId="77777777" w:rsidTr="000D21B8">
        <w:tc>
          <w:tcPr>
            <w:tcW w:w="5448" w:type="dxa"/>
          </w:tcPr>
          <w:p w14:paraId="04F3628D" w14:textId="77777777" w:rsidR="000D21B8" w:rsidRPr="000D21B8" w:rsidRDefault="000D21B8" w:rsidP="00044AB8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uluslararasılaşma kaynaklarının dağılımı izlenmekte ve iyileştirilmektedir.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81864A9" w14:textId="77777777" w:rsidR="000D21B8" w:rsidRPr="000D21B8" w:rsidRDefault="000D21B8" w:rsidP="00044AB8">
            <w:pPr>
              <w:spacing w:after="5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07FF864" w14:textId="77777777" w:rsidTr="000D21B8">
        <w:tc>
          <w:tcPr>
            <w:tcW w:w="5448" w:type="dxa"/>
          </w:tcPr>
          <w:p w14:paraId="186F3112" w14:textId="77777777" w:rsidR="000D21B8" w:rsidRPr="000D21B8" w:rsidRDefault="000D21B8" w:rsidP="00044AB8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7CBA41EC" w14:textId="77777777" w:rsidR="000D21B8" w:rsidRPr="000D21B8" w:rsidRDefault="000D21B8" w:rsidP="00044AB8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78528AF3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11A99446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Kurumun uluslararasılaşma faaliyetlerini sürdürebilmesine yönelik kaynakların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planlama  kanıtları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3E9A1FF4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629A3A85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19D8124F" w14:textId="31C73EA1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13/</w:t>
      </w:r>
      <w:r w:rsidR="00216A7D">
        <w:t>35</w:t>
      </w:r>
    </w:p>
    <w:p w14:paraId="11431B25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2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567527FE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78C1509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6152E52D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548C89B8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51E24930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3CEAE175" w14:textId="77777777" w:rsidR="00B569FA" w:rsidRDefault="00B569FA">
      <w:pPr>
        <w:spacing w:before="4" w:line="279" w:lineRule="exact"/>
        <w:ind w:left="896" w:right="1264"/>
        <w:rPr>
          <w:rFonts w:ascii="Calibri" w:hAnsi="Calibri" w:cs="Calibri"/>
          <w:color w:val="000000"/>
          <w:sz w:val="23"/>
          <w:szCs w:val="23"/>
          <w:lang w:val="tr-TR"/>
        </w:rPr>
      </w:pPr>
    </w:p>
    <w:p w14:paraId="31AA0EFB" w14:textId="711E9299" w:rsidR="006F22A7" w:rsidRDefault="00000000">
      <w:pPr>
        <w:spacing w:before="4" w:line="279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 çalışmalar için ayrılan kaynaklarının yönetimine ilişkin belgeler (Erasmus vb. 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bütçelerin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kulanım oranı, AB proje bütçelerinin yönetimi ve ikili protokoller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kapsamında  gerçekleşen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kaynakların yönetimine ilişkin belgeler gibi)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40D8CF2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Uluslararasılaşma kaynakların dağılımının izlenmesi ve iyileştirilmesine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6E510FA" w14:textId="77777777" w:rsidR="006F22A7" w:rsidRDefault="00000000">
      <w:pPr>
        <w:spacing w:before="3" w:line="280" w:lineRule="exact"/>
        <w:ind w:left="896" w:right="12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Standart uygulamalar ve mevzuatın yanı sıra kurumun ihtiyaçları doğrultusunda geliştirdiği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özgün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CC94AB2" w14:textId="77777777" w:rsidR="006F22A7" w:rsidRDefault="006F22A7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1435C83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A.5.3. Uluslararasılaşma performansı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7041033A" w14:textId="77777777" w:rsidR="006F22A7" w:rsidRDefault="00000000">
      <w:pPr>
        <w:spacing w:before="3" w:line="280" w:lineRule="exact"/>
        <w:ind w:left="896" w:right="160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3"/>
          <w:szCs w:val="23"/>
          <w:lang w:val="tr-TR"/>
        </w:rPr>
        <w:t>Uluslararasılaşma performansı izlenmektedir. İzlenme mekanizma ve süreçleri yerleşiktir,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sürdürülebilirdir, iyileştirme adımlarının kanıtları vardır.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4"/>
        <w:gridCol w:w="4916"/>
      </w:tblGrid>
      <w:tr w:rsidR="000D21B8" w:rsidRPr="000D21B8" w14:paraId="29F75BC0" w14:textId="77777777" w:rsidTr="000D21B8">
        <w:tc>
          <w:tcPr>
            <w:tcW w:w="5448" w:type="dxa"/>
          </w:tcPr>
          <w:p w14:paraId="19DD018B" w14:textId="77777777" w:rsidR="000D21B8" w:rsidRPr="000D21B8" w:rsidRDefault="000D21B8" w:rsidP="006A7B15">
            <w:pPr>
              <w:spacing w:before="40"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Kurumda uluslararasılaşma faaliyeti bulunmamaktadır.   </w:t>
            </w:r>
          </w:p>
        </w:tc>
        <w:tc>
          <w:tcPr>
            <w:tcW w:w="5448" w:type="dxa"/>
          </w:tcPr>
          <w:p w14:paraId="4E90F442" w14:textId="77777777" w:rsidR="000D21B8" w:rsidRPr="000D21B8" w:rsidRDefault="000D21B8" w:rsidP="006A7B15">
            <w:pPr>
              <w:spacing w:after="1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C8B0C42" w14:textId="77777777" w:rsidTr="000D21B8">
        <w:tc>
          <w:tcPr>
            <w:tcW w:w="5448" w:type="dxa"/>
          </w:tcPr>
          <w:p w14:paraId="11878B14" w14:textId="77777777" w:rsidR="000D21B8" w:rsidRPr="000D21B8" w:rsidRDefault="000D21B8" w:rsidP="006A7B15">
            <w:p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uluslararasılaşma politikasıyla uyumlu faaliyetlere yönelik planlamalar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17EF25D5" w14:textId="77777777" w:rsidR="000D21B8" w:rsidRPr="000D21B8" w:rsidRDefault="000D21B8" w:rsidP="006A7B15">
            <w:pPr>
              <w:spacing w:after="5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30799925" w14:textId="77777777" w:rsidTr="000D21B8">
        <w:tc>
          <w:tcPr>
            <w:tcW w:w="5448" w:type="dxa"/>
          </w:tcPr>
          <w:p w14:paraId="0D621C71" w14:textId="77777777" w:rsidR="000D21B8" w:rsidRPr="000D21B8" w:rsidRDefault="000D21B8" w:rsidP="006A7B1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Kurumun geneline yayılmış uluslararasılaşma faaliyetleri bulunmaktadır.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07E9D413" w14:textId="77777777" w:rsidR="000D21B8" w:rsidRPr="000D21B8" w:rsidRDefault="000D21B8" w:rsidP="006A7B15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F2C7D38" w14:textId="77777777" w:rsidTr="000D21B8">
        <w:tc>
          <w:tcPr>
            <w:tcW w:w="5448" w:type="dxa"/>
          </w:tcPr>
          <w:p w14:paraId="43F4FBC7" w14:textId="77777777" w:rsidR="000D21B8" w:rsidRPr="000D21B8" w:rsidRDefault="000D21B8" w:rsidP="006A7B1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Kurumda uluslararasılaşma faaliyetleri izlenmekte ve iyileştirilmektedir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286BEB3E" w14:textId="77777777" w:rsidR="000D21B8" w:rsidRPr="000D21B8" w:rsidRDefault="000D21B8" w:rsidP="006A7B15">
            <w:pPr>
              <w:spacing w:after="5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3BE1C3DD" w14:textId="77777777" w:rsidTr="000D21B8">
        <w:tc>
          <w:tcPr>
            <w:tcW w:w="5448" w:type="dxa"/>
          </w:tcPr>
          <w:p w14:paraId="78CCA30F" w14:textId="77777777" w:rsidR="000D21B8" w:rsidRPr="000D21B8" w:rsidRDefault="000D21B8" w:rsidP="006A7B1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3"/>
                <w:szCs w:val="23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48" w:type="dxa"/>
          </w:tcPr>
          <w:p w14:paraId="5D986EDC" w14:textId="77777777" w:rsidR="000D21B8" w:rsidRPr="000D21B8" w:rsidRDefault="000D21B8" w:rsidP="006A7B15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3E6CC6F0" w14:textId="77777777" w:rsidR="006F22A7" w:rsidRDefault="006F22A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E18B595" w14:textId="77777777" w:rsidR="006F22A7" w:rsidRDefault="00000000">
      <w:pPr>
        <w:spacing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4FB1183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Stratejik plan ve uluslararasılaşma politikasına ilişkin performans göstergeleri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6EDB9625" w14:textId="77777777" w:rsidR="006F22A7" w:rsidRDefault="00000000">
      <w:pPr>
        <w:spacing w:before="3" w:line="280" w:lineRule="exact"/>
        <w:ind w:left="896" w:right="9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3"/>
          <w:szCs w:val="23"/>
          <w:lang w:val="tr-TR"/>
        </w:rPr>
        <w:t>Uluslararasılaşma faaliyetleri (Uluslararası kapsamda düzenlediği toplantılar, katılım sağladığı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programlar, protokoller kapsamında faaliyetler vb.)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91BF52F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Uluslararasılaşma hedeflerine ulaşılıp ulaşılmadığını izlemek üzere oluşturulan mekanizmalar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409A1412" w14:textId="77777777" w:rsidR="006F22A7" w:rsidRDefault="00000000">
      <w:pPr>
        <w:spacing w:before="40" w:line="23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Uluslararasılaşma süreçlerine ilişkin yıllık öz değerlendirme raporları ve iyileştirme çalışmaları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 </w:t>
      </w:r>
    </w:p>
    <w:p w14:paraId="7200C416" w14:textId="41975258" w:rsidR="006F22A7" w:rsidRDefault="00000000">
      <w:pPr>
        <w:spacing w:before="3" w:line="280" w:lineRule="exact"/>
        <w:ind w:left="896" w:right="959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Standart uygulamalar ve mevzuatın yanı sıra kurumun ihtiyaçları doğrultusunda </w:t>
      </w:r>
      <w:proofErr w:type="gramStart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>geliştirdiği  özgün</w:t>
      </w:r>
      <w:proofErr w:type="gramEnd"/>
      <w:r>
        <w:rPr>
          <w:rFonts w:ascii="Calibri" w:hAnsi="Calibri" w:cs="Calibri"/>
          <w:i/>
          <w:iCs/>
          <w:color w:val="000000"/>
          <w:sz w:val="23"/>
          <w:szCs w:val="23"/>
          <w:lang w:val="tr-TR"/>
        </w:rPr>
        <w:t xml:space="preserve"> yaklaşım ve uygulamalarına ilişkin kanıtlar </w:t>
      </w:r>
      <w:r>
        <w:rPr>
          <w:rFonts w:ascii="Calibri" w:hAnsi="Calibri" w:cs="Calibri"/>
          <w:color w:val="000000"/>
          <w:sz w:val="23"/>
          <w:szCs w:val="23"/>
          <w:lang w:val="tr-TR"/>
        </w:rPr>
        <w:t xml:space="preserve"> </w:t>
      </w:r>
    </w:p>
    <w:p w14:paraId="78F85027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927DE8D" w14:textId="77777777" w:rsidR="006F22A7" w:rsidRDefault="006F22A7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890F2CA" w14:textId="4AD1B248" w:rsidR="006F22A7" w:rsidRPr="00B569FA" w:rsidRDefault="00000000" w:rsidP="00B569FA">
      <w:pPr>
        <w:spacing w:line="30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31"/>
          <w:szCs w:val="31"/>
          <w:lang w:val="tr-TR"/>
        </w:rPr>
        <w:t>B. EĞİTİM ve ÖĞRETİM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14:paraId="5BBEF2E4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 Program Tasarımı, Değerlendirmesi ve Güncellenmesi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477907EB" w14:textId="77777777" w:rsidR="006F22A7" w:rsidRDefault="00000000">
      <w:pPr>
        <w:spacing w:before="5" w:line="268" w:lineRule="exact"/>
        <w:ind w:left="896" w:right="11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Kurum, öğretim programlarını Türkiye Yükseköğretim Yeterlilikleri Çerçevesi ile uyumlu;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öğretim  </w:t>
      </w:r>
      <w:r>
        <w:rPr>
          <w:rFonts w:ascii="Calibri" w:hAnsi="Calibri" w:cs="Calibri"/>
          <w:color w:val="000000"/>
          <w:spacing w:val="-1"/>
          <w:lang w:val="tr-TR"/>
        </w:rPr>
        <w:t>amaçlarına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ve öğrenme çıktılarına uygun olarak tasarlamalı, öğrencilerin ve toplumun ihtiyaçlarına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cevap verdiğinden emin olmak için periyodik olarak değerlendirmeli ve güncellemelidir.   </w:t>
      </w:r>
    </w:p>
    <w:p w14:paraId="09319C37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F42954A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B.1.1. Programların tasarımı ve onayı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48661146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Programların amaçları ve öğrenme çıktıları (kazanımları) oluşturulmuş, TYÇ ile uyumu belirtilmiş, kamuoyuna  </w:t>
      </w:r>
    </w:p>
    <w:p w14:paraId="0EB178A8" w14:textId="77777777" w:rsidR="006F22A7" w:rsidRDefault="00000000">
      <w:pPr>
        <w:spacing w:before="7" w:line="243" w:lineRule="exact"/>
        <w:ind w:left="896" w:right="85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pacing w:val="-1"/>
          <w:sz w:val="20"/>
          <w:szCs w:val="20"/>
          <w:lang w:val="tr-TR"/>
        </w:rPr>
        <w:t>ilan</w:t>
      </w:r>
      <w:proofErr w:type="gramEnd"/>
      <w:r>
        <w:rPr>
          <w:rFonts w:ascii="Calibri" w:hAnsi="Calibri" w:cs="Calibri"/>
          <w:color w:val="000000"/>
          <w:spacing w:val="-1"/>
          <w:sz w:val="20"/>
          <w:szCs w:val="20"/>
          <w:lang w:val="tr-TR"/>
        </w:rPr>
        <w:t xml:space="preserve"> edilmiştir. Program yeterlilikleri belirlenirken kurumun misyon-vizyonu göz önünde bulundurulmuştur. Ders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>bilgi paketleri varsa ulusal çekirdek programı, varsa ölçütler (örneğin akreditasyon ölçütleri vb.) dikkate alınarak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hazırlanmıştır. Kazanımların ifade şekli öngörülen bilişsel, duyuşsal ve devinimsel seviyeyi açıkça belirtmektedir.  Program çıktılarının gerçekleştiğinin nasıl izleneceğine dair planlama yapılmıştır, özellikle kurumun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tr-TR"/>
        </w:rPr>
        <w:t>ortak  (</w:t>
      </w:r>
      <w:proofErr w:type="spellStart"/>
      <w:proofErr w:type="gramEnd"/>
      <w:r>
        <w:rPr>
          <w:rFonts w:ascii="Calibri" w:hAnsi="Calibri" w:cs="Calibri"/>
          <w:color w:val="000000"/>
          <w:sz w:val="20"/>
          <w:szCs w:val="20"/>
          <w:lang w:val="tr-TR"/>
        </w:rPr>
        <w:t>generic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) çıktıların irdelenme yöntem ve süreci ayrıntılı belirtilmektedir. Öğrenme çıktılarının ve gerekli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tr-TR"/>
        </w:rPr>
        <w:t>öğretim  süreçlerinin</w:t>
      </w:r>
      <w:proofErr w:type="gramEnd"/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yapılandırılmasında bölüm bazında ilke ve kurallar bulunmaktadır. Program düzeyinde  </w:t>
      </w:r>
    </w:p>
    <w:p w14:paraId="496E90C9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lang w:val="tr-TR"/>
        </w:rPr>
        <w:t>yeterliliklerin</w:t>
      </w:r>
      <w:proofErr w:type="gramEnd"/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hangi eylemlerle kazandırılabileceği (yeterlilik-ders-öğretim yöntemi matrisleri) belirlenmiştir.  </w:t>
      </w:r>
    </w:p>
    <w:p w14:paraId="339BBD0A" w14:textId="77777777" w:rsidR="00B569FA" w:rsidRDefault="00000000">
      <w:pPr>
        <w:spacing w:before="7" w:line="243" w:lineRule="exact"/>
        <w:ind w:left="896" w:right="856"/>
        <w:rPr>
          <w:rFonts w:ascii="Calibri" w:hAnsi="Calibri" w:cs="Calibri"/>
          <w:color w:val="000000"/>
          <w:sz w:val="20"/>
          <w:szCs w:val="20"/>
          <w:lang w:val="tr-TR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Alan farklılıklarına göre yeterliliklerin hangi eğitim türlerinde (örgün, karma, uzaktan)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tr-TR"/>
        </w:rPr>
        <w:t>kazandırılabileceği  tanımlıdır</w:t>
      </w:r>
      <w:proofErr w:type="gramEnd"/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. Programların tasarımında, fiziksel ve teknolojik olanaklar dikkate alınmaktadır (erişim, sosyal mesafe  </w:t>
      </w:r>
    </w:p>
    <w:p w14:paraId="2345F242" w14:textId="653EC1C0" w:rsidR="000D21B8" w:rsidRDefault="00000000">
      <w:pPr>
        <w:spacing w:before="7" w:line="243" w:lineRule="exact"/>
        <w:ind w:left="896" w:right="856"/>
        <w:rPr>
          <w:rFonts w:ascii="Calibri" w:hAnsi="Calibri" w:cs="Calibri"/>
          <w:color w:val="000000"/>
          <w:sz w:val="20"/>
          <w:szCs w:val="20"/>
          <w:lang w:val="tr-TR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vb.). </w:t>
      </w:r>
    </w:p>
    <w:p w14:paraId="12A695C8" w14:textId="77777777" w:rsidR="00B569FA" w:rsidRDefault="00B569FA">
      <w:pPr>
        <w:spacing w:before="7" w:line="243" w:lineRule="exact"/>
        <w:ind w:left="896" w:right="856"/>
        <w:rPr>
          <w:rFonts w:ascii="Calibri" w:hAnsi="Calibri" w:cs="Calibri"/>
          <w:color w:val="000000"/>
          <w:sz w:val="20"/>
          <w:szCs w:val="20"/>
          <w:lang w:val="tr-TR"/>
        </w:rPr>
      </w:pPr>
    </w:p>
    <w:p w14:paraId="29566C21" w14:textId="65BCFDF8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14/</w:t>
      </w:r>
      <w:r w:rsidR="00216A7D">
        <w:t>35</w:t>
      </w:r>
    </w:p>
    <w:p w14:paraId="737EF41E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3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686823B3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E2E6D27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981F310" w14:textId="77777777" w:rsidR="00B569FA" w:rsidRDefault="00B569FA">
      <w:pPr>
        <w:spacing w:before="7" w:line="243" w:lineRule="exact"/>
        <w:ind w:left="896" w:right="856"/>
        <w:rPr>
          <w:rFonts w:ascii="Calibri" w:hAnsi="Calibri" w:cs="Calibri"/>
          <w:color w:val="000000"/>
          <w:sz w:val="20"/>
          <w:szCs w:val="20"/>
          <w:lang w:val="tr-TR"/>
        </w:rPr>
      </w:pPr>
    </w:p>
    <w:p w14:paraId="31B53AFF" w14:textId="30D98166" w:rsidR="006F22A7" w:rsidRDefault="00000000">
      <w:pPr>
        <w:spacing w:before="7" w:line="243" w:lineRule="exact"/>
        <w:ind w:left="896" w:right="8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1"/>
          <w:szCs w:val="31"/>
          <w:lang w:val="tr-TR"/>
        </w:rPr>
        <w:t xml:space="preserve">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0"/>
        <w:gridCol w:w="4930"/>
      </w:tblGrid>
      <w:tr w:rsidR="000D21B8" w:rsidRPr="000D21B8" w14:paraId="0C8B8C64" w14:textId="77777777" w:rsidTr="000D21B8">
        <w:tc>
          <w:tcPr>
            <w:tcW w:w="5448" w:type="dxa"/>
          </w:tcPr>
          <w:p w14:paraId="6ACB797F" w14:textId="77777777" w:rsidR="000D21B8" w:rsidRPr="000D21B8" w:rsidRDefault="000D21B8" w:rsidP="00350708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  <w:t xml:space="preserve">Kurumda programların tasarımı ve onayına ilişkin süreçler tanımlanmamıştır   </w:t>
            </w:r>
          </w:p>
        </w:tc>
        <w:tc>
          <w:tcPr>
            <w:tcW w:w="5448" w:type="dxa"/>
          </w:tcPr>
          <w:p w14:paraId="1B00E630" w14:textId="77777777" w:rsidR="000D21B8" w:rsidRPr="000D21B8" w:rsidRDefault="000D21B8" w:rsidP="00350708">
            <w:pPr>
              <w:spacing w:after="1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6E5CF1D" w14:textId="77777777" w:rsidTr="000D21B8">
        <w:tc>
          <w:tcPr>
            <w:tcW w:w="5448" w:type="dxa"/>
          </w:tcPr>
          <w:p w14:paraId="6095A0B5" w14:textId="77777777" w:rsidR="000D21B8" w:rsidRPr="000D21B8" w:rsidRDefault="000D21B8" w:rsidP="00350708">
            <w:pPr>
              <w:spacing w:line="252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tr-TR"/>
              </w:rPr>
              <w:t>Kurumda programların tasarımı ve onayına ilişkin ilke, yöntem, TYÇ ile uyum ve paydaş katılımını içeren</w:t>
            </w:r>
            <w:r w:rsidRPr="000D2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  <w:t xml:space="preserve">tanımlı süreçler bulunmaktadır.   </w:t>
            </w:r>
          </w:p>
        </w:tc>
        <w:tc>
          <w:tcPr>
            <w:tcW w:w="5448" w:type="dxa"/>
          </w:tcPr>
          <w:p w14:paraId="67432B6C" w14:textId="77777777" w:rsidR="000D21B8" w:rsidRPr="000D21B8" w:rsidRDefault="000D21B8" w:rsidP="00350708">
            <w:pPr>
              <w:spacing w:after="1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55F0959D" w14:textId="77777777" w:rsidTr="000D21B8">
        <w:tc>
          <w:tcPr>
            <w:tcW w:w="5448" w:type="dxa"/>
          </w:tcPr>
          <w:p w14:paraId="09474F33" w14:textId="77777777" w:rsidR="000D21B8" w:rsidRPr="000D21B8" w:rsidRDefault="000D21B8" w:rsidP="00350708">
            <w:pPr>
              <w:spacing w:line="252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tr-TR"/>
              </w:rPr>
              <w:t>Tanımlı süreçler doğrultusunda; Kurumun genelinde, tasarımı ve onayı gerçekleşen programlar,</w:t>
            </w:r>
            <w:r w:rsidRPr="000D2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  <w:t xml:space="preserve">programların amaç ve öğrenme çıktılarına uygun olarak yürütülmektedir   </w:t>
            </w:r>
          </w:p>
        </w:tc>
        <w:tc>
          <w:tcPr>
            <w:tcW w:w="5448" w:type="dxa"/>
          </w:tcPr>
          <w:p w14:paraId="0FB60BD5" w14:textId="77777777" w:rsidR="000D21B8" w:rsidRPr="000D21B8" w:rsidRDefault="000D21B8" w:rsidP="00350708">
            <w:pPr>
              <w:spacing w:after="1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3E9F292" w14:textId="77777777" w:rsidTr="000D21B8">
        <w:tc>
          <w:tcPr>
            <w:tcW w:w="5448" w:type="dxa"/>
          </w:tcPr>
          <w:p w14:paraId="09A87A76" w14:textId="77777777" w:rsidR="000D21B8" w:rsidRPr="000D21B8" w:rsidRDefault="000D21B8" w:rsidP="00350708">
            <w:pPr>
              <w:spacing w:line="252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tr-TR"/>
              </w:rPr>
              <w:t>Programların tasarım ve onay süreçleri sistematik olarak izlenmekte ve ilgili paydaşlarla birlikte</w:t>
            </w:r>
            <w:r w:rsidRPr="000D2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  <w:t xml:space="preserve">değerlendirilerek iyileştirilmektedir.   </w:t>
            </w:r>
          </w:p>
        </w:tc>
        <w:tc>
          <w:tcPr>
            <w:tcW w:w="5448" w:type="dxa"/>
          </w:tcPr>
          <w:p w14:paraId="1F6EACDA" w14:textId="77777777" w:rsidR="000D21B8" w:rsidRPr="000D21B8" w:rsidRDefault="000D21B8" w:rsidP="00350708">
            <w:pPr>
              <w:spacing w:after="3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3473B197" w14:textId="77777777" w:rsidTr="000D21B8">
        <w:tc>
          <w:tcPr>
            <w:tcW w:w="5448" w:type="dxa"/>
          </w:tcPr>
          <w:p w14:paraId="710BC0E6" w14:textId="77777777" w:rsidR="000D21B8" w:rsidRPr="000D21B8" w:rsidRDefault="000D21B8" w:rsidP="00350708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48" w:type="dxa"/>
          </w:tcPr>
          <w:p w14:paraId="6AF42D1D" w14:textId="77777777" w:rsidR="000D21B8" w:rsidRPr="000D21B8" w:rsidRDefault="000D21B8" w:rsidP="00350708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177834C0" w14:textId="77777777" w:rsidR="006F22A7" w:rsidRDefault="006F22A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98C6BE9" w14:textId="77777777" w:rsidR="006F22A7" w:rsidRDefault="00000000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tr-TR"/>
        </w:rPr>
        <w:t xml:space="preserve">Örnek Kanıtlar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1B14B266" w14:textId="77777777" w:rsidR="006F22A7" w:rsidRDefault="00000000">
      <w:pPr>
        <w:spacing w:before="8" w:line="242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  <w:lang w:val="tr-TR"/>
        </w:rPr>
        <w:t>Program tasarımı ve onayı için kullanılan tanımlı süreçler (Eğitim politikasıyla uyumu, el kitabı, kılavuz, usul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esas vb.)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040CA423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Program tasarımı ve onayı süreçlerinin yönetsel ve organizasyonel yapısı (Komisyonlar, süreç sorumluları,  </w:t>
      </w:r>
    </w:p>
    <w:p w14:paraId="74018537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süreç</w:t>
      </w:r>
      <w:proofErr w:type="gramEnd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akışı vb.)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79607927" w14:textId="77777777" w:rsidR="006F22A7" w:rsidRDefault="00000000">
      <w:pPr>
        <w:spacing w:before="8" w:line="242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Program amaç ve çıktılarının TYÇ ile uyumunu gösteren kanıtlar (ders program örnekleri, güncel ders </w:t>
      </w:r>
      <w:proofErr w:type="gramStart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izlence  örnekleri</w:t>
      </w:r>
      <w:proofErr w:type="gramEnd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vb.)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0514B5D9" w14:textId="77777777" w:rsidR="006F22A7" w:rsidRDefault="00000000">
      <w:pPr>
        <w:spacing w:before="7" w:line="244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Uzaktan-karma program tasarımında bölüm/alan bazlı uygulama çeşitliliğine ilişkin kanıtlar (bölümlerin </w:t>
      </w:r>
      <w:proofErr w:type="gramStart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farklı  uzaktan</w:t>
      </w:r>
      <w:proofErr w:type="gramEnd"/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eğitim taleplerinin dikkate alındığına ilişkin kanıtlar vb.)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0690EFDF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Program tasarım süreçlerine paydaş katılımını gösteren kanıtlar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014EEDAC" w14:textId="77777777" w:rsidR="006F22A7" w:rsidRDefault="00000000">
      <w:pPr>
        <w:spacing w:before="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Programların tasarım ve onay sürecinin izlendiği ve buna göre yapılan iyileştirilmelere ilişkin kanıtlar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4C0080AD" w14:textId="77777777" w:rsidR="006F22A7" w:rsidRDefault="00000000">
      <w:pPr>
        <w:spacing w:before="7" w:line="244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  <w:lang w:val="tr-TR"/>
        </w:rPr>
        <w:t>Standart uygulamalar ve mevzuatın yanı sıra kurumun ihtiyaçları doğrultusunda geliştirdiği özgün yaklaşım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uygulamalarına ilişkin kanıtlar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  </w:t>
      </w:r>
    </w:p>
    <w:p w14:paraId="4A555898" w14:textId="77777777" w:rsidR="006F22A7" w:rsidRDefault="006F22A7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734AC2A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B.1.2. Programın ders dağılım dengesi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4ABDA525" w14:textId="62667074" w:rsidR="006F22A7" w:rsidRDefault="00000000">
      <w:pPr>
        <w:spacing w:before="5" w:line="268" w:lineRule="exact"/>
        <w:ind w:left="896" w:right="1032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Programın ders dağılımına ilişkin ilke, kural ve yöntemler tanımlıdır. Ders dağılımında </w:t>
      </w:r>
      <w:proofErr w:type="gramStart"/>
      <w:r>
        <w:rPr>
          <w:rFonts w:ascii="Calibri" w:hAnsi="Calibri" w:cs="Calibri"/>
          <w:color w:val="000000"/>
          <w:lang w:val="tr-TR"/>
        </w:rPr>
        <w:t>öğretim  elemanlarının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uzmanlık alanları ve iş yükleri gözetilir ve ders dağılımı katılımcı bir şekilde belirlenir.  </w:t>
      </w:r>
      <w:r>
        <w:rPr>
          <w:rFonts w:ascii="Calibri" w:hAnsi="Calibri" w:cs="Calibri"/>
          <w:color w:val="000000"/>
          <w:spacing w:val="-1"/>
          <w:lang w:val="tr-TR"/>
        </w:rPr>
        <w:t>Öğretim programı (müfredat) yapısı zorunlu-seçmeli ders, alan-alan dışı ders dengesini gözetmekte,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kültürel derinlik ve farklı disiplinleri tanıma imkânı vermektedir. Ders sayısı ve haftalık ders </w:t>
      </w:r>
      <w:proofErr w:type="gramStart"/>
      <w:r>
        <w:rPr>
          <w:rFonts w:ascii="Calibri" w:hAnsi="Calibri" w:cs="Calibri"/>
          <w:color w:val="000000"/>
          <w:lang w:val="tr-TR"/>
        </w:rPr>
        <w:t>saati  öğrencinin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akademik olmayan etkinliklere de zaman ayırabileceği şekilde düzenlenmiştir. B</w:t>
      </w:r>
      <w:r w:rsidR="00B569FA">
        <w:rPr>
          <w:rFonts w:ascii="Calibri" w:hAnsi="Calibri" w:cs="Calibri"/>
          <w:color w:val="000000"/>
          <w:lang w:val="tr-TR"/>
        </w:rPr>
        <w:t>u</w:t>
      </w:r>
    </w:p>
    <w:p w14:paraId="1770D40A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E83512F" w14:textId="77777777" w:rsidR="006F22A7" w:rsidRDefault="00000000">
      <w:pPr>
        <w:spacing w:line="269" w:lineRule="exact"/>
        <w:ind w:left="896" w:right="1722"/>
        <w:rPr>
          <w:rFonts w:ascii="Calibri" w:hAnsi="Calibri" w:cs="Calibri"/>
          <w:color w:val="000000"/>
          <w:lang w:val="tr-TR"/>
        </w:rPr>
      </w:pPr>
      <w:proofErr w:type="gramStart"/>
      <w:r>
        <w:rPr>
          <w:rFonts w:ascii="Calibri" w:hAnsi="Calibri" w:cs="Calibri"/>
          <w:color w:val="000000"/>
          <w:spacing w:val="-1"/>
          <w:lang w:val="tr-TR"/>
        </w:rPr>
        <w:t>kapsamda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geliştirilen ders bilgi paketlerinin amaca uygunluğu ve işlerliği izlenmekte ve bağlı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iyileştirmeler yapılmaktadır.   </w:t>
      </w:r>
    </w:p>
    <w:p w14:paraId="10F6CD4E" w14:textId="77777777" w:rsidR="000D21B8" w:rsidRDefault="000D21B8">
      <w:pPr>
        <w:spacing w:line="269" w:lineRule="exact"/>
        <w:ind w:left="896" w:right="1722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9"/>
        <w:gridCol w:w="4921"/>
      </w:tblGrid>
      <w:tr w:rsidR="000D21B8" w:rsidRPr="000D21B8" w14:paraId="567A262B" w14:textId="77777777" w:rsidTr="000D21B8">
        <w:tc>
          <w:tcPr>
            <w:tcW w:w="5448" w:type="dxa"/>
          </w:tcPr>
          <w:p w14:paraId="64505237" w14:textId="77777777" w:rsidR="000D21B8" w:rsidRPr="000D21B8" w:rsidRDefault="000D21B8" w:rsidP="005C12CD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Ders dağılımına ilişkin, ilke ve yöntemler tanımlanmamıştır.   </w:t>
            </w:r>
          </w:p>
        </w:tc>
        <w:tc>
          <w:tcPr>
            <w:tcW w:w="5448" w:type="dxa"/>
          </w:tcPr>
          <w:p w14:paraId="786F075B" w14:textId="77777777" w:rsidR="000D21B8" w:rsidRPr="000D21B8" w:rsidRDefault="000D21B8" w:rsidP="005C12CD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A020EE6" w14:textId="77777777" w:rsidTr="000D21B8">
        <w:tc>
          <w:tcPr>
            <w:tcW w:w="5448" w:type="dxa"/>
          </w:tcPr>
          <w:p w14:paraId="2717200E" w14:textId="77777777" w:rsidR="000D21B8" w:rsidRPr="000D21B8" w:rsidRDefault="000D21B8" w:rsidP="005C12C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>Ders dağılımına ilişkin olarak; öğretim elemanlarının uzmanlık alanına, alan/meslek bilgisi/</w:t>
            </w:r>
            <w:proofErr w:type="gramStart"/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genel 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kültür</w:t>
            </w:r>
            <w:proofErr w:type="gramEnd"/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, zorunlu- seçmeli ders dengesine, kültürel derinlik kazanma, farklı disiplinleri tanıma imkânları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gibi boyutlara yönelik ilke ve yöntemleri içeren tanımlı süreçler bulunmaktadır.   </w:t>
            </w:r>
          </w:p>
        </w:tc>
        <w:tc>
          <w:tcPr>
            <w:tcW w:w="5448" w:type="dxa"/>
          </w:tcPr>
          <w:p w14:paraId="3D358A29" w14:textId="77777777" w:rsidR="000D21B8" w:rsidRPr="000D21B8" w:rsidRDefault="000D21B8" w:rsidP="005C12CD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BCC2F04" w14:textId="77777777" w:rsidTr="000D21B8">
        <w:tc>
          <w:tcPr>
            <w:tcW w:w="5448" w:type="dxa"/>
          </w:tcPr>
          <w:p w14:paraId="4C027CBF" w14:textId="77777777" w:rsidR="000D21B8" w:rsidRPr="000D21B8" w:rsidRDefault="000D21B8" w:rsidP="005C12C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Ders dağılımı dengesine ilişkin tanımlı süreçlere uygun olarak kurum genelinde uygulamalar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16789A82" w14:textId="77777777" w:rsidR="000D21B8" w:rsidRPr="000D21B8" w:rsidRDefault="000D21B8" w:rsidP="005C12CD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50255D9" w14:textId="77777777" w:rsidTr="000D21B8">
        <w:tc>
          <w:tcPr>
            <w:tcW w:w="5448" w:type="dxa"/>
          </w:tcPr>
          <w:p w14:paraId="5334725C" w14:textId="77777777" w:rsidR="000D21B8" w:rsidRPr="000D21B8" w:rsidRDefault="000D21B8" w:rsidP="005C12C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Programlarda ders dağılım dengesi izlenmekte ve iyileştirilmektedir.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E141F52" w14:textId="77777777" w:rsidR="000D21B8" w:rsidRPr="000D21B8" w:rsidRDefault="000D21B8" w:rsidP="005C12CD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F53D754" w14:textId="77777777" w:rsidTr="000D21B8">
        <w:tc>
          <w:tcPr>
            <w:tcW w:w="5448" w:type="dxa"/>
          </w:tcPr>
          <w:p w14:paraId="45A41D21" w14:textId="77777777" w:rsidR="000D21B8" w:rsidRPr="000D21B8" w:rsidRDefault="000D21B8" w:rsidP="005C12C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3FE56C7" w14:textId="77777777" w:rsidR="000D21B8" w:rsidRPr="000D21B8" w:rsidRDefault="000D21B8" w:rsidP="005C12C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7A55E488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6FC3DDE" w14:textId="16DC1D43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15/</w:t>
      </w:r>
      <w:r w:rsidR="00216A7D">
        <w:t>35</w:t>
      </w:r>
    </w:p>
    <w:p w14:paraId="65DE2D8F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4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786C4D5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839D8DA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6521ECF3" w14:textId="77777777" w:rsidR="00B569FA" w:rsidRDefault="00B569F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44920EC" w14:textId="77777777" w:rsidR="00B569FA" w:rsidRDefault="00B569F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DCC94B9" w14:textId="77777777" w:rsidR="00B569FA" w:rsidRDefault="00B569F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6C7B875" w14:textId="77777777" w:rsidR="00B569FA" w:rsidRDefault="00B569F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2D3B87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E51894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Ders dağılımına ilişkin ilke ve yöntemler ile buna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90C3D7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İlan edilmiş ders bilgi paketlerinde ders dağılım dengesinin gözetildiğine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59EBB9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komisyonu kararı, senato kararları 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vb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58FAD5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Ders dağılım dengesinin izlenmesine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3FA4E8E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  </w:t>
      </w:r>
    </w:p>
    <w:p w14:paraId="14A476E7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472432E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87E539" w14:textId="77777777" w:rsidR="006F22A7" w:rsidRDefault="006F22A7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718750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B.1.3. Ders kazanımlarının program çıktılarıyla uyumu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460C61A" w14:textId="77777777" w:rsidR="006F22A7" w:rsidRDefault="00000000">
      <w:pPr>
        <w:spacing w:before="5" w:line="268" w:lineRule="exact"/>
        <w:ind w:left="896" w:right="8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Derslerin öğrenme kazanımları (karma ve uzaktan eğitim de dahil) tanımlanmış ve program çıktıları ile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ders kazanımları eşleştirmesi oluşturulmuş ve ilan edilmiştir. Kazanımların ifade şekli </w:t>
      </w:r>
      <w:proofErr w:type="gramStart"/>
      <w:r>
        <w:rPr>
          <w:rFonts w:ascii="Calibri" w:hAnsi="Calibri" w:cs="Calibri"/>
          <w:color w:val="000000"/>
          <w:lang w:val="tr-TR"/>
        </w:rPr>
        <w:t>öngörülen  bilişsel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duyuşsal ve devinimsel seviyeyi açıkça belirtmektedir.   </w:t>
      </w:r>
    </w:p>
    <w:p w14:paraId="1F9CBC92" w14:textId="77777777" w:rsidR="006F22A7" w:rsidRDefault="00000000">
      <w:pPr>
        <w:spacing w:line="311" w:lineRule="exact"/>
        <w:ind w:left="896" w:right="8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Ders öğrenme kazanımlarının gerçekleştiğinin nasıl izleneceğine dair planlama yapılmıştır, </w:t>
      </w:r>
      <w:proofErr w:type="gramStart"/>
      <w:r>
        <w:rPr>
          <w:rFonts w:ascii="Calibri" w:hAnsi="Calibri" w:cs="Calibri"/>
          <w:color w:val="000000"/>
          <w:lang w:val="tr-TR"/>
        </w:rPr>
        <w:t>özellikle  alana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özgü olmayan (genel) kazanımların irdelenme yöntem ve süreci ayrıntılı belirtilmektedir.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8"/>
        <w:gridCol w:w="4922"/>
      </w:tblGrid>
      <w:tr w:rsidR="000D21B8" w:rsidRPr="000D21B8" w14:paraId="3B93429C" w14:textId="77777777" w:rsidTr="000D21B8">
        <w:tc>
          <w:tcPr>
            <w:tcW w:w="5448" w:type="dxa"/>
          </w:tcPr>
          <w:p w14:paraId="3A173BA1" w14:textId="77777777" w:rsidR="000D21B8" w:rsidRPr="000D21B8" w:rsidRDefault="000D21B8" w:rsidP="00620123">
            <w:pPr>
              <w:spacing w:before="2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Ders kazanımları program çıktıları ile eşleştirilmemiştir   </w:t>
            </w:r>
          </w:p>
        </w:tc>
        <w:tc>
          <w:tcPr>
            <w:tcW w:w="5448" w:type="dxa"/>
          </w:tcPr>
          <w:p w14:paraId="28576390" w14:textId="77777777" w:rsidR="000D21B8" w:rsidRPr="000D21B8" w:rsidRDefault="000D21B8" w:rsidP="00620123">
            <w:pPr>
              <w:spacing w:after="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9CD3FE2" w14:textId="77777777" w:rsidTr="000D21B8">
        <w:tc>
          <w:tcPr>
            <w:tcW w:w="5448" w:type="dxa"/>
          </w:tcPr>
          <w:p w14:paraId="1B6F3676" w14:textId="77777777" w:rsidR="000D21B8" w:rsidRPr="000D21B8" w:rsidRDefault="000D21B8" w:rsidP="00620123">
            <w:pPr>
              <w:spacing w:line="266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Ders kazanımlarının oluşturulması ve program çıktılarıyla uyumlu hale getirilmesine ilişkin ilke,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yöntem ve sınıflamaları içeren tanımlı süreçler bulunmaktadır.   </w:t>
            </w:r>
          </w:p>
        </w:tc>
        <w:tc>
          <w:tcPr>
            <w:tcW w:w="5448" w:type="dxa"/>
          </w:tcPr>
          <w:p w14:paraId="148913E7" w14:textId="77777777" w:rsidR="000D21B8" w:rsidRPr="000D21B8" w:rsidRDefault="000D21B8" w:rsidP="00620123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3C4C91DA" w14:textId="77777777" w:rsidTr="000D21B8">
        <w:tc>
          <w:tcPr>
            <w:tcW w:w="5448" w:type="dxa"/>
          </w:tcPr>
          <w:p w14:paraId="0218BF6F" w14:textId="77777777" w:rsidR="000D21B8" w:rsidRPr="000D21B8" w:rsidRDefault="000D21B8" w:rsidP="00620123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Ders kazanımları programların genelinde program çıktılarıyla uyumlandırılmıştır ve ders bilgi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paketleri ile paylaşılmaktadır.   </w:t>
            </w:r>
          </w:p>
        </w:tc>
        <w:tc>
          <w:tcPr>
            <w:tcW w:w="5448" w:type="dxa"/>
          </w:tcPr>
          <w:p w14:paraId="0A74C23F" w14:textId="77777777" w:rsidR="000D21B8" w:rsidRPr="000D21B8" w:rsidRDefault="000D21B8" w:rsidP="00620123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BEAC4CD" w14:textId="77777777" w:rsidTr="000D21B8">
        <w:tc>
          <w:tcPr>
            <w:tcW w:w="5448" w:type="dxa"/>
          </w:tcPr>
          <w:p w14:paraId="6084340C" w14:textId="77777777" w:rsidR="000D21B8" w:rsidRPr="000D21B8" w:rsidRDefault="000D21B8" w:rsidP="00620123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Ders kazanımlarının program çıktılarıyla uyumu izlenmekte ve iyileştirilmektedir.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ACD9570" w14:textId="77777777" w:rsidR="000D21B8" w:rsidRPr="000D21B8" w:rsidRDefault="000D21B8" w:rsidP="00620123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EDAD8AE" w14:textId="77777777" w:rsidTr="000D21B8">
        <w:tc>
          <w:tcPr>
            <w:tcW w:w="5448" w:type="dxa"/>
          </w:tcPr>
          <w:p w14:paraId="088CC185" w14:textId="77777777" w:rsidR="000D21B8" w:rsidRPr="000D21B8" w:rsidRDefault="000D21B8" w:rsidP="00620123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AE8C504" w14:textId="77777777" w:rsidR="000D21B8" w:rsidRPr="000D21B8" w:rsidRDefault="000D21B8" w:rsidP="00620123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68BFFBFA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8329697" w14:textId="77777777" w:rsidR="006F22A7" w:rsidRDefault="00000000">
      <w:pPr>
        <w:spacing w:before="5" w:line="268" w:lineRule="exact"/>
        <w:ind w:left="896" w:righ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Kurumda, ders kazanımlarını değerlendirilmesi ve müfredat öğrenim hedeflerine ulaşılması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ve  bunların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program çıktıları ile uyumunun nasıl ölçtüğüne dair etkili süreçleri nasıl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gerçekleşeceğini  gösteren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yönerge ve planlama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7C7E07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 çıktıları ve ders kazanımlarının ilişkilendirilmesi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9FC201D" w14:textId="5B296965" w:rsidR="006F22A7" w:rsidRDefault="00000000">
      <w:pPr>
        <w:spacing w:before="5" w:line="268" w:lineRule="exact"/>
        <w:ind w:left="896" w:right="1268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Program dışından alınan derslerin (örgün veya uzaktan) program çıktılarıyla uyumunu gösteren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kanıtlar</w:t>
      </w:r>
    </w:p>
    <w:p w14:paraId="3E157F04" w14:textId="77777777" w:rsidR="006F22A7" w:rsidRDefault="006F22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9B67FBD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Ders kazanımların program çıktılarıyla uyumunun izlenmesine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94F53D8" w14:textId="77777777" w:rsidR="006F22A7" w:rsidRDefault="00000000">
      <w:pPr>
        <w:spacing w:before="5" w:line="268" w:lineRule="exact"/>
        <w:ind w:left="896" w:right="9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sıra;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3506BAD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F3F7608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B.1.4. Öğrenci iş yüküne dayalı ders tasarımı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09FF4DE" w14:textId="77777777" w:rsidR="006F22A7" w:rsidRDefault="00000000">
      <w:pPr>
        <w:spacing w:before="5" w:line="268" w:lineRule="exact"/>
        <w:ind w:left="896" w:right="842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Tüm derslerin AKTS değeri web sayfası üzerinden paylaşılmakta, öğrenci iş yükü takibi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ile  </w:t>
      </w:r>
      <w:r>
        <w:rPr>
          <w:rFonts w:ascii="Calibri" w:hAnsi="Calibri" w:cs="Calibri"/>
          <w:color w:val="000000"/>
          <w:spacing w:val="-1"/>
          <w:lang w:val="tr-TR"/>
        </w:rPr>
        <w:t>doğrulanmaktadır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>. Staj ve mesleğe ait uygulamalı öğrenme fırsatları mevcuttur ve yeterince öğrenci iş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yükü ve kredi çerçevesinde değerlendirilmektedir. Gerçekleşen uygulamanın niteliği irdelenmektedir.  Öğrenci iş yüküne dayalı tasarımda uzaktan eğitimle ortaya çıkan çeşitlilikler de göz </w:t>
      </w:r>
      <w:proofErr w:type="gramStart"/>
      <w:r>
        <w:rPr>
          <w:rFonts w:ascii="Calibri" w:hAnsi="Calibri" w:cs="Calibri"/>
          <w:color w:val="000000"/>
          <w:lang w:val="tr-TR"/>
        </w:rPr>
        <w:t>önünde  bulundurulmaktadır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  </w:t>
      </w:r>
    </w:p>
    <w:p w14:paraId="52E537B7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4F1B9125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1A03BDB9" w14:textId="6BE91860" w:rsidR="00B569FA" w:rsidRDefault="005F039A" w:rsidP="00B569FA">
      <w:pPr>
        <w:spacing w:before="3" w:line="280" w:lineRule="exact"/>
        <w:ind w:left="896" w:right="1007"/>
      </w:pPr>
      <w:r>
        <w:t xml:space="preserve">PP.5.2.LST.0005, R0, </w:t>
      </w:r>
      <w:proofErr w:type="spellStart"/>
      <w:r>
        <w:t>Mayıs</w:t>
      </w:r>
      <w:proofErr w:type="spellEnd"/>
      <w:r>
        <w:t xml:space="preserve"> 2025</w:t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</w:r>
      <w:r w:rsidR="00B569FA">
        <w:tab/>
        <w:t>16/</w:t>
      </w:r>
      <w:r w:rsidR="00216A7D">
        <w:t>35</w:t>
      </w:r>
    </w:p>
    <w:p w14:paraId="1C92298B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5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E5069FA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DFE634D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535ECFD8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1487197B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1723EF80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36635AA5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p w14:paraId="40085077" w14:textId="77777777" w:rsidR="00B569FA" w:rsidRDefault="00B569FA">
      <w:pPr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3"/>
        <w:gridCol w:w="4917"/>
      </w:tblGrid>
      <w:tr w:rsidR="000D21B8" w:rsidRPr="000D21B8" w14:paraId="24611848" w14:textId="77777777" w:rsidTr="000D21B8">
        <w:tc>
          <w:tcPr>
            <w:tcW w:w="5448" w:type="dxa"/>
          </w:tcPr>
          <w:p w14:paraId="4456E506" w14:textId="77777777" w:rsidR="000D21B8" w:rsidRPr="000D21B8" w:rsidRDefault="000D21B8" w:rsidP="00486E61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Dersler öğrenci iş yüküne dayalı olarak tasarlanmamıştır.   </w:t>
            </w:r>
          </w:p>
        </w:tc>
        <w:tc>
          <w:tcPr>
            <w:tcW w:w="5448" w:type="dxa"/>
          </w:tcPr>
          <w:p w14:paraId="549CF49D" w14:textId="77777777" w:rsidR="000D21B8" w:rsidRPr="000D21B8" w:rsidRDefault="000D21B8" w:rsidP="00486E61">
            <w:pPr>
              <w:spacing w:after="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32B6787E" w14:textId="77777777" w:rsidTr="000D21B8">
        <w:tc>
          <w:tcPr>
            <w:tcW w:w="5448" w:type="dxa"/>
          </w:tcPr>
          <w:p w14:paraId="3BED558D" w14:textId="77777777" w:rsidR="000D21B8" w:rsidRPr="000D21B8" w:rsidRDefault="000D21B8" w:rsidP="00486E61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Öğrenci iş yükünün nasıl hesaplanacağına ilişkin staj, mesleki uygulama hareketlilik gibi boyutları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içeren ilke ve yöntemlerin yer aldığı tanımlı süreçler* bulunmaktadır.   </w:t>
            </w:r>
          </w:p>
        </w:tc>
        <w:tc>
          <w:tcPr>
            <w:tcW w:w="5448" w:type="dxa"/>
          </w:tcPr>
          <w:p w14:paraId="1AF7E26F" w14:textId="77777777" w:rsidR="000D21B8" w:rsidRPr="000D21B8" w:rsidRDefault="000D21B8" w:rsidP="00486E61">
            <w:pPr>
              <w:spacing w:after="39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BA0EA21" w14:textId="77777777" w:rsidTr="000D21B8">
        <w:tc>
          <w:tcPr>
            <w:tcW w:w="5448" w:type="dxa"/>
          </w:tcPr>
          <w:p w14:paraId="1D394E25" w14:textId="77777777" w:rsidR="000D21B8" w:rsidRPr="000D21B8" w:rsidRDefault="000D21B8" w:rsidP="00486E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Dersler öğrenci iş yüküne uygun olarak tasarlanmış, ilan edilmiş ve uygulamaya konulmuştur.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A77A926" w14:textId="77777777" w:rsidR="000D21B8" w:rsidRPr="000D21B8" w:rsidRDefault="000D21B8" w:rsidP="00486E61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162952F" w14:textId="77777777" w:rsidTr="000D21B8">
        <w:tc>
          <w:tcPr>
            <w:tcW w:w="5448" w:type="dxa"/>
          </w:tcPr>
          <w:p w14:paraId="0742A6DE" w14:textId="77777777" w:rsidR="000D21B8" w:rsidRPr="000D21B8" w:rsidRDefault="000D21B8" w:rsidP="00486E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Programlarda öğrenci iş yükü izlenmekte ve buna göre ders tasarımı güncellenmektedir.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30852F0" w14:textId="77777777" w:rsidR="000D21B8" w:rsidRPr="000D21B8" w:rsidRDefault="000D21B8" w:rsidP="00486E61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FBC4AEC" w14:textId="77777777" w:rsidTr="000D21B8">
        <w:tc>
          <w:tcPr>
            <w:tcW w:w="5448" w:type="dxa"/>
          </w:tcPr>
          <w:p w14:paraId="0E01F74E" w14:textId="77777777" w:rsidR="000D21B8" w:rsidRPr="000D21B8" w:rsidRDefault="000D21B8" w:rsidP="00486E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İçselleştirilmiş, sistematik, sürdürülebilir ve örnek gösterilebilir uygulamalar bulunmaktadır.   </w:t>
            </w:r>
          </w:p>
        </w:tc>
        <w:tc>
          <w:tcPr>
            <w:tcW w:w="5448" w:type="dxa"/>
          </w:tcPr>
          <w:p w14:paraId="7C792CE5" w14:textId="77777777" w:rsidR="000D21B8" w:rsidRPr="000D21B8" w:rsidRDefault="000D21B8" w:rsidP="00486E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D1D6983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  </w:t>
      </w:r>
    </w:p>
    <w:p w14:paraId="4C659D8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15852A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AKTS ders bilgi paketleri* (Uzaktan ve karma eğitim programları dahil)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4689781" w14:textId="77777777" w:rsidR="006F22A7" w:rsidRDefault="00000000">
      <w:pPr>
        <w:spacing w:before="5" w:line="268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 iş yükü kredisinin mesleki uygulamalar, değişim programları, staj ve projeler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için  tanımlandığını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gösteren kanıtlar*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B8915F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İş yükü temelli kredilerin transferi ve tanınmasına ilişkin tanımlı süreçleri içeren belgeler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51D7ADA" w14:textId="77777777" w:rsidR="006F22A7" w:rsidRDefault="00000000">
      <w:pPr>
        <w:spacing w:before="4" w:line="269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Programlarda öğrenci İş yükünün belirlenmesinde öğrenci katılımının sağlandığına ilişkin belgeler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6FEE54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Diploma Eki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BAE6D71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Derslerin AKTS kredileri ve AKTS hesaplama tablolarının takibini gösteren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DA97F0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AKTS hesaplama tabloları ve ek belgeler (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örn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; öğretim üyeleri ve öğrencilerle yapılan anketler)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A7B673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İş yükü temelli kredilerin geribildirimler doğrultusunda güncellendiğine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B32A470" w14:textId="77777777" w:rsidR="006F22A7" w:rsidRDefault="00000000">
      <w:pPr>
        <w:spacing w:before="6" w:line="266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Standart uygulamalar ve mevzuatın yanı sıra kurumun ihtiyaçları doğrultusunda geliştirdiği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özgün  yaklaşım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0DB03CD" w14:textId="77777777" w:rsidR="006F22A7" w:rsidRDefault="006F22A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D2DA244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* </w:t>
      </w:r>
      <w:r>
        <w:rPr>
          <w:rFonts w:ascii="Calibri" w:hAnsi="Calibri" w:cs="Calibri"/>
          <w:color w:val="FF0000"/>
          <w:lang w:val="tr-TR"/>
        </w:rPr>
        <w:t xml:space="preserve">2015 AKTS Kullanıcı Kılavuzu’ndaki anahtar prensipleri taşımalıdır.  </w:t>
      </w:r>
    </w:p>
    <w:p w14:paraId="3AB6FFE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FF0000"/>
          <w:lang w:val="tr-TR"/>
        </w:rPr>
        <w:t xml:space="preserve">   </w:t>
      </w:r>
    </w:p>
    <w:p w14:paraId="1983AAF7" w14:textId="77777777" w:rsidR="006F22A7" w:rsidRDefault="00000000">
      <w:pPr>
        <w:spacing w:before="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B.1.5. Programların izlenmesi ve güncellenmesi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B42971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Her program ve ders için (örgün, uzaktan, karma, açıktan) program amaçlarının ve öğrenme  </w:t>
      </w:r>
    </w:p>
    <w:p w14:paraId="74ABA452" w14:textId="77777777" w:rsidR="006F22A7" w:rsidRDefault="00000000">
      <w:pPr>
        <w:spacing w:before="5" w:line="268" w:lineRule="exact"/>
        <w:ind w:left="896" w:right="841"/>
        <w:rPr>
          <w:rFonts w:ascii="Calibri" w:hAnsi="Calibri" w:cs="Calibri"/>
          <w:color w:val="000000"/>
          <w:lang w:val="tr-TR"/>
        </w:rPr>
      </w:pPr>
      <w:proofErr w:type="gramStart"/>
      <w:r>
        <w:rPr>
          <w:rFonts w:ascii="Calibri" w:hAnsi="Calibri" w:cs="Calibri"/>
          <w:color w:val="000000"/>
          <w:spacing w:val="-1"/>
          <w:lang w:val="tr-TR"/>
        </w:rPr>
        <w:t>çıktılarının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izlenmesi planlandığı şekilde gerçekleşmektedir. Bu sürecin isleyişi ve sonuçları paydaşlarla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birlikte değerlendirilmektedir. Eğitim ve öğretim ile ilgili istatistiki göstergeler (her yarıyıl </w:t>
      </w:r>
      <w:proofErr w:type="gramStart"/>
      <w:r>
        <w:rPr>
          <w:rFonts w:ascii="Calibri" w:hAnsi="Calibri" w:cs="Calibri"/>
          <w:color w:val="000000"/>
          <w:lang w:val="tr-TR"/>
        </w:rPr>
        <w:t>açılan  dersler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öğrenci sayıları, başarı durumları, geri besleme sonuçları, ders çeşitliliği, </w:t>
      </w:r>
      <w:proofErr w:type="spellStart"/>
      <w:r>
        <w:rPr>
          <w:rFonts w:ascii="Calibri" w:hAnsi="Calibri" w:cs="Calibri"/>
          <w:color w:val="000000"/>
          <w:lang w:val="tr-TR"/>
        </w:rPr>
        <w:t>lab</w:t>
      </w:r>
      <w:proofErr w:type="spellEnd"/>
      <w:r>
        <w:rPr>
          <w:rFonts w:ascii="Calibri" w:hAnsi="Calibri" w:cs="Calibri"/>
          <w:color w:val="000000"/>
          <w:lang w:val="tr-TR"/>
        </w:rPr>
        <w:t xml:space="preserve"> </w:t>
      </w:r>
      <w:proofErr w:type="gramStart"/>
      <w:r>
        <w:rPr>
          <w:rFonts w:ascii="Calibri" w:hAnsi="Calibri" w:cs="Calibri"/>
          <w:color w:val="000000"/>
          <w:lang w:val="tr-TR"/>
        </w:rPr>
        <w:t>uygulama,  lisans</w:t>
      </w:r>
      <w:proofErr w:type="gramEnd"/>
      <w:r>
        <w:rPr>
          <w:rFonts w:ascii="Calibri" w:hAnsi="Calibri" w:cs="Calibri"/>
          <w:color w:val="000000"/>
          <w:lang w:val="tr-TR"/>
        </w:rPr>
        <w:t>/lisansüstü dengeleri, ilişki kesme sayıları/</w:t>
      </w:r>
      <w:proofErr w:type="spellStart"/>
      <w:proofErr w:type="gramStart"/>
      <w:r>
        <w:rPr>
          <w:rFonts w:ascii="Calibri" w:hAnsi="Calibri" w:cs="Calibri"/>
          <w:color w:val="000000"/>
          <w:lang w:val="tr-TR"/>
        </w:rPr>
        <w:t>nedenleri,vb</w:t>
      </w:r>
      <w:proofErr w:type="spellEnd"/>
      <w:r>
        <w:rPr>
          <w:rFonts w:ascii="Calibri" w:hAnsi="Calibri" w:cs="Calibri"/>
          <w:color w:val="000000"/>
          <w:lang w:val="tr-TR"/>
        </w:rPr>
        <w:t>.</w:t>
      </w:r>
      <w:proofErr w:type="gramEnd"/>
      <w:r>
        <w:rPr>
          <w:rFonts w:ascii="Calibri" w:hAnsi="Calibri" w:cs="Calibri"/>
          <w:color w:val="000000"/>
          <w:lang w:val="tr-TR"/>
        </w:rPr>
        <w:t xml:space="preserve">) periyodik ve sistematik </w:t>
      </w:r>
      <w:proofErr w:type="gramStart"/>
      <w:r>
        <w:rPr>
          <w:rFonts w:ascii="Calibri" w:hAnsi="Calibri" w:cs="Calibri"/>
          <w:color w:val="000000"/>
          <w:lang w:val="tr-TR"/>
        </w:rPr>
        <w:t>şekilde  izlenmekte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tartışılmakta, değerlendirilmekte, karşılaştırılmakta ve kaliteli eğitim yönündeki </w:t>
      </w:r>
      <w:proofErr w:type="gramStart"/>
      <w:r>
        <w:rPr>
          <w:rFonts w:ascii="Calibri" w:hAnsi="Calibri" w:cs="Calibri"/>
          <w:color w:val="000000"/>
          <w:lang w:val="tr-TR"/>
        </w:rPr>
        <w:t>gelişim  sürdürülmektedir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Program akreditasyonu planlaması, teşviki ve uygulaması vardır;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kurumun  </w:t>
      </w:r>
      <w:r>
        <w:rPr>
          <w:rFonts w:ascii="Calibri" w:hAnsi="Calibri" w:cs="Calibri"/>
          <w:color w:val="000000"/>
          <w:spacing w:val="-1"/>
          <w:lang w:val="tr-TR"/>
        </w:rPr>
        <w:t>akreditasyon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stratejisi belirtilmiş ve sonuçları tartışılmıştır. Akreditasyonun getirileri, iç kalite güvence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sistemine katkısı değerlendirilmektedir.   </w:t>
      </w:r>
    </w:p>
    <w:p w14:paraId="46FAB1A9" w14:textId="77777777" w:rsidR="000D21B8" w:rsidRDefault="000D21B8">
      <w:pPr>
        <w:spacing w:before="5" w:line="268" w:lineRule="exact"/>
        <w:ind w:left="896" w:right="841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0D21B8" w:rsidRPr="000D21B8" w14:paraId="580682A0" w14:textId="77777777" w:rsidTr="000D21B8">
        <w:tc>
          <w:tcPr>
            <w:tcW w:w="5448" w:type="dxa"/>
          </w:tcPr>
          <w:p w14:paraId="330C43AD" w14:textId="77777777" w:rsidR="000D21B8" w:rsidRPr="000D21B8" w:rsidRDefault="000D21B8" w:rsidP="00CE33D6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Program çıktılarının izlenmesine ve güncellenmesine ilişkin mekanizma bulunmamaktadır.   </w:t>
            </w:r>
          </w:p>
        </w:tc>
        <w:tc>
          <w:tcPr>
            <w:tcW w:w="5448" w:type="dxa"/>
          </w:tcPr>
          <w:p w14:paraId="788D190A" w14:textId="77777777" w:rsidR="000D21B8" w:rsidRPr="000D21B8" w:rsidRDefault="000D21B8" w:rsidP="00CE33D6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14:paraId="45873282" w14:textId="77777777" w:rsidTr="000D21B8">
        <w:tc>
          <w:tcPr>
            <w:tcW w:w="5448" w:type="dxa"/>
          </w:tcPr>
          <w:p w14:paraId="0CCE26D8" w14:textId="77777777" w:rsidR="000D21B8" w:rsidRDefault="000D21B8" w:rsidP="00CE33D6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 çıktılarının izlenmesine ve güncellenmesine ilişkin periyot, ilke, kural ve göstergeler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oluşturulmuştur.   </w:t>
            </w:r>
          </w:p>
        </w:tc>
        <w:tc>
          <w:tcPr>
            <w:tcW w:w="5448" w:type="dxa"/>
          </w:tcPr>
          <w:p w14:paraId="5BB4E377" w14:textId="77777777" w:rsidR="000D21B8" w:rsidRDefault="000D21B8" w:rsidP="00CE33D6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C768C08" w14:textId="5EBD3263" w:rsidR="006F22A7" w:rsidRDefault="006F22A7" w:rsidP="004C007F">
      <w:pPr>
        <w:spacing w:line="268" w:lineRule="exact"/>
        <w:ind w:right="1414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5085"/>
        <w:gridCol w:w="4915"/>
      </w:tblGrid>
      <w:tr w:rsidR="00216A7D" w:rsidRPr="000D21B8" w14:paraId="1B7CA2B5" w14:textId="77777777" w:rsidTr="00216A7D">
        <w:tc>
          <w:tcPr>
            <w:tcW w:w="5085" w:type="dxa"/>
          </w:tcPr>
          <w:p w14:paraId="6D7D5430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Programların genelinde program çıktılarının izlenmesine ve güncellenmesine ilişkin mekanizmalar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işletilmektedir.   </w:t>
            </w:r>
          </w:p>
        </w:tc>
        <w:tc>
          <w:tcPr>
            <w:tcW w:w="4915" w:type="dxa"/>
          </w:tcPr>
          <w:p w14:paraId="7C13B7BC" w14:textId="77777777" w:rsidR="00216A7D" w:rsidRPr="000D21B8" w:rsidRDefault="00216A7D" w:rsidP="00216A7D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0D21B8" w14:paraId="6C2ADE03" w14:textId="77777777" w:rsidTr="00216A7D">
        <w:tc>
          <w:tcPr>
            <w:tcW w:w="5085" w:type="dxa"/>
          </w:tcPr>
          <w:p w14:paraId="177AB387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 çıktıları bu mekanizmalar ile izlenmekte ve ilgili paydaşların görüşleri de alınarak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güncellenmektedir.   </w:t>
            </w:r>
          </w:p>
        </w:tc>
        <w:tc>
          <w:tcPr>
            <w:tcW w:w="4915" w:type="dxa"/>
          </w:tcPr>
          <w:p w14:paraId="5945F73E" w14:textId="77777777" w:rsidR="00216A7D" w:rsidRPr="000D21B8" w:rsidRDefault="00216A7D" w:rsidP="00216A7D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0D21B8" w14:paraId="2BCD9CC5" w14:textId="77777777" w:rsidTr="00216A7D">
        <w:tc>
          <w:tcPr>
            <w:tcW w:w="5085" w:type="dxa"/>
          </w:tcPr>
          <w:p w14:paraId="439406C9" w14:textId="77777777" w:rsidR="00216A7D" w:rsidRPr="000D21B8" w:rsidRDefault="00216A7D" w:rsidP="00216A7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5" w:type="dxa"/>
          </w:tcPr>
          <w:p w14:paraId="20D523DD" w14:textId="77777777" w:rsidR="00216A7D" w:rsidRPr="000D21B8" w:rsidRDefault="00216A7D" w:rsidP="00216A7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A70BA85" w14:textId="77777777" w:rsidR="006F22A7" w:rsidRDefault="006F22A7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7686312" w14:textId="77777777" w:rsidR="006F22A7" w:rsidRDefault="006F22A7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41A55C9" w14:textId="77777777" w:rsidR="00216A7D" w:rsidRDefault="00216A7D" w:rsidP="00B569FA">
      <w:pPr>
        <w:spacing w:before="3" w:line="280" w:lineRule="exact"/>
        <w:ind w:left="896" w:right="1007"/>
      </w:pPr>
    </w:p>
    <w:p w14:paraId="08BFCEDD" w14:textId="03D0F741" w:rsidR="00B569FA" w:rsidRDefault="00B569FA" w:rsidP="00B569FA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17/</w:t>
      </w:r>
      <w:r w:rsidR="00216A7D">
        <w:t>35</w:t>
      </w:r>
    </w:p>
    <w:p w14:paraId="416FAE0E" w14:textId="77777777" w:rsidR="00B569FA" w:rsidRDefault="00B569FA" w:rsidP="00B569FA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B569FA" w:rsidSect="00B569FA">
          <w:footerReference w:type="default" r:id="rId26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74752AA5" w14:textId="77777777" w:rsidR="00B569FA" w:rsidRDefault="00B569FA" w:rsidP="00B569FA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F1FACB" w14:textId="77777777" w:rsidR="00B569FA" w:rsidRPr="00FF30F5" w:rsidRDefault="00B569FA" w:rsidP="00B569FA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651898A" w14:textId="77777777" w:rsidR="00B569FA" w:rsidRDefault="00B569FA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DB97377" w14:textId="77777777" w:rsidR="00B569FA" w:rsidRDefault="00B569FA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4CD72F3" w14:textId="77777777" w:rsidR="00B569FA" w:rsidRDefault="00B569FA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AAD8660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E08ECBD" w14:textId="77777777" w:rsidR="006F22A7" w:rsidRDefault="00000000">
      <w:pPr>
        <w:spacing w:before="5" w:line="268" w:lineRule="exact"/>
        <w:ind w:left="896" w:right="9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Programların izlenmesi ve güncellenmesine ilişkin periyot (yıllık ve program süresinin sonunda) ilke,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kural, gösterge, plan ve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76EDCA9" w14:textId="77777777" w:rsidR="006F22A7" w:rsidRDefault="00000000">
      <w:pPr>
        <w:spacing w:before="5" w:line="268" w:lineRule="exact"/>
        <w:ind w:left="896" w:right="9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Kurumun misyon, vizyon ve hedefleri doğrultusunda programlarını güncellemek üzere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kurduğu  mekanizma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3141C9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Programların yıllık öz değerlendirme raporları (Program çıktıları açısından değerlendirme)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59A3EA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 çıktılarına ulaşılıp ulaşılmadığını izleyen sistemler (Bilgi Yönetim Sistemi)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9624610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Programların yıllık ve program süresi temelli izlemelerden hareketle yapılan iyileştirmeler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A26C9E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Yapılan iyileştirmeler ve değişiklikler konusunda paydaşların bilgilendirildiği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D1C6095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Programın amaçlarına ulaşıp ulaşmadığına ilişkin geri bildirimler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4B220C6" w14:textId="77777777" w:rsidR="006F22A7" w:rsidRDefault="00000000">
      <w:pPr>
        <w:spacing w:before="5" w:line="268" w:lineRule="exact"/>
        <w:ind w:left="896" w:right="9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Doğal afet 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vb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 gibi olağan dışı durumlar karşısında programların yürütülmesi için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gerekli  sürdürülebilir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öğretim modelinin oluşturulduğuna dair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0A0344E" w14:textId="77777777" w:rsidR="006F22A7" w:rsidRDefault="00000000">
      <w:pPr>
        <w:spacing w:before="5" w:line="268" w:lineRule="exact"/>
        <w:ind w:left="896" w:right="9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Standart uygulamalar ve mevzuatın yanı sıra kurumun ihtiyaçları doğrultusunda geliştirdiği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özgün  yaklaşım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D036F27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7CBE456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B.1.6. Eğitim ve öğretim süreçlerinin yönetimi   </w:t>
      </w:r>
    </w:p>
    <w:p w14:paraId="6403A7C8" w14:textId="77777777" w:rsidR="006F22A7" w:rsidRDefault="00000000">
      <w:pPr>
        <w:spacing w:before="5" w:line="268" w:lineRule="exact"/>
        <w:ind w:left="896" w:righ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Kurum, eğitim ve öğretim süreçlerini bütüncül olarak yönetmek üzere; organizasyonel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yapılanma  </w:t>
      </w:r>
      <w:r>
        <w:rPr>
          <w:rFonts w:ascii="Calibri" w:hAnsi="Calibri" w:cs="Calibri"/>
          <w:color w:val="000000"/>
          <w:spacing w:val="-1"/>
          <w:lang w:val="tr-TR"/>
        </w:rPr>
        <w:t>(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>üniversite eğitim ve öğretim komisyonu, öğrenme ve öğretme merkezi, vb.), bilgi yönetim sistemi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uzman insan kaynağına sahiptir. Eğitim ve öğretim süreçleri üst yönetimin </w:t>
      </w:r>
      <w:proofErr w:type="gramStart"/>
      <w:r>
        <w:rPr>
          <w:rFonts w:ascii="Calibri" w:hAnsi="Calibri" w:cs="Calibri"/>
          <w:color w:val="000000"/>
          <w:lang w:val="tr-TR"/>
        </w:rPr>
        <w:t>koordinasyonunda  yürütülmekte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olup; bu süreçlere ilişkin görev ve sorumluluklar tanımlanmıştır.   </w:t>
      </w:r>
    </w:p>
    <w:p w14:paraId="7B489D43" w14:textId="77777777" w:rsidR="006F22A7" w:rsidRDefault="00000000">
      <w:pPr>
        <w:spacing w:before="5" w:line="268" w:lineRule="exact"/>
        <w:ind w:left="896" w:righ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Eğitim ve öğretim programlarının tasarlanması, yürütülmesi, değerlendirilmesi ve </w:t>
      </w:r>
      <w:proofErr w:type="gramStart"/>
      <w:r>
        <w:rPr>
          <w:rFonts w:ascii="Calibri" w:hAnsi="Calibri" w:cs="Calibri"/>
          <w:color w:val="000000"/>
          <w:lang w:val="tr-TR"/>
        </w:rPr>
        <w:t>güncellenmesi  faaliyetlerine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ilişkin kurum genelinde ilke, esaslar ile takvim belirlidir.   </w:t>
      </w:r>
    </w:p>
    <w:p w14:paraId="2BC60BFA" w14:textId="77777777" w:rsidR="006F22A7" w:rsidRDefault="00000000">
      <w:pPr>
        <w:spacing w:before="5" w:line="267" w:lineRule="exact"/>
        <w:ind w:left="896" w:righ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Programlarda öğrenme kazanımı, öğretim programı (müfredat), eğitim hizmetinin verilme </w:t>
      </w:r>
      <w:proofErr w:type="gramStart"/>
      <w:r>
        <w:rPr>
          <w:rFonts w:ascii="Calibri" w:hAnsi="Calibri" w:cs="Calibri"/>
          <w:color w:val="000000"/>
          <w:lang w:val="tr-TR"/>
        </w:rPr>
        <w:t>biçimi  (</w:t>
      </w:r>
      <w:proofErr w:type="gramEnd"/>
      <w:r>
        <w:rPr>
          <w:rFonts w:ascii="Calibri" w:hAnsi="Calibri" w:cs="Calibri"/>
          <w:color w:val="000000"/>
          <w:lang w:val="tr-TR"/>
        </w:rPr>
        <w:t xml:space="preserve">örgün, uzaktan, karma, açıktan), öğretim yöntemi ve ölçme-değerlendirme uyumu ve tüm </w:t>
      </w:r>
      <w:proofErr w:type="gramStart"/>
      <w:r>
        <w:rPr>
          <w:rFonts w:ascii="Calibri" w:hAnsi="Calibri" w:cs="Calibri"/>
          <w:color w:val="000000"/>
          <w:lang w:val="tr-TR"/>
        </w:rPr>
        <w:t>bu  süreçlerin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koordinasyonu üst yönetim tarafından takip edilmektedir. </w:t>
      </w:r>
      <w:r>
        <w:rPr>
          <w:rFonts w:ascii="Calibri" w:hAnsi="Calibri" w:cs="Calibri"/>
          <w:b/>
          <w:bCs/>
          <w:color w:val="000000"/>
          <w:lang w:val="tr-TR"/>
        </w:rPr>
        <w:t xml:space="preserve">  </w:t>
      </w:r>
    </w:p>
    <w:p w14:paraId="67C63A61" w14:textId="77777777" w:rsidR="006F22A7" w:rsidRDefault="006F22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0D21B8" w:rsidRPr="000D21B8" w14:paraId="299D6A36" w14:textId="77777777" w:rsidTr="000D21B8">
        <w:tc>
          <w:tcPr>
            <w:tcW w:w="5448" w:type="dxa"/>
          </w:tcPr>
          <w:p w14:paraId="2CB80106" w14:textId="77777777" w:rsidR="000D21B8" w:rsidRPr="000D21B8" w:rsidRDefault="000D21B8" w:rsidP="00E32056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eğitim ve öğretim süreçlerini bütüncül olarak yönetmek üzere bir sistem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2A0C015F" w14:textId="77777777" w:rsidR="000D21B8" w:rsidRPr="000D21B8" w:rsidRDefault="000D21B8" w:rsidP="00E32056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12E939E" w14:textId="77777777" w:rsidTr="000D21B8">
        <w:tc>
          <w:tcPr>
            <w:tcW w:w="5448" w:type="dxa"/>
          </w:tcPr>
          <w:p w14:paraId="17006526" w14:textId="77777777" w:rsidR="000D21B8" w:rsidRPr="000D21B8" w:rsidRDefault="000D21B8" w:rsidP="00E32056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eğitim ve öğretim süreçlerini bütüncül olarak yönetmek üzere sistem, ilke ve kurallar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053519E2" w14:textId="77777777" w:rsidR="000D21B8" w:rsidRPr="000D21B8" w:rsidRDefault="000D21B8" w:rsidP="00E32056">
            <w:pPr>
              <w:spacing w:after="4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7CAD931" w14:textId="77777777" w:rsidTr="000D21B8">
        <w:tc>
          <w:tcPr>
            <w:tcW w:w="5448" w:type="dxa"/>
          </w:tcPr>
          <w:p w14:paraId="52E20E28" w14:textId="77777777" w:rsidR="000D21B8" w:rsidRPr="000D21B8" w:rsidRDefault="000D21B8" w:rsidP="00E32056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eğitim ve öğretim süreçleri belirlenmiş ilke ve kuralara uygun yönetilmektedir.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545F4BD" w14:textId="77777777" w:rsidR="000D21B8" w:rsidRPr="000D21B8" w:rsidRDefault="000D21B8" w:rsidP="00E32056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81BA59E" w14:textId="77777777" w:rsidTr="000D21B8">
        <w:tc>
          <w:tcPr>
            <w:tcW w:w="5448" w:type="dxa"/>
          </w:tcPr>
          <w:p w14:paraId="2BFB012C" w14:textId="77777777" w:rsidR="000D21B8" w:rsidRPr="000D21B8" w:rsidRDefault="000D21B8" w:rsidP="00E32056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eğitim ve öğretim yönetim sistemine ilişkin uygulamalar izlenmekte ve izlem sonuçlarına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göre iyileştirme yapılmaktadır.   </w:t>
            </w:r>
          </w:p>
        </w:tc>
        <w:tc>
          <w:tcPr>
            <w:tcW w:w="5448" w:type="dxa"/>
          </w:tcPr>
          <w:p w14:paraId="5768BCB1" w14:textId="77777777" w:rsidR="000D21B8" w:rsidRPr="000D21B8" w:rsidRDefault="000D21B8" w:rsidP="00E32056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FF076A9" w14:textId="77777777" w:rsidTr="000D21B8">
        <w:tc>
          <w:tcPr>
            <w:tcW w:w="5448" w:type="dxa"/>
          </w:tcPr>
          <w:p w14:paraId="07AD9E01" w14:textId="77777777" w:rsidR="000D21B8" w:rsidRPr="000D21B8" w:rsidRDefault="000D21B8" w:rsidP="00E32056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A934CA7" w14:textId="77777777" w:rsidR="000D21B8" w:rsidRPr="000D21B8" w:rsidRDefault="000D21B8" w:rsidP="00E32056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8F8A469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5C81BAD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8DA72E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ve öğretim süreçlerinin yönetimine ilişkin organizasyonel yapılanma ve iş akış şemaları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B03E353" w14:textId="77777777" w:rsidR="00216A7D" w:rsidRDefault="00000000">
      <w:pPr>
        <w:spacing w:before="40" w:line="220" w:lineRule="exact"/>
        <w:ind w:left="896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 xml:space="preserve">Eğitim ve öğretim ile ölçme ve değerlendirme süreçlerinin yönetimine ilişkin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  <w:spacing w:val="-1"/>
          <w:lang w:val="tr-TR"/>
        </w:rPr>
        <w:t>ilke,kurallar</w:t>
      </w:r>
      <w:proofErr w:type="spellEnd"/>
      <w:proofErr w:type="gramEnd"/>
      <w:r>
        <w:rPr>
          <w:rFonts w:ascii="Calibri" w:hAnsi="Calibri" w:cs="Calibri"/>
          <w:i/>
          <w:iCs/>
          <w:color w:val="000000"/>
          <w:spacing w:val="-1"/>
          <w:lang w:val="tr-TR"/>
        </w:rPr>
        <w:t xml:space="preserve"> ve takvim</w:t>
      </w:r>
      <w:r>
        <w:rPr>
          <w:rFonts w:ascii="Times New Roman" w:hAnsi="Times New Roman" w:cs="Times New Roman"/>
        </w:rPr>
        <w:t xml:space="preserve"> </w:t>
      </w:r>
    </w:p>
    <w:p w14:paraId="078AC97B" w14:textId="77777777" w:rsidR="00216A7D" w:rsidRDefault="00216A7D" w:rsidP="00216A7D">
      <w:pPr>
        <w:spacing w:before="3" w:line="280" w:lineRule="exact"/>
        <w:ind w:left="896" w:right="1007"/>
      </w:pPr>
    </w:p>
    <w:p w14:paraId="6E637AB6" w14:textId="77777777" w:rsidR="00216A7D" w:rsidRDefault="00216A7D" w:rsidP="00216A7D">
      <w:pPr>
        <w:spacing w:before="3" w:line="280" w:lineRule="exact"/>
        <w:ind w:left="896" w:right="1007"/>
      </w:pPr>
    </w:p>
    <w:p w14:paraId="12408219" w14:textId="77777777" w:rsidR="00216A7D" w:rsidRDefault="00216A7D" w:rsidP="00216A7D">
      <w:pPr>
        <w:spacing w:before="3" w:line="280" w:lineRule="exact"/>
        <w:ind w:left="896" w:right="1007"/>
      </w:pPr>
    </w:p>
    <w:p w14:paraId="52C1C5F7" w14:textId="77777777" w:rsidR="00216A7D" w:rsidRDefault="00216A7D" w:rsidP="00216A7D">
      <w:pPr>
        <w:spacing w:before="3" w:line="280" w:lineRule="exact"/>
        <w:ind w:left="896" w:right="1007"/>
      </w:pPr>
    </w:p>
    <w:p w14:paraId="69FB422B" w14:textId="77777777" w:rsidR="00216A7D" w:rsidRDefault="00216A7D" w:rsidP="00216A7D">
      <w:pPr>
        <w:spacing w:before="3" w:line="280" w:lineRule="exact"/>
        <w:ind w:left="896" w:right="1007"/>
      </w:pPr>
    </w:p>
    <w:p w14:paraId="47E0D0E0" w14:textId="77777777" w:rsidR="00216A7D" w:rsidRDefault="00216A7D" w:rsidP="00216A7D">
      <w:pPr>
        <w:spacing w:before="3" w:line="280" w:lineRule="exact"/>
        <w:ind w:left="896" w:right="1007"/>
      </w:pPr>
    </w:p>
    <w:p w14:paraId="797F6C49" w14:textId="77777777" w:rsidR="00216A7D" w:rsidRDefault="00216A7D" w:rsidP="00216A7D">
      <w:pPr>
        <w:spacing w:before="3" w:line="280" w:lineRule="exact"/>
        <w:ind w:left="896" w:right="1007"/>
      </w:pPr>
    </w:p>
    <w:p w14:paraId="0ABB988C" w14:textId="77777777" w:rsidR="00216A7D" w:rsidRDefault="00216A7D" w:rsidP="00216A7D">
      <w:pPr>
        <w:spacing w:before="3" w:line="280" w:lineRule="exact"/>
        <w:ind w:left="896" w:right="1007"/>
      </w:pPr>
    </w:p>
    <w:p w14:paraId="3F34D0E0" w14:textId="5C9EB071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18/35</w:t>
      </w:r>
    </w:p>
    <w:p w14:paraId="683E0687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27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E8D4B20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D87DB8B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F778E9E" w14:textId="1C2F3B55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48A716CB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2249F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77BF82C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9EC845B" w14:textId="77777777" w:rsidR="006F22A7" w:rsidRDefault="006F22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19E5EC3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Bilgi Yönetim Sistemi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3A6588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ve öğretim süreçlerinin yönetimine ilişkin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F9EE5EA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İzleme çalışmalarına dair değerlendirme raporları, geri bildirimlerin analiz edildiği raporlar ya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da  analiz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içeren dokümanlar ve bu dokümanlara dayanarak yapılan iyileştirmelere ilişkin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yapılan  düzenlemeler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DE74F07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  </w:t>
      </w:r>
    </w:p>
    <w:p w14:paraId="7DCF6D52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9A1E252" w14:textId="77777777" w:rsidR="006F22A7" w:rsidRDefault="00000000">
      <w:pPr>
        <w:spacing w:line="272" w:lineRule="exact"/>
        <w:ind w:left="896" w:right="12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>B.2. Programların Yürütülmes</w:t>
      </w:r>
      <w:r>
        <w:rPr>
          <w:rFonts w:ascii="Calibri" w:hAnsi="Calibri" w:cs="Calibri"/>
          <w:b/>
          <w:bCs/>
          <w:color w:val="000000"/>
          <w:spacing w:val="19"/>
          <w:sz w:val="28"/>
          <w:szCs w:val="28"/>
          <w:lang w:val="tr-TR"/>
        </w:rPr>
        <w:t xml:space="preserve">i </w:t>
      </w:r>
      <w:r>
        <w:rPr>
          <w:rFonts w:ascii="Calibri" w:hAnsi="Calibri" w:cs="Calibri"/>
          <w:color w:val="000000"/>
          <w:lang w:val="tr-TR"/>
        </w:rPr>
        <w:t>(Öğrenci Merkezli Öğrenme, Öğretme ve Değerlendirme)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Kurum, hedeflediği nitelikli mezun yeterliliklerine ulaşmak amacıyla öğrenci merkezli ve </w:t>
      </w:r>
      <w:proofErr w:type="gramStart"/>
      <w:r>
        <w:rPr>
          <w:rFonts w:ascii="Calibri" w:hAnsi="Calibri" w:cs="Calibri"/>
          <w:color w:val="000000"/>
          <w:lang w:val="tr-TR"/>
        </w:rPr>
        <w:t>yetkinlik  temelli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öğretim, ölçme ve değerlendirme yöntemlerini uygulamalıdır. Kurum, öğrenci </w:t>
      </w:r>
      <w:proofErr w:type="gramStart"/>
      <w:r>
        <w:rPr>
          <w:rFonts w:ascii="Calibri" w:hAnsi="Calibri" w:cs="Calibri"/>
          <w:color w:val="000000"/>
          <w:lang w:val="tr-TR"/>
        </w:rPr>
        <w:t>kabulleri,  diploma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derece ve diğer yeterliliklerin tanınması ve sertifikalandırılmasına yönelik açık </w:t>
      </w:r>
      <w:proofErr w:type="gramStart"/>
      <w:r>
        <w:rPr>
          <w:rFonts w:ascii="Calibri" w:hAnsi="Calibri" w:cs="Calibri"/>
          <w:color w:val="000000"/>
          <w:lang w:val="tr-TR"/>
        </w:rPr>
        <w:t>kriterler  belirlemeli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; önceden tanımlanmış ve ilan edilmiş kuralları tutarlı şekilde uygulamalıdır.   </w:t>
      </w:r>
    </w:p>
    <w:p w14:paraId="72741D42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B935307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B.2.1. Öğretim yöntem ve teknikleri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DE51CAC" w14:textId="77777777" w:rsidR="006F22A7" w:rsidRDefault="00000000">
      <w:pPr>
        <w:spacing w:before="5" w:line="268" w:lineRule="exact"/>
        <w:ind w:left="896" w:right="8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Öğretim yöntemi öğrenciyi aktif hale getiren ve etkileşimli öğrenme odaklıdır. Tüm eğitim </w:t>
      </w:r>
      <w:proofErr w:type="gramStart"/>
      <w:r>
        <w:rPr>
          <w:rFonts w:ascii="Calibri" w:hAnsi="Calibri" w:cs="Calibri"/>
          <w:color w:val="000000"/>
          <w:lang w:val="tr-TR"/>
        </w:rPr>
        <w:t>türleri  içerisinde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(örgün, uzaktan, karma) o eğitim türünün doğasına uygun; öğrenci merkezli,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yetkinlik  </w:t>
      </w:r>
      <w:r>
        <w:rPr>
          <w:rFonts w:ascii="Calibri" w:hAnsi="Calibri" w:cs="Calibri"/>
          <w:color w:val="000000"/>
          <w:spacing w:val="-1"/>
          <w:lang w:val="tr-TR"/>
        </w:rPr>
        <w:t>temelli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, süreç ve performans odaklı </w:t>
      </w:r>
      <w:proofErr w:type="spellStart"/>
      <w:r>
        <w:rPr>
          <w:rFonts w:ascii="Calibri" w:hAnsi="Calibri" w:cs="Calibri"/>
          <w:color w:val="000000"/>
          <w:spacing w:val="-1"/>
          <w:lang w:val="tr-TR"/>
        </w:rPr>
        <w:t>disiplinlerarası</w:t>
      </w:r>
      <w:proofErr w:type="spellEnd"/>
      <w:r>
        <w:rPr>
          <w:rFonts w:ascii="Calibri" w:hAnsi="Calibri" w:cs="Calibri"/>
          <w:color w:val="000000"/>
          <w:spacing w:val="-1"/>
          <w:lang w:val="tr-TR"/>
        </w:rPr>
        <w:t>, bütünleyici, vaka/uygulama temelinde öğrenmeyi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önceleyen yaklaşımlara yer verilir. Bilgi aktarımından çok derin öğrenmeye, öğrenci ilgi, motivasyon  </w:t>
      </w:r>
    </w:p>
    <w:p w14:paraId="29899FF8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lang w:val="tr-TR"/>
        </w:rPr>
        <w:t>ve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bağlılığına odaklanılmıştır.   </w:t>
      </w:r>
    </w:p>
    <w:p w14:paraId="1FCAAA63" w14:textId="77777777" w:rsidR="006F22A7" w:rsidRDefault="00000000">
      <w:pPr>
        <w:spacing w:before="5" w:line="268" w:lineRule="exact"/>
        <w:ind w:left="896" w:right="8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Örgün eğitim süreçleri ön lisans, lisans ve lisansüstü öğrencilerini kapsayan; teknolojinin </w:t>
      </w:r>
      <w:proofErr w:type="gramStart"/>
      <w:r>
        <w:rPr>
          <w:rFonts w:ascii="Calibri" w:hAnsi="Calibri" w:cs="Calibri"/>
          <w:color w:val="000000"/>
          <w:lang w:val="tr-TR"/>
        </w:rPr>
        <w:t>sunduğu  olanaklar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ters yüz öğrenme, proje temelli öğrenme gibi yaklaşımlarla zenginleştirilmektedir.  Öğrencilerinin araştırma süreçlerine katılımı müfredat, yöntem ve yaklaşımlarla desteklenmektedir.  Tüm bu süreçlerin uygulanması, kontrol edilmesi ve gereken önlemlerin alınması sistematik </w:t>
      </w:r>
      <w:proofErr w:type="gramStart"/>
      <w:r>
        <w:rPr>
          <w:rFonts w:ascii="Calibri" w:hAnsi="Calibri" w:cs="Calibri"/>
          <w:color w:val="000000"/>
          <w:lang w:val="tr-TR"/>
        </w:rPr>
        <w:t>olarak  değerlendirilmektedir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</w:t>
      </w:r>
      <w:r>
        <w:rPr>
          <w:rFonts w:ascii="Calibri" w:hAnsi="Calibri" w:cs="Calibri"/>
          <w:b/>
          <w:bCs/>
          <w:color w:val="000000"/>
          <w:lang w:val="tr-TR"/>
        </w:rPr>
        <w:t xml:space="preserve">  </w:t>
      </w:r>
    </w:p>
    <w:p w14:paraId="3CF761C5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7"/>
        <w:gridCol w:w="4923"/>
      </w:tblGrid>
      <w:tr w:rsidR="000D21B8" w:rsidRPr="000D21B8" w14:paraId="22E0857B" w14:textId="77777777" w:rsidTr="000D21B8">
        <w:tc>
          <w:tcPr>
            <w:tcW w:w="5448" w:type="dxa"/>
          </w:tcPr>
          <w:p w14:paraId="41161058" w14:textId="77777777" w:rsidR="000D21B8" w:rsidRPr="000D21B8" w:rsidRDefault="000D21B8" w:rsidP="00A05BAA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Öğrenme-öğretme süreçlerinde öğrenci merkezli yaklaşımlar bulunmamaktadır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067DCAFA" w14:textId="77777777" w:rsidR="000D21B8" w:rsidRPr="000D21B8" w:rsidRDefault="000D21B8" w:rsidP="00A05BAA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8AED6A1" w14:textId="77777777" w:rsidTr="000D21B8">
        <w:tc>
          <w:tcPr>
            <w:tcW w:w="5448" w:type="dxa"/>
          </w:tcPr>
          <w:p w14:paraId="1A6D7D0D" w14:textId="77777777" w:rsidR="000D21B8" w:rsidRPr="000D21B8" w:rsidRDefault="000D21B8" w:rsidP="00A05BAA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Öğrenme-öğretme süreçlerinde öğrenci merkezli yaklaşımın uygulanmasına yönelik ilke, kural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planlamalar bulunmaktadır.   </w:t>
            </w:r>
          </w:p>
        </w:tc>
        <w:tc>
          <w:tcPr>
            <w:tcW w:w="5448" w:type="dxa"/>
          </w:tcPr>
          <w:p w14:paraId="75632C7E" w14:textId="77777777" w:rsidR="000D21B8" w:rsidRPr="000D21B8" w:rsidRDefault="000D21B8" w:rsidP="00A05BAA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7237760" w14:textId="77777777" w:rsidTr="000D21B8">
        <w:tc>
          <w:tcPr>
            <w:tcW w:w="5448" w:type="dxa"/>
          </w:tcPr>
          <w:p w14:paraId="666CDE3D" w14:textId="77777777" w:rsidR="000D21B8" w:rsidRPr="000D21B8" w:rsidRDefault="000D21B8" w:rsidP="00A05BAA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Öğrenme-öğretme süreçlerinde öğrenci merkezli yaklaşımın uygulanmasına yönelik ilke, kural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planlamalar bulunmaktadır.   </w:t>
            </w:r>
          </w:p>
        </w:tc>
        <w:tc>
          <w:tcPr>
            <w:tcW w:w="5448" w:type="dxa"/>
          </w:tcPr>
          <w:p w14:paraId="7996BED2" w14:textId="77777777" w:rsidR="000D21B8" w:rsidRPr="000D21B8" w:rsidRDefault="000D21B8" w:rsidP="00A05BAA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53960CC" w14:textId="77777777" w:rsidTr="000D21B8">
        <w:tc>
          <w:tcPr>
            <w:tcW w:w="5448" w:type="dxa"/>
          </w:tcPr>
          <w:p w14:paraId="16A765BC" w14:textId="77777777" w:rsidR="000D21B8" w:rsidRPr="000D21B8" w:rsidRDefault="000D21B8" w:rsidP="00A05BAA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Öğrenci merkezli uygulamalar izlenmekte ve ilgili iç paydaşların katılımıyla iyileştirilmektedir.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EF69831" w14:textId="77777777" w:rsidR="000D21B8" w:rsidRPr="000D21B8" w:rsidRDefault="000D21B8" w:rsidP="00A05BAA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7D373E0" w14:textId="77777777" w:rsidTr="000D21B8">
        <w:tc>
          <w:tcPr>
            <w:tcW w:w="5448" w:type="dxa"/>
          </w:tcPr>
          <w:p w14:paraId="45435983" w14:textId="77777777" w:rsidR="000D21B8" w:rsidRPr="000D21B8" w:rsidRDefault="000D21B8" w:rsidP="00A05BAA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3CDC38B" w14:textId="77777777" w:rsidR="000D21B8" w:rsidRPr="000D21B8" w:rsidRDefault="000D21B8" w:rsidP="00A05BAA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199AC804" w14:textId="77777777" w:rsidR="006F22A7" w:rsidRDefault="006F22A7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1F7FBF8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18A53F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Ders bilgi paketlerinde öğrenci merkezli öğretim yöntemlerinin varlığı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2C47377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Uzaktan eğitime özgü öğretim materyali geliştirme ve öğretim yöntemlerine ilişkin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ilkeler,  mekanizmalar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58E6750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Aktif ve etkileşimli öğretme yöntemlerine ilişkin tanımlı süreçler ve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31E2731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Eğiticilerin eğitimi program içeriğinde öğrenci merkezli öğrenme-öğretme yaklaşımına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ilişkin  uygulamalar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6D24AB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Süreçlerin izlenmesine ve buna bağlı iyileştirme çalışmalarına yönelik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C89D028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  </w:t>
      </w:r>
    </w:p>
    <w:p w14:paraId="7E0381C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4562B3F" w14:textId="15F2FE0F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19/35</w:t>
      </w:r>
    </w:p>
    <w:p w14:paraId="38C5EB26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28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BDAF3CA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9C73DD6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67964A7D" w14:textId="77777777" w:rsidR="006F22A7" w:rsidRDefault="006F22A7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F8A845E" w14:textId="77777777" w:rsidR="00216A7D" w:rsidRDefault="00216A7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6B3D233" w14:textId="77777777" w:rsidR="00216A7D" w:rsidRDefault="00216A7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7D22806" w14:textId="77777777" w:rsidR="00216A7D" w:rsidRDefault="00216A7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BB49B38" w14:textId="4967718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B.2.2. Ölçme ve değerlendirm</w:t>
      </w:r>
      <w:r w:rsidR="00216A7D"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tr-TR"/>
        </w:rPr>
        <w:t>e</w:t>
      </w:r>
    </w:p>
    <w:p w14:paraId="06B3F12F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0383B11" w14:textId="77777777" w:rsidR="006F22A7" w:rsidRDefault="00000000">
      <w:pPr>
        <w:spacing w:line="269" w:lineRule="exact"/>
        <w:ind w:left="896" w:right="9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Öğrenci merkezli ölçme ve değerlendirme, yetkinlik ve performans temelinde yürütülmekte </w:t>
      </w:r>
      <w:proofErr w:type="gramStart"/>
      <w:r>
        <w:rPr>
          <w:rFonts w:ascii="Calibri" w:hAnsi="Calibri" w:cs="Calibri"/>
          <w:color w:val="000000"/>
          <w:lang w:val="tr-TR"/>
        </w:rPr>
        <w:t>ve  öğrencilerin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kendini ifade etme olanakları mümkün olduğunca çeşitlendirilmektedir.   </w:t>
      </w:r>
    </w:p>
    <w:p w14:paraId="483ECE59" w14:textId="77777777" w:rsidR="006F22A7" w:rsidRDefault="00000000">
      <w:pPr>
        <w:spacing w:before="5" w:line="268" w:lineRule="exact"/>
        <w:ind w:left="896" w:right="9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Ölçme ve değerlendirmenin sürekliliği çoklu sınav olanakları ve bazıları süreç odaklı (formatif) </w:t>
      </w:r>
      <w:proofErr w:type="gramStart"/>
      <w:r>
        <w:rPr>
          <w:rFonts w:ascii="Calibri" w:hAnsi="Calibri" w:cs="Calibri"/>
          <w:color w:val="000000"/>
          <w:lang w:val="tr-TR"/>
        </w:rPr>
        <w:t>ödev,  proje</w:t>
      </w:r>
      <w:proofErr w:type="gramEnd"/>
      <w:r>
        <w:rPr>
          <w:rFonts w:ascii="Calibri" w:hAnsi="Calibri" w:cs="Calibri"/>
          <w:color w:val="000000"/>
          <w:lang w:val="tr-TR"/>
        </w:rPr>
        <w:t>, portfolyo gibi yöntemlerle sağlanmaktadır. Ders kazanımlarına ve eğitim türlerine (</w:t>
      </w:r>
      <w:proofErr w:type="gramStart"/>
      <w:r>
        <w:rPr>
          <w:rFonts w:ascii="Calibri" w:hAnsi="Calibri" w:cs="Calibri"/>
          <w:color w:val="000000"/>
          <w:lang w:val="tr-TR"/>
        </w:rPr>
        <w:t>örgün,  uzaktan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karma) uygun sınav yöntemleri planlamakta ve uygulanmaktadır. Sınav uygulama </w:t>
      </w:r>
      <w:proofErr w:type="gramStart"/>
      <w:r>
        <w:rPr>
          <w:rFonts w:ascii="Calibri" w:hAnsi="Calibri" w:cs="Calibri"/>
          <w:color w:val="000000"/>
          <w:lang w:val="tr-TR"/>
        </w:rPr>
        <w:t>ve  güvenliği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(örgün/çevrimiçi sınavlar, dezavantajlı gruplara yönelik sınavlar) </w:t>
      </w:r>
      <w:proofErr w:type="gramStart"/>
      <w:r>
        <w:rPr>
          <w:rFonts w:ascii="Calibri" w:hAnsi="Calibri" w:cs="Calibri"/>
          <w:color w:val="000000"/>
          <w:lang w:val="tr-TR"/>
        </w:rPr>
        <w:t>mekanizmaları  bulunmaktadır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  </w:t>
      </w:r>
    </w:p>
    <w:p w14:paraId="2C7EF7A3" w14:textId="77777777" w:rsidR="006F22A7" w:rsidRDefault="00000000">
      <w:pPr>
        <w:spacing w:before="5" w:line="268" w:lineRule="exact"/>
        <w:ind w:left="896" w:right="9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Ölçme ve değerlendirme uygulamalarının zaman ve kişiler arasında tutarlılığı ve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güvenirliği  </w:t>
      </w:r>
      <w:r>
        <w:rPr>
          <w:rFonts w:ascii="Calibri" w:hAnsi="Calibri" w:cs="Calibri"/>
          <w:color w:val="000000"/>
          <w:spacing w:val="-1"/>
          <w:lang w:val="tr-TR"/>
        </w:rPr>
        <w:t>sağlanmaktadır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>. Kurum, ölçme-değerlendirme yaklaşım ve olanaklarını öğrenci-öğretim elemanı geri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bildirimine dayalı biçimde iyileştirmektedir </w:t>
      </w:r>
      <w:proofErr w:type="gramStart"/>
      <w:r>
        <w:rPr>
          <w:rFonts w:ascii="Calibri" w:hAnsi="Calibri" w:cs="Calibri"/>
          <w:color w:val="000000"/>
          <w:lang w:val="tr-TR"/>
        </w:rPr>
        <w:t>Bu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iyileştirmelerin duyurulması, uygulanması, </w:t>
      </w:r>
      <w:proofErr w:type="gramStart"/>
      <w:r>
        <w:rPr>
          <w:rFonts w:ascii="Calibri" w:hAnsi="Calibri" w:cs="Calibri"/>
          <w:color w:val="000000"/>
          <w:lang w:val="tr-TR"/>
        </w:rPr>
        <w:t>kontrolü,  hedeflerle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uyumu ve alınan önlemler irdelenmektedir.   </w:t>
      </w:r>
    </w:p>
    <w:p w14:paraId="1DEEF0BF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9"/>
        <w:gridCol w:w="4921"/>
      </w:tblGrid>
      <w:tr w:rsidR="000D21B8" w:rsidRPr="000D21B8" w14:paraId="4320ABDF" w14:textId="77777777" w:rsidTr="000D21B8">
        <w:tc>
          <w:tcPr>
            <w:tcW w:w="5448" w:type="dxa"/>
          </w:tcPr>
          <w:p w14:paraId="22162BFF" w14:textId="77777777" w:rsidR="000D21B8" w:rsidRPr="000D21B8" w:rsidRDefault="000D21B8" w:rsidP="008322F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Programlarda öğrenci merkezli ölçme ve değerlendirme yaklaşımları bulunmamaktadır.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7A29450" w14:textId="77777777" w:rsidR="000D21B8" w:rsidRPr="000D21B8" w:rsidRDefault="000D21B8" w:rsidP="008322F7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31B7B19" w14:textId="77777777" w:rsidTr="000D21B8">
        <w:tc>
          <w:tcPr>
            <w:tcW w:w="5448" w:type="dxa"/>
          </w:tcPr>
          <w:p w14:paraId="576E7442" w14:textId="77777777" w:rsidR="000D21B8" w:rsidRPr="000D21B8" w:rsidRDefault="000D21B8" w:rsidP="008322F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Öğrenci merkezli ölçme ve değerlendirmeye ilişkin ilke, kural ve planlamalar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36EF78B" w14:textId="77777777" w:rsidR="000D21B8" w:rsidRPr="000D21B8" w:rsidRDefault="000D21B8" w:rsidP="008322F7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789BA57" w14:textId="77777777" w:rsidTr="000D21B8">
        <w:tc>
          <w:tcPr>
            <w:tcW w:w="5448" w:type="dxa"/>
          </w:tcPr>
          <w:p w14:paraId="204E1B44" w14:textId="77777777" w:rsidR="000D21B8" w:rsidRPr="000D21B8" w:rsidRDefault="000D21B8" w:rsidP="008322F7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Programların genelinde öğrenci merkezli ve çeşitlendirilmiş ölçme ve değerlendirme uygulamaları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6F78C77B" w14:textId="77777777" w:rsidR="000D21B8" w:rsidRPr="000D21B8" w:rsidRDefault="000D21B8" w:rsidP="008322F7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1408023" w14:textId="77777777" w:rsidTr="000D21B8">
        <w:tc>
          <w:tcPr>
            <w:tcW w:w="5448" w:type="dxa"/>
          </w:tcPr>
          <w:p w14:paraId="49BE4A6F" w14:textId="77777777" w:rsidR="000D21B8" w:rsidRPr="000D21B8" w:rsidRDefault="000D21B8" w:rsidP="008322F7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Öğrenci merkezli ölçme ve değerlendirme uygulamaları izlenmekte ve ilgili iç paydaşların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katılımıyla iyileştirilmektedir.   </w:t>
            </w:r>
          </w:p>
        </w:tc>
        <w:tc>
          <w:tcPr>
            <w:tcW w:w="5448" w:type="dxa"/>
          </w:tcPr>
          <w:p w14:paraId="243A7252" w14:textId="77777777" w:rsidR="000D21B8" w:rsidRPr="000D21B8" w:rsidRDefault="000D21B8" w:rsidP="008322F7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12622FC" w14:textId="77777777" w:rsidTr="000D21B8">
        <w:tc>
          <w:tcPr>
            <w:tcW w:w="5448" w:type="dxa"/>
          </w:tcPr>
          <w:p w14:paraId="5280C270" w14:textId="77777777" w:rsidR="000D21B8" w:rsidRPr="000D21B8" w:rsidRDefault="000D21B8" w:rsidP="008322F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0B0291E" w14:textId="77777777" w:rsidR="000D21B8" w:rsidRPr="000D21B8" w:rsidRDefault="000D21B8" w:rsidP="008322F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1FEDFE5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9E044E3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BBF7321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 merkezli ölçme ve değerlendirme yaklaşımlarını içeren planlama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dokümanları,  organizasyon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yapıları ve görev tanımları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AB0C1C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Programlardaki ölçme ve değerlendirme çeşitliliğine ilişkin uygulama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A07EFBF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Örgün/uzaktan/karma derslerde kullanılan sınav örnekleri (programda yer verilen farklı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ölçme  araçlarına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ilişkin)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D857297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Ölçme ve değerlendirme uygulamalarının ders kazanımları ve program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yeterlilikleriyle  ilişkilendirildiğini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, öğrenci iş yükünü temel aldığını* gösteren ders bilgi paketi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389DC88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Dezavantajlı gruplar ve çevrimiçi sınavlar gibi özel ölçme türlerine ilişkin 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ADE006F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Sınav güvenliği mekanizmaları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1C3708D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İzleme ve paydaş katılımına dayalı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BAFEECC" w14:textId="19625593" w:rsidR="006F22A7" w:rsidRPr="00216A7D" w:rsidRDefault="00000000" w:rsidP="00216A7D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768E8FF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FF0000"/>
          <w:spacing w:val="-1"/>
          <w:lang w:val="tr-TR"/>
        </w:rPr>
        <w:t>* 2015 AKTS Kullanıcı Kılavuzu’ndaki anahtar prensipleri taşımalıdır.</w:t>
      </w:r>
      <w:r>
        <w:rPr>
          <w:rFonts w:ascii="Times New Roman" w:hAnsi="Times New Roman" w:cs="Times New Roman"/>
        </w:rPr>
        <w:t xml:space="preserve"> </w:t>
      </w:r>
    </w:p>
    <w:p w14:paraId="5EBF2CCA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7263D63" w14:textId="77777777" w:rsidR="006F22A7" w:rsidRDefault="00000000">
      <w:pPr>
        <w:spacing w:line="273" w:lineRule="exact"/>
        <w:ind w:left="896" w:right="9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B.2.3. Öğrenci kabulü, önceki öğrenmenin tanınması ve kredilendirilmesi*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  <w:r>
        <w:rPr>
          <w:rFonts w:ascii="Calibri" w:hAnsi="Calibri" w:cs="Calibri"/>
          <w:color w:val="000000"/>
          <w:spacing w:val="-1"/>
          <w:lang w:val="tr-TR"/>
        </w:rPr>
        <w:t>Öğrenci kabulüne (merkezi yerleştirmeyle gelen öğrenci grupları dışında kalan öğrenciler dahil) ilişkin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ilke ve kuralları tanımlanmış ve ilan edilmiştir. Bu ilke ve kurallar birbiri ile tutarlı olup, </w:t>
      </w:r>
      <w:proofErr w:type="gramStart"/>
      <w:r>
        <w:rPr>
          <w:rFonts w:ascii="Calibri" w:hAnsi="Calibri" w:cs="Calibri"/>
          <w:color w:val="000000"/>
          <w:lang w:val="tr-TR"/>
        </w:rPr>
        <w:t>uygulamalar  şeffaftır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Diploma, sertifika gibi belge talepleri titizlikle takip edilmektedir.   </w:t>
      </w:r>
    </w:p>
    <w:p w14:paraId="410DF068" w14:textId="77777777" w:rsidR="006F22A7" w:rsidRDefault="00000000">
      <w:pPr>
        <w:spacing w:before="5" w:line="268" w:lineRule="exact"/>
        <w:ind w:left="896" w:right="912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Önceki öğrenmenin (örgün, yaygın, uzaktan/karma eğitim ve serbest öğrenme yoluyla edinilen </w:t>
      </w:r>
      <w:proofErr w:type="gramStart"/>
      <w:r>
        <w:rPr>
          <w:rFonts w:ascii="Calibri" w:hAnsi="Calibri" w:cs="Calibri"/>
          <w:color w:val="000000"/>
          <w:lang w:val="tr-TR"/>
        </w:rPr>
        <w:t>bilgi  ve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becerilerin) tanınması ve kredilendirilmesi yapılmaktadır. Uluslararasılaşma politikasına </w:t>
      </w:r>
      <w:proofErr w:type="gramStart"/>
      <w:r>
        <w:rPr>
          <w:rFonts w:ascii="Calibri" w:hAnsi="Calibri" w:cs="Calibri"/>
          <w:color w:val="000000"/>
          <w:lang w:val="tr-TR"/>
        </w:rPr>
        <w:t>paralel  hareketlilik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destekleri, öğrenciyi teşvik, kolaylaştırıcı önlemler bulunmaktadır ve hareketlilikte </w:t>
      </w:r>
      <w:proofErr w:type="gramStart"/>
      <w:r>
        <w:rPr>
          <w:rFonts w:ascii="Calibri" w:hAnsi="Calibri" w:cs="Calibri"/>
          <w:color w:val="000000"/>
          <w:lang w:val="tr-TR"/>
        </w:rPr>
        <w:t>kredi  kaybı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olmaması yönünde uygulamalar vardır.   </w:t>
      </w:r>
    </w:p>
    <w:p w14:paraId="13F2CF28" w14:textId="77777777" w:rsidR="00216A7D" w:rsidRDefault="00216A7D" w:rsidP="00216A7D">
      <w:pPr>
        <w:spacing w:before="3" w:line="280" w:lineRule="exact"/>
        <w:ind w:left="896" w:right="1007"/>
      </w:pPr>
    </w:p>
    <w:p w14:paraId="3A097F0D" w14:textId="497DDD6B" w:rsidR="00216A7D" w:rsidRPr="00216A7D" w:rsidRDefault="00216A7D" w:rsidP="00216A7D">
      <w:pPr>
        <w:spacing w:before="3" w:line="280" w:lineRule="exact"/>
        <w:ind w:left="896" w:right="1007"/>
        <w:sectPr w:rsidR="00216A7D" w:rsidRPr="00216A7D" w:rsidSect="00216A7D">
          <w:footerReference w:type="default" r:id="rId29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20/35</w:t>
      </w:r>
    </w:p>
    <w:p w14:paraId="781ECC2E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09989244" w14:textId="77777777" w:rsidR="00216A7D" w:rsidRDefault="00216A7D">
      <w:pPr>
        <w:spacing w:before="5" w:line="268" w:lineRule="exact"/>
        <w:ind w:left="896" w:right="912"/>
        <w:rPr>
          <w:rFonts w:ascii="Calibri" w:hAnsi="Calibri" w:cs="Calibri"/>
          <w:color w:val="000000"/>
          <w:lang w:val="tr-TR"/>
        </w:rPr>
      </w:pPr>
    </w:p>
    <w:p w14:paraId="72A04E94" w14:textId="77777777" w:rsidR="00216A7D" w:rsidRDefault="00216A7D">
      <w:pPr>
        <w:spacing w:before="5" w:line="268" w:lineRule="exact"/>
        <w:ind w:left="896" w:right="912"/>
        <w:rPr>
          <w:rFonts w:ascii="Times New Roman" w:hAnsi="Times New Roman" w:cs="Times New Roman"/>
          <w:color w:val="010302"/>
        </w:rPr>
      </w:pPr>
    </w:p>
    <w:p w14:paraId="4ECC9FC5" w14:textId="77777777" w:rsidR="006F22A7" w:rsidRDefault="006F22A7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14"/>
        <w:gridCol w:w="4886"/>
      </w:tblGrid>
      <w:tr w:rsidR="000D21B8" w:rsidRPr="000D21B8" w14:paraId="165319EF" w14:textId="77777777" w:rsidTr="000D21B8">
        <w:tc>
          <w:tcPr>
            <w:tcW w:w="5448" w:type="dxa"/>
          </w:tcPr>
          <w:p w14:paraId="330BC5DF" w14:textId="2CD4745C" w:rsidR="000D21B8" w:rsidRPr="000D21B8" w:rsidRDefault="000D21B8" w:rsidP="006E3E10">
            <w:pPr>
              <w:spacing w:line="268" w:lineRule="exact"/>
              <w:ind w:right="1337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  <w:lang w:val="tr-TR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pacing w:val="-1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öğrenci kabulü, önceki öğrenmenin tanınması ve kredilendirilmesine ilişkin süreçler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>tanımlanmamıştır</w:t>
            </w:r>
          </w:p>
        </w:tc>
        <w:tc>
          <w:tcPr>
            <w:tcW w:w="5448" w:type="dxa"/>
          </w:tcPr>
          <w:p w14:paraId="65B2C597" w14:textId="5FFE6865" w:rsidR="000D21B8" w:rsidRPr="000D21B8" w:rsidRDefault="000D21B8" w:rsidP="006E3E10">
            <w:pPr>
              <w:spacing w:line="268" w:lineRule="exact"/>
              <w:ind w:right="1337"/>
              <w:rPr>
                <w:rFonts w:ascii="Calibri" w:hAnsi="Calibri" w:cs="Calibri"/>
                <w:color w:val="000000"/>
                <w:lang w:val="tr-TR"/>
              </w:rPr>
            </w:pP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.  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5083"/>
        <w:gridCol w:w="4917"/>
      </w:tblGrid>
      <w:tr w:rsidR="00216A7D" w:rsidRPr="000D21B8" w14:paraId="59A1A447" w14:textId="77777777" w:rsidTr="00216A7D">
        <w:tc>
          <w:tcPr>
            <w:tcW w:w="5083" w:type="dxa"/>
          </w:tcPr>
          <w:p w14:paraId="25152AF2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 xml:space="preserve">Kurumda öğrenci kabulü, önceki öğrenmenin tanınması ve kredilendirilmesine ilişkin ilke, kural ve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bağlı planlar bulunmaktadır.   </w:t>
            </w:r>
          </w:p>
        </w:tc>
        <w:tc>
          <w:tcPr>
            <w:tcW w:w="4917" w:type="dxa"/>
          </w:tcPr>
          <w:p w14:paraId="381D5DBB" w14:textId="77777777" w:rsidR="00216A7D" w:rsidRPr="000D21B8" w:rsidRDefault="00216A7D" w:rsidP="00216A7D">
            <w:pPr>
              <w:spacing w:line="268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216A7D" w:rsidRPr="000D21B8" w14:paraId="7F7F6B4C" w14:textId="77777777" w:rsidTr="00216A7D">
        <w:tc>
          <w:tcPr>
            <w:tcW w:w="5083" w:type="dxa"/>
          </w:tcPr>
          <w:p w14:paraId="29280D5D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öğrenci kabulü, önceki öğrenmenin tanınması ve kredilendirilmesine ilişkin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planlar dahilinde uygulamalar bulunmaktadır.   </w:t>
            </w:r>
          </w:p>
        </w:tc>
        <w:tc>
          <w:tcPr>
            <w:tcW w:w="4917" w:type="dxa"/>
          </w:tcPr>
          <w:p w14:paraId="00956CE6" w14:textId="77777777" w:rsidR="00216A7D" w:rsidRPr="000D21B8" w:rsidRDefault="00216A7D" w:rsidP="00216A7D">
            <w:pPr>
              <w:spacing w:line="268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216A7D" w:rsidRPr="000D21B8" w14:paraId="657BE644" w14:textId="77777777" w:rsidTr="00216A7D">
        <w:tc>
          <w:tcPr>
            <w:tcW w:w="5083" w:type="dxa"/>
          </w:tcPr>
          <w:p w14:paraId="56444835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Öğrenci kabulü, önceki öğrenmenin tanınması ve kredilendirilmesine ilişkin süreçler izlenmekte,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iyileştirilmekte ve güncellemeler ilan edilmektedir.   </w:t>
            </w:r>
          </w:p>
        </w:tc>
        <w:tc>
          <w:tcPr>
            <w:tcW w:w="4917" w:type="dxa"/>
          </w:tcPr>
          <w:p w14:paraId="1492F98A" w14:textId="77777777" w:rsidR="00216A7D" w:rsidRPr="000D21B8" w:rsidRDefault="00216A7D" w:rsidP="00216A7D">
            <w:pPr>
              <w:spacing w:line="268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216A7D" w:rsidRPr="000D21B8" w14:paraId="7523C706" w14:textId="77777777" w:rsidTr="00216A7D">
        <w:tc>
          <w:tcPr>
            <w:tcW w:w="5083" w:type="dxa"/>
          </w:tcPr>
          <w:p w14:paraId="5D3DB550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7" w:type="dxa"/>
          </w:tcPr>
          <w:p w14:paraId="2361AC82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1B1A282D" w14:textId="3C4223A2" w:rsidR="006F22A7" w:rsidRDefault="006F22A7" w:rsidP="004C007F">
      <w:pPr>
        <w:spacing w:line="268" w:lineRule="exact"/>
        <w:ind w:right="1337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5584177E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447AFCC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D2FE432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152501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 kabulü, önceki öğrenmenin tanınması ve kredilendirilmesine ilişkin ilke ve kurallar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DD875C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Önceki öğrenmelerin tanınmasında öğrenci iş yükü temelli kredilerin kullanıldığına dair belgeler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42B15D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Uygulamaların tanımlı süreçlerle uyumuna ve sürekliliğine ilişkin kanıtlar,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3F14B3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Paydaşların bilgilendirildiği 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AE07293" w14:textId="77777777" w:rsidR="006F22A7" w:rsidRDefault="00000000">
      <w:pPr>
        <w:spacing w:before="6" w:line="266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F983E34" w14:textId="77777777" w:rsidR="006F22A7" w:rsidRDefault="006F22A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E9731B3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FF0000"/>
          <w:spacing w:val="-1"/>
          <w:lang w:val="tr-TR"/>
        </w:rPr>
        <w:t>* 2015 AKTS Kullanıcı Kılavuzu’ndaki anahtar prensipleri taşımalıdır.</w:t>
      </w:r>
      <w:r>
        <w:rPr>
          <w:rFonts w:ascii="Times New Roman" w:hAnsi="Times New Roman" w:cs="Times New Roman"/>
        </w:rPr>
        <w:t xml:space="preserve"> </w:t>
      </w:r>
    </w:p>
    <w:p w14:paraId="295A6D94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D2AA088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B.2.4. Yeterliliklerin sertifikalandırılması ve diploma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DDD5632" w14:textId="77777777" w:rsidR="000D21B8" w:rsidRDefault="00000000">
      <w:pPr>
        <w:spacing w:before="5" w:line="268" w:lineRule="exact"/>
        <w:ind w:left="896" w:right="1030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spacing w:val="-1"/>
          <w:lang w:val="tr-TR"/>
        </w:rPr>
        <w:t>Yeterliliklerin onayı, mezuniyet koşulları, mezuniyet karar süreçleri açık, anlaşılır, kapsamlı ve tutarlı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şekilde tanımlanmış ve kamuoyu ile paylaşılmıştır. Sertifikalandırma ve diploma işlemleri bu </w:t>
      </w:r>
      <w:proofErr w:type="gramStart"/>
      <w:r>
        <w:rPr>
          <w:rFonts w:ascii="Calibri" w:hAnsi="Calibri" w:cs="Calibri"/>
          <w:color w:val="000000"/>
          <w:lang w:val="tr-TR"/>
        </w:rPr>
        <w:t>tanımlı  sürece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uygun olarak yürütülmekte, izlenmekte ve gerekli önlemler alınmaktadır.  </w:t>
      </w:r>
    </w:p>
    <w:p w14:paraId="375D4C1C" w14:textId="7EA7FE8D" w:rsidR="006F22A7" w:rsidRDefault="00000000">
      <w:pPr>
        <w:spacing w:before="5" w:line="268" w:lineRule="exact"/>
        <w:ind w:left="896" w:right="10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99"/>
        <w:gridCol w:w="4901"/>
      </w:tblGrid>
      <w:tr w:rsidR="000D21B8" w:rsidRPr="000D21B8" w14:paraId="73516949" w14:textId="77777777" w:rsidTr="000D21B8">
        <w:tc>
          <w:tcPr>
            <w:tcW w:w="5448" w:type="dxa"/>
          </w:tcPr>
          <w:p w14:paraId="35DD5159" w14:textId="77777777" w:rsidR="000D21B8" w:rsidRPr="000D21B8" w:rsidRDefault="000D21B8" w:rsidP="009C3F1E">
            <w:pPr>
              <w:spacing w:before="4" w:line="269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Kurumda diploma onayı ve diğer yeterliliklerin sertifikalandırılmasına ilişkin </w:t>
            </w:r>
            <w:proofErr w:type="gramStart"/>
            <w:r w:rsidRPr="000D21B8">
              <w:rPr>
                <w:rFonts w:ascii="Calibri" w:hAnsi="Calibri" w:cs="Calibri"/>
                <w:color w:val="000000"/>
                <w:lang w:val="tr-TR"/>
              </w:rPr>
              <w:t>süreçler  tanımlanmamıştır</w:t>
            </w:r>
            <w:proofErr w:type="gramEnd"/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.   </w:t>
            </w:r>
          </w:p>
        </w:tc>
        <w:tc>
          <w:tcPr>
            <w:tcW w:w="5448" w:type="dxa"/>
          </w:tcPr>
          <w:p w14:paraId="06869010" w14:textId="77777777" w:rsidR="000D21B8" w:rsidRPr="000D21B8" w:rsidRDefault="000D21B8" w:rsidP="009C3F1E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109D9C9" w14:textId="77777777" w:rsidTr="000D21B8">
        <w:tc>
          <w:tcPr>
            <w:tcW w:w="5448" w:type="dxa"/>
          </w:tcPr>
          <w:p w14:paraId="15410D8F" w14:textId="77777777" w:rsidR="000D21B8" w:rsidRPr="000D21B8" w:rsidRDefault="000D21B8" w:rsidP="009C3F1E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diploma onayı ve diğer yeterliliklerin sertifikalandırılmasına ilişkin kapsamlı, tutarlı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ilan edilmiş ilke, kural ve süreçler bulunmaktadır.   </w:t>
            </w:r>
          </w:p>
        </w:tc>
        <w:tc>
          <w:tcPr>
            <w:tcW w:w="5448" w:type="dxa"/>
          </w:tcPr>
          <w:p w14:paraId="7BB1DA1F" w14:textId="77777777" w:rsidR="000D21B8" w:rsidRPr="000D21B8" w:rsidRDefault="000D21B8" w:rsidP="009C3F1E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2995D2DD" w14:textId="77777777" w:rsidTr="000D21B8">
        <w:tc>
          <w:tcPr>
            <w:tcW w:w="5448" w:type="dxa"/>
          </w:tcPr>
          <w:p w14:paraId="21F4DE0C" w14:textId="77777777" w:rsidR="000D21B8" w:rsidRPr="000D21B8" w:rsidRDefault="000D21B8" w:rsidP="009C3F1E">
            <w:pPr>
              <w:spacing w:line="266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diploma onayı ve diğer yeterliliklerin sertifikalandırılmasına ilişkin uygulamalar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49F726BC" w14:textId="77777777" w:rsidR="000D21B8" w:rsidRPr="000D21B8" w:rsidRDefault="000D21B8" w:rsidP="009C3F1E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89D64D5" w14:textId="77777777" w:rsidTr="000D21B8">
        <w:tc>
          <w:tcPr>
            <w:tcW w:w="5448" w:type="dxa"/>
          </w:tcPr>
          <w:p w14:paraId="73C73695" w14:textId="77777777" w:rsidR="000D21B8" w:rsidRPr="000D21B8" w:rsidRDefault="000D21B8" w:rsidP="009C3F1E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Uygulamalar izlenmekte ve tanımlı süreçler iyileştirilmektedir.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C85EB37" w14:textId="77777777" w:rsidR="000D21B8" w:rsidRPr="000D21B8" w:rsidRDefault="000D21B8" w:rsidP="009C3F1E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5A52CC7" w14:textId="77777777" w:rsidTr="000D21B8">
        <w:tc>
          <w:tcPr>
            <w:tcW w:w="5448" w:type="dxa"/>
          </w:tcPr>
          <w:p w14:paraId="49324700" w14:textId="77777777" w:rsidR="000D21B8" w:rsidRPr="000D21B8" w:rsidRDefault="000D21B8" w:rsidP="009C3F1E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8DA9C26" w14:textId="77777777" w:rsidR="000D21B8" w:rsidRPr="000D21B8" w:rsidRDefault="000D21B8" w:rsidP="009C3F1E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3FB1D37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39CB6C6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E1CA412" w14:textId="77777777" w:rsidR="006F22A7" w:rsidRDefault="00000000">
      <w:pPr>
        <w:spacing w:before="5" w:line="268" w:lineRule="exact"/>
        <w:ind w:left="896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Öğrencinin akademik ve kariyer gelişimini izlemek, diploma onayı ve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yeterliliklerin  sertifikalandırılmasına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ilişkin tanımlı süreçler ve mevcut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BCF0DB8" w14:textId="77777777" w:rsidR="006F22A7" w:rsidRDefault="00000000">
      <w:pPr>
        <w:spacing w:before="6" w:line="266" w:lineRule="exact"/>
        <w:ind w:left="896" w:right="1044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Merkezi yerleştirmeyle gelen öğrenci grupları dışında kalan yatay geçiş, yabancı uyruklu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öğrenci  sınavı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(YÖS), çift anadal programı (ÇAP), 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yandal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 öğrenci kabullerinde uygulanan kriterler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E3207DE" w14:textId="77777777" w:rsidR="00216A7D" w:rsidRDefault="00216A7D" w:rsidP="00216A7D">
      <w:pPr>
        <w:spacing w:before="3" w:line="280" w:lineRule="exact"/>
        <w:ind w:left="896" w:right="1007"/>
      </w:pPr>
    </w:p>
    <w:p w14:paraId="488344B6" w14:textId="411997B2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21/35</w:t>
      </w:r>
    </w:p>
    <w:p w14:paraId="6EEFE69C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0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046EEF7A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E5D817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F1C879A" w14:textId="77777777" w:rsidR="00216A7D" w:rsidRDefault="00216A7D">
      <w:pPr>
        <w:spacing w:before="6" w:line="266" w:lineRule="exact"/>
        <w:ind w:left="896" w:right="1044"/>
        <w:rPr>
          <w:rFonts w:ascii="Calibri" w:hAnsi="Calibri" w:cs="Calibri"/>
          <w:color w:val="000000"/>
          <w:lang w:val="tr-TR"/>
        </w:rPr>
      </w:pPr>
    </w:p>
    <w:p w14:paraId="0132374F" w14:textId="77777777" w:rsidR="00216A7D" w:rsidRDefault="00216A7D">
      <w:pPr>
        <w:spacing w:before="6" w:line="266" w:lineRule="exact"/>
        <w:ind w:left="896" w:right="1044"/>
        <w:rPr>
          <w:rFonts w:ascii="Calibri" w:hAnsi="Calibri" w:cs="Calibri"/>
          <w:color w:val="000000"/>
          <w:lang w:val="tr-TR"/>
        </w:rPr>
      </w:pPr>
    </w:p>
    <w:p w14:paraId="243CB89E" w14:textId="77777777" w:rsidR="00216A7D" w:rsidRDefault="00216A7D">
      <w:pPr>
        <w:spacing w:before="6" w:line="266" w:lineRule="exact"/>
        <w:ind w:left="896" w:right="1044"/>
        <w:rPr>
          <w:rFonts w:ascii="Times New Roman" w:hAnsi="Times New Roman" w:cs="Times New Roman"/>
          <w:color w:val="010302"/>
        </w:rPr>
      </w:pPr>
    </w:p>
    <w:p w14:paraId="514E3B1D" w14:textId="77777777" w:rsidR="006F22A7" w:rsidRDefault="00000000">
      <w:pPr>
        <w:spacing w:before="5" w:line="268" w:lineRule="exact"/>
        <w:ind w:left="896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 iş yükü kredisinin değişim programlarında herhangi bir ek çalışmaya gerek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kalmaksızın  tanındığını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gösteren belgeler*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13E9756" w14:textId="77777777" w:rsidR="006F22A7" w:rsidRDefault="00000000">
      <w:pPr>
        <w:spacing w:before="5" w:line="268" w:lineRule="exact"/>
        <w:ind w:left="896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94082E1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AE9B3E6" w14:textId="5A94BA0B" w:rsidR="006F22A7" w:rsidRPr="00216A7D" w:rsidRDefault="00000000" w:rsidP="00216A7D">
      <w:pPr>
        <w:spacing w:line="220" w:lineRule="exact"/>
        <w:ind w:left="896"/>
        <w:rPr>
          <w:rFonts w:ascii="Times New Roman" w:hAnsi="Times New Roman" w:cs="Times New Roman"/>
        </w:rPr>
        <w:sectPr w:rsidR="006F22A7" w:rsidRPr="00216A7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FF0000"/>
          <w:spacing w:val="-1"/>
          <w:lang w:val="tr-TR"/>
        </w:rPr>
        <w:t>* 2015 AKTS Kullanıcı Kılavuzu’ndaki anahtar prensipleri taşımalıdır.</w:t>
      </w:r>
      <w:r>
        <w:rPr>
          <w:rFonts w:ascii="Times New Roman" w:hAnsi="Times New Roman" w:cs="Times New Roman"/>
        </w:rPr>
        <w:t xml:space="preserve"> </w:t>
      </w:r>
    </w:p>
    <w:p w14:paraId="6C92D56A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81235EC" w14:textId="77777777" w:rsidR="006F22A7" w:rsidRDefault="006F22A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AB86A9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 Öğrenme Kaynakları ve Akademik Destek Hizmetleri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4859D8C3" w14:textId="77777777" w:rsidR="006F22A7" w:rsidRDefault="00000000">
      <w:pPr>
        <w:spacing w:before="5" w:line="268" w:lineRule="exact"/>
        <w:ind w:left="896" w:right="9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Kurum, hedeflediği nitelikli mezun yeterliliklerine ulaşmak ve eğitim- öğretim faaliyetlerini yürütmek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için uygun altyapıya, kaynaklara ve ortamlara sahip olmalı ve öğrenme olanaklarının tüm </w:t>
      </w:r>
      <w:proofErr w:type="gramStart"/>
      <w:r>
        <w:rPr>
          <w:rFonts w:ascii="Calibri" w:hAnsi="Calibri" w:cs="Calibri"/>
          <w:color w:val="000000"/>
          <w:lang w:val="tr-TR"/>
        </w:rPr>
        <w:t>öğrenciler  için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yeterli ve erişilebilir olmasını güvence altına almalıdır. Kurum öğrencilerin akademik gelişimi </w:t>
      </w:r>
      <w:proofErr w:type="gramStart"/>
      <w:r>
        <w:rPr>
          <w:rFonts w:ascii="Calibri" w:hAnsi="Calibri" w:cs="Calibri"/>
          <w:color w:val="000000"/>
          <w:lang w:val="tr-TR"/>
        </w:rPr>
        <w:t>ve  kariyer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planlamasına yönelik destek hizmetleri sağlamalıdır.   </w:t>
      </w:r>
    </w:p>
    <w:p w14:paraId="39DD82BD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ED5498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B.3.1. Öğrenme ortam ve kaynakları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8D30D16" w14:textId="77777777" w:rsidR="006F22A7" w:rsidRDefault="00000000">
      <w:pPr>
        <w:spacing w:before="5" w:line="267" w:lineRule="exact"/>
        <w:ind w:left="896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Sınıf, laboratuvar, kütüphane, stüdyo; ders kitapları, çevrimiçi (online) kitaplar/belgeler/videolar vb.  </w:t>
      </w:r>
      <w:proofErr w:type="gramStart"/>
      <w:r>
        <w:rPr>
          <w:rFonts w:ascii="Calibri" w:hAnsi="Calibri" w:cs="Calibri"/>
          <w:color w:val="000000"/>
          <w:lang w:val="tr-TR"/>
        </w:rPr>
        <w:t>kaynaklar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uygun nitelik ve niceliktedir, erişilebilirdir ve öğrencilerin bilgisine/</w:t>
      </w:r>
      <w:proofErr w:type="gramStart"/>
      <w:r>
        <w:rPr>
          <w:rFonts w:ascii="Calibri" w:hAnsi="Calibri" w:cs="Calibri"/>
          <w:color w:val="000000"/>
          <w:lang w:val="tr-TR"/>
        </w:rPr>
        <w:t>kullanımına  sunulmuştur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Öğrenme ortamı ve kaynaklarının kullanımı izlenmekte ve iyileştirilmektedir.   </w:t>
      </w:r>
    </w:p>
    <w:p w14:paraId="23A9AB82" w14:textId="77777777" w:rsidR="006F22A7" w:rsidRDefault="00000000">
      <w:pPr>
        <w:spacing w:before="5" w:line="268" w:lineRule="exact"/>
        <w:ind w:left="896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Kurumda eğitim-öğretim ihtiyaçlarına tümüyle cevap verebilen, kullanıcı dostu, ergonomik,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eş  </w:t>
      </w:r>
      <w:r>
        <w:rPr>
          <w:rFonts w:ascii="Calibri" w:hAnsi="Calibri" w:cs="Calibri"/>
          <w:color w:val="000000"/>
          <w:spacing w:val="-1"/>
          <w:lang w:val="tr-TR"/>
        </w:rPr>
        <w:t>zamanlı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ve eş zamansız öğrenme, zenginleştirilmiş içerik geliştirme ayrıca ölçme ve değerlendirme ve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lang w:val="tr-TR"/>
        </w:rPr>
        <w:t>hizmetiçi</w:t>
      </w:r>
      <w:proofErr w:type="spellEnd"/>
      <w:r>
        <w:rPr>
          <w:rFonts w:ascii="Calibri" w:hAnsi="Calibri" w:cs="Calibri"/>
          <w:color w:val="000000"/>
          <w:lang w:val="tr-TR"/>
        </w:rPr>
        <w:t xml:space="preserve"> eğitim olanaklarına sahip bir öğrenme yönetim sistemi bulunmaktadır.   </w:t>
      </w:r>
    </w:p>
    <w:p w14:paraId="3F2572A2" w14:textId="77777777" w:rsidR="006F22A7" w:rsidRDefault="00000000">
      <w:pPr>
        <w:spacing w:before="5" w:line="268" w:lineRule="exact"/>
        <w:ind w:left="896" w:right="928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>Öğrenme ortamı ve kaynakları öğrenci-öğrenci, öğrenci-öğretim elemanı ve öğrenci-</w:t>
      </w:r>
      <w:proofErr w:type="gramStart"/>
      <w:r>
        <w:rPr>
          <w:rFonts w:ascii="Calibri" w:hAnsi="Calibri" w:cs="Calibri"/>
          <w:color w:val="000000"/>
          <w:lang w:val="tr-TR"/>
        </w:rPr>
        <w:t>materyal  etkileşimini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geliştirmeye yönelmektedir.   </w:t>
      </w:r>
    </w:p>
    <w:p w14:paraId="0423B0F7" w14:textId="77777777" w:rsidR="000D21B8" w:rsidRDefault="000D21B8">
      <w:pPr>
        <w:spacing w:before="5" w:line="268" w:lineRule="exact"/>
        <w:ind w:left="896" w:right="928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01"/>
        <w:gridCol w:w="4899"/>
      </w:tblGrid>
      <w:tr w:rsidR="000D21B8" w:rsidRPr="000D21B8" w14:paraId="6672F476" w14:textId="77777777" w:rsidTr="000D21B8">
        <w:tc>
          <w:tcPr>
            <w:tcW w:w="5448" w:type="dxa"/>
          </w:tcPr>
          <w:p w14:paraId="2533C3B9" w14:textId="77777777" w:rsidR="000D21B8" w:rsidRPr="000D21B8" w:rsidRDefault="000D21B8" w:rsidP="006F69BF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Kurumun eğitim-öğretim faaliyetlerini sürdürebilmek için yeterli kaynağı bulunmamaktadır.   </w:t>
            </w:r>
          </w:p>
        </w:tc>
        <w:tc>
          <w:tcPr>
            <w:tcW w:w="5448" w:type="dxa"/>
          </w:tcPr>
          <w:p w14:paraId="4DE85E35" w14:textId="77777777" w:rsidR="000D21B8" w:rsidRPr="000D21B8" w:rsidRDefault="000D21B8" w:rsidP="006F69BF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DF8CA32" w14:textId="77777777" w:rsidTr="000D21B8">
        <w:tc>
          <w:tcPr>
            <w:tcW w:w="5448" w:type="dxa"/>
          </w:tcPr>
          <w:p w14:paraId="63195192" w14:textId="77777777" w:rsidR="000D21B8" w:rsidRPr="000D21B8" w:rsidRDefault="000D21B8" w:rsidP="006F69BF">
            <w:pPr>
              <w:spacing w:line="267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Kurumun eğitim-öğretim faaliyetlerini sürdürebilmek için uygun nitelik ve nicelikte </w:t>
            </w:r>
            <w:proofErr w:type="gramStart"/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öğrenme 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kaynaklarının</w:t>
            </w:r>
            <w:proofErr w:type="gramEnd"/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 xml:space="preserve"> (sınıf, laboratuvar, stüdyo, öğrenme yönetim sistemi, basılı/e-kaynak ve materyal, insan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kaynakları vb.) oluşturulmasına yönelik planları vardır.   </w:t>
            </w:r>
          </w:p>
        </w:tc>
        <w:tc>
          <w:tcPr>
            <w:tcW w:w="5448" w:type="dxa"/>
          </w:tcPr>
          <w:p w14:paraId="5D5B2DCC" w14:textId="77777777" w:rsidR="000D21B8" w:rsidRPr="000D21B8" w:rsidRDefault="000D21B8" w:rsidP="006F69BF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150DDA8B" w14:textId="77777777" w:rsidTr="000D21B8">
        <w:tc>
          <w:tcPr>
            <w:tcW w:w="5448" w:type="dxa"/>
          </w:tcPr>
          <w:p w14:paraId="1C71A6E6" w14:textId="77777777" w:rsidR="000D21B8" w:rsidRPr="000D21B8" w:rsidRDefault="000D21B8" w:rsidP="006F69B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öğrenme kaynaklarının yönetimi alana özgü koşullar, erişilebilirlik ve birimler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arası denge gözetilerek gerçekleştirilmektedir.   </w:t>
            </w:r>
          </w:p>
        </w:tc>
        <w:tc>
          <w:tcPr>
            <w:tcW w:w="5448" w:type="dxa"/>
          </w:tcPr>
          <w:p w14:paraId="4F1C8B03" w14:textId="77777777" w:rsidR="000D21B8" w:rsidRPr="000D21B8" w:rsidRDefault="000D21B8" w:rsidP="006F69BF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70F3ECA" w14:textId="77777777" w:rsidTr="000D21B8">
        <w:tc>
          <w:tcPr>
            <w:tcW w:w="5448" w:type="dxa"/>
          </w:tcPr>
          <w:p w14:paraId="4F85C1EA" w14:textId="77777777" w:rsidR="000D21B8" w:rsidRPr="000D21B8" w:rsidRDefault="000D21B8" w:rsidP="006F69B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Öğrenme kaynaklarının geliştirilmesine ve kullanımına yönelik izleme ve iyileştirilme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yapılmaktadır.   </w:t>
            </w:r>
          </w:p>
        </w:tc>
        <w:tc>
          <w:tcPr>
            <w:tcW w:w="5448" w:type="dxa"/>
          </w:tcPr>
          <w:p w14:paraId="596D096B" w14:textId="77777777" w:rsidR="000D21B8" w:rsidRPr="000D21B8" w:rsidRDefault="000D21B8" w:rsidP="006F69BF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B51B09B" w14:textId="77777777" w:rsidTr="000D21B8">
        <w:tc>
          <w:tcPr>
            <w:tcW w:w="5448" w:type="dxa"/>
          </w:tcPr>
          <w:p w14:paraId="2EE89AF5" w14:textId="77777777" w:rsidR="000D21B8" w:rsidRPr="000D21B8" w:rsidRDefault="000D21B8" w:rsidP="006F69BF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C8D7F19" w14:textId="77777777" w:rsidR="000D21B8" w:rsidRPr="000D21B8" w:rsidRDefault="000D21B8" w:rsidP="006F69BF">
            <w:pPr>
              <w:spacing w:after="3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398D8A28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5F9EE3C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Öğrenme kaynakları ve bu kaynakların yeterlilik durumu, geliştirilmesine ilişkin planlamalar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ve  uygulamalar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035352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 el kitabı (kurumun sunduğu öğrenme ortan ve kaynaklarını anlatan)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444422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Öğrencilerin (kütüphane, 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labaratuvar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 vb.) erişim analizleri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9AB969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Öğrenme kaynaklarına erişilebilirlik kanıtları (Uzaktan eğitim dahil)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6BDA5A1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Öğrenme yönetim sistemi uygulamalarına ilişkin örnekler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487EBED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Öğrencilere sunulan öğrenme kaynakları ile ilgili öğrenci geri bildirim araçları (Anketler vb.)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D72C628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Öğrenme kaynaklarının düzenli izlendiğine ve iyileştirildiğine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728A51A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D52B59B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8083CE4" w14:textId="7F76F49A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22/35</w:t>
      </w:r>
    </w:p>
    <w:p w14:paraId="5F14C9D9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1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3B906D90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C7FE16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4BAD4A85" w14:textId="77777777" w:rsidR="00216A7D" w:rsidRDefault="00216A7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7509030" w14:textId="77777777" w:rsidR="00216A7D" w:rsidRDefault="00216A7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7CE33B5" w14:textId="77777777" w:rsidR="00216A7D" w:rsidRDefault="00216A7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3FD9894" w14:textId="77777777" w:rsidR="00216A7D" w:rsidRDefault="00216A7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F77F53F" w14:textId="77777777" w:rsidR="00216A7D" w:rsidRDefault="00216A7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90DC902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B.3.2. Akademik destek hizmetleri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0E5396E" w14:textId="77777777" w:rsidR="006F22A7" w:rsidRDefault="00000000">
      <w:pPr>
        <w:spacing w:before="5" w:line="267" w:lineRule="exact"/>
        <w:ind w:left="896" w:right="120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Öğrencinin akademik gelişimini takip eden, yön gösteren, akademik sorunlarına ve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kariyer  </w:t>
      </w:r>
      <w:r>
        <w:rPr>
          <w:rFonts w:ascii="Calibri" w:hAnsi="Calibri" w:cs="Calibri"/>
          <w:color w:val="000000"/>
          <w:spacing w:val="-1"/>
          <w:lang w:val="tr-TR"/>
        </w:rPr>
        <w:t>planlamasına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destek olan bir danışman öğretim üyesi bulunmaktadır. Danışmanlık sistemi öğrenci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portfolyosu gibi yöntemlerle takip edilmekte ve iyileştirilmektedir. Öğrencilerin </w:t>
      </w:r>
      <w:proofErr w:type="gramStart"/>
      <w:r>
        <w:rPr>
          <w:rFonts w:ascii="Calibri" w:hAnsi="Calibri" w:cs="Calibri"/>
          <w:color w:val="000000"/>
          <w:lang w:val="tr-TR"/>
        </w:rPr>
        <w:t>danışmanlarına  erişimi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kolaydır ve çeşitli erişimi olanakları (yüz yüze, çevrimiçi) bulunmaktadır.   </w:t>
      </w:r>
    </w:p>
    <w:p w14:paraId="07DCCAF9" w14:textId="77777777" w:rsidR="000D21B8" w:rsidRDefault="00000000">
      <w:pPr>
        <w:spacing w:before="5" w:line="268" w:lineRule="exact"/>
        <w:ind w:left="896" w:right="1209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spacing w:val="-1"/>
          <w:lang w:val="tr-TR"/>
        </w:rPr>
        <w:t>Psikolojik danışmanlık ve kariyer merkezi hizmetleri vardır, erişilebilirdir (yüz yüze ve çevrimiçi)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öğrencilerin bilgisine sunulmuştur. Hizmetlerin yeterliliği takip edilmektedir.  </w:t>
      </w:r>
    </w:p>
    <w:p w14:paraId="14D8F36D" w14:textId="66199B1F" w:rsidR="006F22A7" w:rsidRDefault="00000000">
      <w:pPr>
        <w:spacing w:before="5" w:line="268" w:lineRule="exact"/>
        <w:ind w:left="896" w:right="120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109"/>
        <w:gridCol w:w="4891"/>
      </w:tblGrid>
      <w:tr w:rsidR="000D21B8" w14:paraId="638CBB08" w14:textId="77777777" w:rsidTr="000D21B8">
        <w:tc>
          <w:tcPr>
            <w:tcW w:w="5448" w:type="dxa"/>
          </w:tcPr>
          <w:p w14:paraId="4DB8204C" w14:textId="2C94C407" w:rsidR="000D21B8" w:rsidRPr="000D21B8" w:rsidRDefault="000D21B8" w:rsidP="00965A27">
            <w:pPr>
              <w:spacing w:before="5" w:line="268" w:lineRule="exact"/>
              <w:ind w:right="1209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-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Kurumda öğrencilerin akademik gelişimi ve kariyer planlamasına yönelik destek </w:t>
            </w:r>
            <w:proofErr w:type="gramStart"/>
            <w:r w:rsidRPr="000D21B8">
              <w:rPr>
                <w:rFonts w:ascii="Calibri" w:hAnsi="Calibri" w:cs="Calibri"/>
                <w:color w:val="000000"/>
                <w:lang w:val="tr-TR"/>
              </w:rPr>
              <w:t>hizmetleri  bulunmamaktadır</w:t>
            </w:r>
            <w:proofErr w:type="gramEnd"/>
            <w:r w:rsidRPr="000D21B8">
              <w:rPr>
                <w:rFonts w:ascii="Calibri" w:hAnsi="Calibri" w:cs="Calibri"/>
                <w:color w:val="000000"/>
                <w:lang w:val="tr-TR"/>
              </w:rPr>
              <w:t>.</w:t>
            </w:r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  </w:t>
            </w:r>
          </w:p>
        </w:tc>
        <w:tc>
          <w:tcPr>
            <w:tcW w:w="5448" w:type="dxa"/>
          </w:tcPr>
          <w:p w14:paraId="2BBBED56" w14:textId="1B26E697" w:rsidR="000D21B8" w:rsidRDefault="000D21B8" w:rsidP="00965A27">
            <w:pPr>
              <w:spacing w:before="5" w:line="268" w:lineRule="exact"/>
              <w:ind w:right="1209"/>
              <w:rPr>
                <w:rFonts w:ascii="Times New Roman" w:hAnsi="Times New Roman" w:cs="Times New Roman"/>
                <w:color w:val="010302"/>
              </w:rPr>
            </w:pPr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5078"/>
        <w:gridCol w:w="4922"/>
      </w:tblGrid>
      <w:tr w:rsidR="00216A7D" w:rsidRPr="000D21B8" w14:paraId="2AD6879D" w14:textId="77777777" w:rsidTr="00216A7D">
        <w:tc>
          <w:tcPr>
            <w:tcW w:w="5078" w:type="dxa"/>
          </w:tcPr>
          <w:p w14:paraId="260EF5A1" w14:textId="77777777" w:rsidR="00216A7D" w:rsidRPr="000D21B8" w:rsidRDefault="00216A7D" w:rsidP="00216A7D">
            <w:pPr>
              <w:spacing w:line="269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öğrencilerin akademik gelişimi ve kariyer planlaması süreçlerine ilişkin tanımlı ilke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kurallar bulunmaktadır.   </w:t>
            </w:r>
          </w:p>
        </w:tc>
        <w:tc>
          <w:tcPr>
            <w:tcW w:w="4922" w:type="dxa"/>
          </w:tcPr>
          <w:p w14:paraId="26F1F1D0" w14:textId="77777777" w:rsidR="00216A7D" w:rsidRPr="000D21B8" w:rsidRDefault="00216A7D" w:rsidP="00216A7D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0D21B8" w14:paraId="72B6726A" w14:textId="77777777" w:rsidTr="00216A7D">
        <w:tc>
          <w:tcPr>
            <w:tcW w:w="5078" w:type="dxa"/>
          </w:tcPr>
          <w:p w14:paraId="031D5DB7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öğrencilerin akademik gelişim ve kariyer planlamasına yönelik destek hizmetleri tanımlı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ilke ve kurallar dahilinde yürütülmektedir.   </w:t>
            </w:r>
          </w:p>
        </w:tc>
        <w:tc>
          <w:tcPr>
            <w:tcW w:w="4922" w:type="dxa"/>
          </w:tcPr>
          <w:p w14:paraId="18A0FA7E" w14:textId="77777777" w:rsidR="00216A7D" w:rsidRPr="000D21B8" w:rsidRDefault="00216A7D" w:rsidP="00216A7D">
            <w:pPr>
              <w:spacing w:after="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0D21B8" w14:paraId="5808AA3C" w14:textId="77777777" w:rsidTr="00216A7D">
        <w:tc>
          <w:tcPr>
            <w:tcW w:w="5078" w:type="dxa"/>
          </w:tcPr>
          <w:p w14:paraId="5C5037A7" w14:textId="77777777" w:rsidR="00216A7D" w:rsidRPr="000D21B8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öğrencilerin akademik gelişimi ve kariyer planlamasına ilişkin uygulamalar izlenmekte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öğrencilerin katılımıyla iyileştirilmektedir.   </w:t>
            </w:r>
          </w:p>
        </w:tc>
        <w:tc>
          <w:tcPr>
            <w:tcW w:w="4922" w:type="dxa"/>
          </w:tcPr>
          <w:p w14:paraId="0C73F848" w14:textId="77777777" w:rsidR="00216A7D" w:rsidRPr="000D21B8" w:rsidRDefault="00216A7D" w:rsidP="00216A7D">
            <w:pPr>
              <w:spacing w:after="3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0D21B8" w14:paraId="3ABEDF87" w14:textId="77777777" w:rsidTr="00216A7D">
        <w:tc>
          <w:tcPr>
            <w:tcW w:w="5078" w:type="dxa"/>
          </w:tcPr>
          <w:p w14:paraId="5F77B5F5" w14:textId="77777777" w:rsidR="00216A7D" w:rsidRPr="000D21B8" w:rsidRDefault="00216A7D" w:rsidP="00216A7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2" w:type="dxa"/>
          </w:tcPr>
          <w:p w14:paraId="0E8C6301" w14:textId="77777777" w:rsidR="00216A7D" w:rsidRPr="000D21B8" w:rsidRDefault="00216A7D" w:rsidP="00216A7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61FF547E" w14:textId="505DC0B0" w:rsidR="006F22A7" w:rsidRDefault="006F22A7">
      <w:pPr>
        <w:spacing w:before="5" w:line="268" w:lineRule="exact"/>
        <w:ind w:left="896" w:right="1209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5CF81FEF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981CD1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515535A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2066A46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5F964FE5" w14:textId="0E2B6676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483F975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Akademik destek hizmetleri için kullanılan </w:t>
      </w:r>
      <w:proofErr w:type="spellStart"/>
      <w:r>
        <w:rPr>
          <w:rFonts w:ascii="Calibri" w:hAnsi="Calibri" w:cs="Calibri"/>
          <w:i/>
          <w:iCs/>
          <w:color w:val="000000"/>
          <w:lang w:val="tr-TR"/>
        </w:rPr>
        <w:t>kullanılan</w:t>
      </w:r>
      <w:proofErr w:type="spellEnd"/>
      <w:r>
        <w:rPr>
          <w:rFonts w:ascii="Calibri" w:hAnsi="Calibri" w:cs="Calibri"/>
          <w:i/>
          <w:iCs/>
          <w:color w:val="000000"/>
          <w:lang w:val="tr-TR"/>
        </w:rPr>
        <w:t xml:space="preserve"> tanımlı süreçler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605BB3E" w14:textId="77777777" w:rsidR="006F22A7" w:rsidRDefault="00000000">
      <w:pPr>
        <w:spacing w:before="4" w:line="269" w:lineRule="exact"/>
        <w:ind w:left="896" w:righ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Varsa uzaktan eğitimde akademik ve teknik öğrenci danışmanlığı mekanizmaları ve tanımlı süreçler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Öğrencilerin danışmanlara erişimine ilişkin 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4ED2D23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Psikolojik danışmanlık veya kariyer merkezi organizasyonel yapılanması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9E97C0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Rehberlik, psikolojik danışmanlık ve kariyer hizmetlerine ilişkin planlama ve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D48942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Kariyer merkezi uygulamaları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468740F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Öğrencilerin katılımına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6393FD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Öğrencilere sunulan hizmetlerle ilgili öğrenci geri bildirim araçlarının sonuçları ve izleme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D52CD2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Sürece ilişkin yapılan güncelleme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C955E42" w14:textId="77777777" w:rsidR="006F22A7" w:rsidRDefault="00000000">
      <w:pPr>
        <w:spacing w:before="5" w:line="268" w:lineRule="exact"/>
        <w:ind w:left="896" w:righ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Standart uygulamalar ve mevzuatın yanı sıra kurumun ihtiyaçları doğrultusunda geliştirdiği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özgün  yaklaşım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94DE4F0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C54B8A8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B.3.3. Tesis ve altyapılar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33438D4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6CE549A7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093CED56" w14:textId="0574CCE6" w:rsidR="006F22A7" w:rsidRDefault="00000000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Tesis ve altyapılar (yemekhane, yurt, teknoloji donanımlı çalışma alanları; sağlık, ulaşım,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bilişim </w:t>
      </w:r>
      <w:r w:rsidR="00216A7D">
        <w:rPr>
          <w:rFonts w:ascii="Calibri" w:hAnsi="Calibri" w:cs="Calibri"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spacing w:val="-1"/>
          <w:lang w:val="tr-TR"/>
        </w:rPr>
        <w:t>hizmetleri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>, uzaktan eğitim altyapısı) ihtiyaca uygun nitelik ve niceliktedir, erişilebilirdir ve öğrencilerin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bilgisine/kullanımına sunulmuştur. Tesis ve altyapıların kullanımı irdelenmektedir.   </w:t>
      </w:r>
    </w:p>
    <w:p w14:paraId="5954D0C3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2B620671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47468F52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15214D1A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2A558F4D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0A693282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623CF6E7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19C7068D" w14:textId="45A6906E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23/35</w:t>
      </w:r>
    </w:p>
    <w:p w14:paraId="03531E20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2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6B76F5E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6383666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9AC15A4" w14:textId="77777777" w:rsidR="00216A7D" w:rsidRDefault="00216A7D" w:rsidP="00216A7D">
      <w:pPr>
        <w:spacing w:before="5" w:line="268" w:lineRule="exact"/>
        <w:ind w:left="896" w:right="888"/>
        <w:jc w:val="both"/>
        <w:rPr>
          <w:rFonts w:ascii="Calibri" w:hAnsi="Calibri" w:cs="Calibri"/>
          <w:color w:val="000000"/>
          <w:lang w:val="tr-TR"/>
        </w:rPr>
      </w:pPr>
    </w:p>
    <w:p w14:paraId="74EE42B6" w14:textId="77777777" w:rsidR="000D21B8" w:rsidRDefault="000D21B8">
      <w:pPr>
        <w:spacing w:before="5" w:line="268" w:lineRule="exact"/>
        <w:ind w:left="896" w:right="888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2"/>
        <w:gridCol w:w="4918"/>
      </w:tblGrid>
      <w:tr w:rsidR="000D21B8" w:rsidRPr="000D21B8" w14:paraId="5459BB65" w14:textId="77777777" w:rsidTr="00216A7D">
        <w:tc>
          <w:tcPr>
            <w:tcW w:w="5082" w:type="dxa"/>
          </w:tcPr>
          <w:p w14:paraId="4FC90335" w14:textId="77777777" w:rsidR="000D21B8" w:rsidRPr="000D21B8" w:rsidRDefault="000D21B8" w:rsidP="00A64132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lastRenderedPageBreak/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Kurumda uygun nitelik ve nicelikte tesisler ve altyapı bulunmamaktadır.   </w:t>
            </w:r>
          </w:p>
        </w:tc>
        <w:tc>
          <w:tcPr>
            <w:tcW w:w="4918" w:type="dxa"/>
          </w:tcPr>
          <w:p w14:paraId="6D8CF9D8" w14:textId="77777777" w:rsidR="000D21B8" w:rsidRPr="000D21B8" w:rsidRDefault="000D21B8" w:rsidP="00A64132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1C1A627" w14:textId="77777777" w:rsidTr="00216A7D">
        <w:trPr>
          <w:trHeight w:val="975"/>
        </w:trPr>
        <w:tc>
          <w:tcPr>
            <w:tcW w:w="5082" w:type="dxa"/>
          </w:tcPr>
          <w:p w14:paraId="1176E923" w14:textId="77777777" w:rsidR="000D21B8" w:rsidRPr="000D21B8" w:rsidRDefault="000D21B8" w:rsidP="00A64132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uygun nitelik ve nicelikte tesis ve altyapının (yemekhane, yurt, sağlık, kütüphane, ulaşım,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bilgi ve iletişim altyapısı, uzaktan eğitim altyapısı vb.) kurulmasına ve kullanımına ilişkin </w:t>
            </w:r>
            <w:proofErr w:type="gramStart"/>
            <w:r w:rsidRPr="000D21B8">
              <w:rPr>
                <w:rFonts w:ascii="Calibri" w:hAnsi="Calibri" w:cs="Calibri"/>
                <w:color w:val="000000"/>
                <w:lang w:val="tr-TR"/>
              </w:rPr>
              <w:t>planlamalar  bulunmaktadır</w:t>
            </w:r>
            <w:proofErr w:type="gramEnd"/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.   </w:t>
            </w:r>
          </w:p>
        </w:tc>
        <w:tc>
          <w:tcPr>
            <w:tcW w:w="4918" w:type="dxa"/>
          </w:tcPr>
          <w:p w14:paraId="19DA9638" w14:textId="77777777" w:rsidR="000D21B8" w:rsidRPr="000D21B8" w:rsidRDefault="000D21B8" w:rsidP="00A64132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6F1384E7" w14:textId="77777777" w:rsidTr="00216A7D">
        <w:tc>
          <w:tcPr>
            <w:tcW w:w="5082" w:type="dxa"/>
          </w:tcPr>
          <w:p w14:paraId="2D100EC5" w14:textId="77777777" w:rsidR="000D21B8" w:rsidRPr="000D21B8" w:rsidRDefault="000D21B8" w:rsidP="00A64132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tesis ve altyapı erişilebilirdir ve bunlardan fırsat eşitliğine dayalı olarak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yararlanılmaktadır.   </w:t>
            </w:r>
          </w:p>
        </w:tc>
        <w:tc>
          <w:tcPr>
            <w:tcW w:w="4918" w:type="dxa"/>
          </w:tcPr>
          <w:p w14:paraId="5C1364EB" w14:textId="77777777" w:rsidR="000D21B8" w:rsidRPr="000D21B8" w:rsidRDefault="000D21B8" w:rsidP="00A64132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0F3DCB4D" w14:textId="77777777" w:rsidTr="00216A7D">
        <w:tc>
          <w:tcPr>
            <w:tcW w:w="5082" w:type="dxa"/>
          </w:tcPr>
          <w:p w14:paraId="5ADE8395" w14:textId="77777777" w:rsidR="000D21B8" w:rsidRPr="000D21B8" w:rsidRDefault="000D21B8" w:rsidP="00A64132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Tesis ve altyapının kullanımı izlenmekte ve ihtiyaçlar doğrultusunda iyileştirilmektedir.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8" w:type="dxa"/>
          </w:tcPr>
          <w:p w14:paraId="256ADA1A" w14:textId="77777777" w:rsidR="000D21B8" w:rsidRPr="000D21B8" w:rsidRDefault="000D21B8" w:rsidP="00A64132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9EC2339" w14:textId="77777777" w:rsidTr="00216A7D">
        <w:tc>
          <w:tcPr>
            <w:tcW w:w="5082" w:type="dxa"/>
          </w:tcPr>
          <w:p w14:paraId="50ACF0C2" w14:textId="77777777" w:rsidR="000D21B8" w:rsidRPr="000D21B8" w:rsidRDefault="000D21B8" w:rsidP="00A64132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8" w:type="dxa"/>
          </w:tcPr>
          <w:p w14:paraId="159D2DA0" w14:textId="77777777" w:rsidR="000D21B8" w:rsidRPr="000D21B8" w:rsidRDefault="000D21B8" w:rsidP="00A64132">
            <w:pPr>
              <w:spacing w:after="4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241B5F96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20789E0F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C5A8E0D" w14:textId="492EB8E9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9084EA1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Tesis ve altyapının kullanımına yönelik ilke ve kurallar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EBD626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Erişim ve kullanıma ilişkin uygulamalar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2743905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Tesis ve altyapının kurumsal büyüme ile ilişkili olarak gelişim durumu (Örneğin, birim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sayısındaki  artış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ile fiziksel alanlardaki artış arasındaki ilişki gibi)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FBC527A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Kurumda uzaktan eğitim programları ve uygulamaları varsa; bunlara yönelik alt yapı,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tesis,  donanım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ve yazılım durumları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6B4EE1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Tesis ve altyapı hizmetlerinin izlenmesi, çeşitlendirilmesi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61F6F34" w14:textId="1997B0D5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  <w:sectPr w:rsidR="006F22A7">
          <w:footerReference w:type="default" r:id="rId33"/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3037AC5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7897E88" w14:textId="77777777" w:rsidR="006F22A7" w:rsidRDefault="006F22A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EC45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B.3.4. Dezavantajlı gruplar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0BFDAC7" w14:textId="77777777" w:rsidR="006F22A7" w:rsidRDefault="00000000">
      <w:pPr>
        <w:spacing w:before="5" w:line="268" w:lineRule="exact"/>
        <w:ind w:left="896" w:right="835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Dezavantajlı, kırılgan ve az temsil edilen grupların (engelli, yoksul, azınlık, göçmen vb.) </w:t>
      </w:r>
      <w:proofErr w:type="gramStart"/>
      <w:r>
        <w:rPr>
          <w:rFonts w:ascii="Calibri" w:hAnsi="Calibri" w:cs="Calibri"/>
          <w:color w:val="000000"/>
          <w:lang w:val="tr-TR"/>
        </w:rPr>
        <w:t>eğitim  olanaklarına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erişimi eşitlik, hakkaniyet, çeşitlilik ve kapsayıcılık gözetilerek sağlanmaktadır. </w:t>
      </w:r>
      <w:proofErr w:type="gramStart"/>
      <w:r>
        <w:rPr>
          <w:rFonts w:ascii="Calibri" w:hAnsi="Calibri" w:cs="Calibri"/>
          <w:color w:val="000000"/>
          <w:lang w:val="tr-TR"/>
        </w:rPr>
        <w:t>Uzaktan  eğitim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alt yapısı bu grupların ihtiyacı dikkate alınarak oluşturulmuştur. Üniversite </w:t>
      </w:r>
      <w:proofErr w:type="gramStart"/>
      <w:r>
        <w:rPr>
          <w:rFonts w:ascii="Calibri" w:hAnsi="Calibri" w:cs="Calibri"/>
          <w:color w:val="000000"/>
          <w:lang w:val="tr-TR"/>
        </w:rPr>
        <w:t>yerleşkelerinde  ihtiyaçlar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doğrultusunda engelsiz üniversite uygulamaları bulunmaktadır. Bu grupların </w:t>
      </w:r>
      <w:proofErr w:type="gramStart"/>
      <w:r>
        <w:rPr>
          <w:rFonts w:ascii="Calibri" w:hAnsi="Calibri" w:cs="Calibri"/>
          <w:color w:val="000000"/>
          <w:lang w:val="tr-TR"/>
        </w:rPr>
        <w:t>eğitim  olanaklarına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erişimi izlenmekte ve geri bildirimleri doğrultusunda iyileştirilmektedir.   </w:t>
      </w:r>
    </w:p>
    <w:p w14:paraId="36A684B9" w14:textId="77777777" w:rsidR="000D21B8" w:rsidRDefault="000D21B8">
      <w:pPr>
        <w:spacing w:before="5" w:line="268" w:lineRule="exact"/>
        <w:ind w:left="896" w:right="835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9"/>
        <w:gridCol w:w="4921"/>
      </w:tblGrid>
      <w:tr w:rsidR="000D21B8" w:rsidRPr="000D21B8" w14:paraId="58EC7DFF" w14:textId="77777777" w:rsidTr="000D21B8">
        <w:tc>
          <w:tcPr>
            <w:tcW w:w="5448" w:type="dxa"/>
          </w:tcPr>
          <w:p w14:paraId="10E88BC2" w14:textId="77777777" w:rsidR="000D21B8" w:rsidRPr="000D21B8" w:rsidRDefault="000D21B8" w:rsidP="00A67C29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Kurumda dezavantajlı grupların eğitim olanaklarına erişimine ilişkin planlamalar bulunmamaktadır.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446530A" w14:textId="77777777" w:rsidR="000D21B8" w:rsidRPr="000D21B8" w:rsidRDefault="000D21B8" w:rsidP="00A67C29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A0EEF45" w14:textId="77777777" w:rsidTr="000D21B8">
        <w:tc>
          <w:tcPr>
            <w:tcW w:w="5448" w:type="dxa"/>
          </w:tcPr>
          <w:p w14:paraId="03AA97E7" w14:textId="77777777" w:rsidR="000D21B8" w:rsidRPr="000D21B8" w:rsidRDefault="000D21B8" w:rsidP="00A67C29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Dezavantajlı grupların eğitim olanaklarına nitelikli ve adil erişimine ilişkin planlamalar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42921A7C" w14:textId="77777777" w:rsidR="000D21B8" w:rsidRPr="000D21B8" w:rsidRDefault="000D21B8" w:rsidP="00A67C29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5083DEB5" w14:textId="77777777" w:rsidTr="000D21B8">
        <w:tc>
          <w:tcPr>
            <w:tcW w:w="5448" w:type="dxa"/>
          </w:tcPr>
          <w:p w14:paraId="29FE1D4F" w14:textId="77777777" w:rsidR="000D21B8" w:rsidRPr="000D21B8" w:rsidRDefault="000D21B8" w:rsidP="00A67C29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Dezavantajlı grupların eğitim olanaklarına erişimine ilişkin uygulamalar yürütülmektedir.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4B72144" w14:textId="77777777" w:rsidR="000D21B8" w:rsidRPr="000D21B8" w:rsidRDefault="000D21B8" w:rsidP="00A67C29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44C03ACF" w14:textId="77777777" w:rsidTr="000D21B8">
        <w:tc>
          <w:tcPr>
            <w:tcW w:w="5448" w:type="dxa"/>
          </w:tcPr>
          <w:p w14:paraId="6E0397A6" w14:textId="77777777" w:rsidR="000D21B8" w:rsidRPr="000D21B8" w:rsidRDefault="000D21B8" w:rsidP="00A67C29">
            <w:pPr>
              <w:spacing w:line="267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Dezavantajlı grupların eğitim olanaklarına erişimine yönelik uygulamalar izlenmekte ve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lang w:val="tr-TR"/>
              </w:rPr>
              <w:t xml:space="preserve">dezavantajlı grupların görüşleri de alınarak iyileştirilmektedir.   </w:t>
            </w:r>
          </w:p>
        </w:tc>
        <w:tc>
          <w:tcPr>
            <w:tcW w:w="5448" w:type="dxa"/>
          </w:tcPr>
          <w:p w14:paraId="1ADDA99A" w14:textId="77777777" w:rsidR="000D21B8" w:rsidRPr="000D21B8" w:rsidRDefault="000D21B8" w:rsidP="00A67C29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0D21B8" w:rsidRPr="000D21B8" w14:paraId="76E2A0A3" w14:textId="77777777" w:rsidTr="000D21B8">
        <w:tc>
          <w:tcPr>
            <w:tcW w:w="5448" w:type="dxa"/>
          </w:tcPr>
          <w:p w14:paraId="1D9CE414" w14:textId="77777777" w:rsidR="000D21B8" w:rsidRPr="000D21B8" w:rsidRDefault="000D21B8" w:rsidP="00A67C29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0D21B8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0D21B8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0D2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6E694AE" w14:textId="77777777" w:rsidR="000D21B8" w:rsidRPr="000D21B8" w:rsidRDefault="000D21B8" w:rsidP="00A67C29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4A60C12C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CDF83F5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Dezavantajlı öğrenci gruplarına sunulacak hizmetlerle ilgili planlama ve uygulamalar (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Kurullarda  temsil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, engelsiz üniversite uygulamaları, varsa uzaktan eğitim süreçlerindeki uygulamalar vb.)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5D6391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Dezavantajlı gruplardan alınan geri bildirimlerin izleme ve iyileştirme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mekanizmalarında  kullanıldığına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ilişkin belgeler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6587D7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Engelsiz üniversite uygulamalarına ilişkin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BD25031" w14:textId="77777777" w:rsidR="006F22A7" w:rsidRDefault="00000000">
      <w:pPr>
        <w:spacing w:before="5" w:line="268" w:lineRule="exact"/>
        <w:ind w:left="896" w:right="1043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A8BADA8" w14:textId="77777777" w:rsidR="00216A7D" w:rsidRDefault="00216A7D">
      <w:pPr>
        <w:spacing w:before="5" w:line="268" w:lineRule="exact"/>
        <w:ind w:left="896" w:right="1043"/>
        <w:rPr>
          <w:rFonts w:ascii="Calibri" w:hAnsi="Calibri" w:cs="Calibri"/>
          <w:color w:val="000000"/>
          <w:lang w:val="tr-TR"/>
        </w:rPr>
      </w:pPr>
    </w:p>
    <w:p w14:paraId="125DEFF5" w14:textId="6723DFAB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24/35</w:t>
      </w:r>
    </w:p>
    <w:p w14:paraId="38CB4BCB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4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6A2770A7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619A292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3945EBA" w14:textId="77777777" w:rsidR="00216A7D" w:rsidRDefault="00216A7D">
      <w:pPr>
        <w:spacing w:before="5" w:line="268" w:lineRule="exact"/>
        <w:ind w:left="896" w:right="1043"/>
        <w:rPr>
          <w:rFonts w:ascii="Calibri" w:hAnsi="Calibri" w:cs="Calibri"/>
          <w:color w:val="000000"/>
          <w:lang w:val="tr-TR"/>
        </w:rPr>
      </w:pPr>
    </w:p>
    <w:p w14:paraId="082EA24C" w14:textId="77777777" w:rsidR="00216A7D" w:rsidRDefault="00216A7D">
      <w:pPr>
        <w:spacing w:before="5" w:line="268" w:lineRule="exact"/>
        <w:ind w:left="896" w:right="1043"/>
        <w:rPr>
          <w:rFonts w:ascii="Calibri" w:hAnsi="Calibri" w:cs="Calibri"/>
          <w:color w:val="000000"/>
          <w:lang w:val="tr-TR"/>
        </w:rPr>
      </w:pPr>
    </w:p>
    <w:p w14:paraId="3C8340E9" w14:textId="77777777" w:rsidR="00216A7D" w:rsidRDefault="00216A7D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</w:p>
    <w:p w14:paraId="3E5B3B59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008D1D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B.3.5. Sosyal, kültürel, sportif faaliyetler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9326BD3" w14:textId="77777777" w:rsidR="006F22A7" w:rsidRDefault="00000000">
      <w:pPr>
        <w:spacing w:before="5" w:line="268" w:lineRule="exact"/>
        <w:ind w:left="896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Öğrenci toplulukları ve bu toplulukların etkinlikleri, sosyal, kültürel ve sportif faaliyetlerine </w:t>
      </w:r>
      <w:proofErr w:type="gramStart"/>
      <w:r>
        <w:rPr>
          <w:rFonts w:ascii="Calibri" w:hAnsi="Calibri" w:cs="Calibri"/>
          <w:color w:val="000000"/>
          <w:lang w:val="tr-TR"/>
        </w:rPr>
        <w:t>yönelik  mekân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, bütçe ve rehberlik desteği vardır.   </w:t>
      </w:r>
    </w:p>
    <w:p w14:paraId="0E5F52C6" w14:textId="77777777" w:rsidR="006F22A7" w:rsidRDefault="00000000">
      <w:pPr>
        <w:spacing w:before="5" w:line="268" w:lineRule="exact"/>
        <w:ind w:left="896" w:right="929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 xml:space="preserve">Ayrıca sosyal, kültürel, sportif faaliyetleri yürüten ve yöneten idari örgütlenme mevcuttur.  Gerçekleştirilen faaliyetler izlenmekte, ihtiyaçlar doğrultusunda iyileştirilmektedir.   </w:t>
      </w:r>
    </w:p>
    <w:p w14:paraId="25BEA0EF" w14:textId="77777777" w:rsidR="000D21B8" w:rsidRDefault="000D21B8">
      <w:pPr>
        <w:spacing w:before="5" w:line="268" w:lineRule="exact"/>
        <w:ind w:left="896" w:right="929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2"/>
        <w:gridCol w:w="4918"/>
      </w:tblGrid>
      <w:tr w:rsidR="00B57D0F" w:rsidRPr="00B57D0F" w14:paraId="2F91A762" w14:textId="77777777" w:rsidTr="00B57D0F">
        <w:tc>
          <w:tcPr>
            <w:tcW w:w="5448" w:type="dxa"/>
          </w:tcPr>
          <w:p w14:paraId="28E8D861" w14:textId="77777777" w:rsidR="00B57D0F" w:rsidRPr="00B57D0F" w:rsidRDefault="00B57D0F" w:rsidP="00CC3774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uygun nitelik ve nicelikte sosyal, kültürel ve sportif faaliyet olanakları bulunmamaktadır.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07C1C43A" w14:textId="77777777" w:rsidR="00B57D0F" w:rsidRPr="00B57D0F" w:rsidRDefault="00B57D0F" w:rsidP="00CC3774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B57D0F" w:rsidRPr="00B57D0F" w14:paraId="5B9C9E7C" w14:textId="77777777" w:rsidTr="00B57D0F">
        <w:tc>
          <w:tcPr>
            <w:tcW w:w="5448" w:type="dxa"/>
          </w:tcPr>
          <w:p w14:paraId="01CF2AEE" w14:textId="77777777" w:rsidR="00B57D0F" w:rsidRPr="00B57D0F" w:rsidRDefault="00B57D0F" w:rsidP="00CC3774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Sosyal, kültürel ve sportif faaliyet olanaklarının yaratılmasına ilişkin planlamalar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03AE9527" w14:textId="77777777" w:rsidR="00B57D0F" w:rsidRPr="00B57D0F" w:rsidRDefault="00B57D0F" w:rsidP="00CC3774">
            <w:pPr>
              <w:spacing w:line="220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B57D0F" w:rsidRPr="00B57D0F" w14:paraId="506C67BF" w14:textId="77777777" w:rsidTr="00B57D0F">
        <w:tc>
          <w:tcPr>
            <w:tcW w:w="5448" w:type="dxa"/>
          </w:tcPr>
          <w:p w14:paraId="2278D70D" w14:textId="77777777" w:rsidR="00B57D0F" w:rsidRPr="00B57D0F" w:rsidRDefault="00B57D0F" w:rsidP="00CC3774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sosyal, kültürel ve sportif faaliyetler erişilebilirdir ve bunlardan fırsat eşitliğine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dayalı olarak yararlanılmaktadır.   </w:t>
            </w:r>
          </w:p>
        </w:tc>
        <w:tc>
          <w:tcPr>
            <w:tcW w:w="5448" w:type="dxa"/>
          </w:tcPr>
          <w:p w14:paraId="10DEDA61" w14:textId="77777777" w:rsidR="00B57D0F" w:rsidRPr="00B57D0F" w:rsidRDefault="00B57D0F" w:rsidP="00CC3774">
            <w:pPr>
              <w:spacing w:line="220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B57D0F" w:rsidRPr="00B57D0F" w14:paraId="40E63A51" w14:textId="77777777" w:rsidTr="00B57D0F">
        <w:tc>
          <w:tcPr>
            <w:tcW w:w="5448" w:type="dxa"/>
          </w:tcPr>
          <w:p w14:paraId="69D4E02D" w14:textId="77777777" w:rsidR="00B57D0F" w:rsidRPr="00B57D0F" w:rsidRDefault="00B57D0F" w:rsidP="00CC3774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Sosyal, kültürel ve sportif faaliyet mekanizmaları izlenmekte</w:t>
            </w:r>
            <w:r w:rsidRPr="00B57D0F">
              <w:rPr>
                <w:rFonts w:ascii="Calibri" w:hAnsi="Calibri" w:cs="Calibri"/>
                <w:color w:val="000000"/>
                <w:spacing w:val="25"/>
                <w:lang w:val="tr-TR"/>
              </w:rPr>
              <w:t xml:space="preserve">,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ihtiyaçlar/talepler doğrultusunda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faaliyetler çeşitlendirilmekte ve iyileştirilmektedir.   </w:t>
            </w:r>
          </w:p>
        </w:tc>
        <w:tc>
          <w:tcPr>
            <w:tcW w:w="5448" w:type="dxa"/>
          </w:tcPr>
          <w:p w14:paraId="26A91DBA" w14:textId="77777777" w:rsidR="00B57D0F" w:rsidRPr="00B57D0F" w:rsidRDefault="00B57D0F" w:rsidP="00CC3774">
            <w:pPr>
              <w:spacing w:line="220" w:lineRule="exact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</w:tr>
      <w:tr w:rsidR="00B57D0F" w:rsidRPr="00B57D0F" w14:paraId="42E7B9C1" w14:textId="77777777" w:rsidTr="00B57D0F">
        <w:tc>
          <w:tcPr>
            <w:tcW w:w="5448" w:type="dxa"/>
          </w:tcPr>
          <w:p w14:paraId="5B5815C8" w14:textId="77777777" w:rsidR="00B57D0F" w:rsidRPr="00B57D0F" w:rsidRDefault="00B57D0F" w:rsidP="00CC3774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5D488A1F" w14:textId="77777777" w:rsidR="00B57D0F" w:rsidRPr="00B57D0F" w:rsidRDefault="00B57D0F" w:rsidP="00CC3774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6DA4CEF3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6A42893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Sosyal, kültürel ve sportif faaliyetlerin planlanması ve yürütülmesine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2B5899C" w14:textId="77777777" w:rsidR="006F22A7" w:rsidRDefault="00000000">
      <w:pPr>
        <w:spacing w:before="5" w:line="268" w:lineRule="exact"/>
        <w:ind w:left="896" w:right="14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Yıl içerisinde öğrencilere yönelik yıllık sportif, kültürel, sosyal faaliyetlerin listesi (Faaliyet türü,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konusu, katılımcı sayısı vb. bilgilerle)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96D095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Faaliyetlerin erişilebilirliği ve fırsat eşitliğini gözettiğine dair kanıt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70BA551" w14:textId="78731110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Faaliyetlerin çeşitliliği ve paydaş geribildirimlerinin göze alındığını gösteren kanıtlar </w:t>
      </w:r>
      <w:r>
        <w:rPr>
          <w:rFonts w:ascii="Calibri" w:hAnsi="Calibri" w:cs="Calibri"/>
          <w:color w:val="000000"/>
          <w:lang w:val="tr-TR"/>
        </w:rPr>
        <w:t xml:space="preserve"> </w:t>
      </w:r>
    </w:p>
    <w:p w14:paraId="5D46F206" w14:textId="77777777" w:rsidR="006F22A7" w:rsidRDefault="00000000">
      <w:pPr>
        <w:spacing w:line="269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Sosyal, kültürel ve sportif faaliyetlerin izlenmesine ilişkin araçlar, izleme raporları, iyileştirme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ve  çeşitlendirme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5BFC047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8400D15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C429554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B.4. Öğretim Kadrosu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16781EB" w14:textId="77777777" w:rsidR="006F22A7" w:rsidRDefault="00000000">
      <w:pPr>
        <w:spacing w:before="5" w:line="268" w:lineRule="exact"/>
        <w:ind w:left="896" w:right="1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Kurum, öğretim elemanlarının işe alınması, atanması, yükseltilmesi ve ders görevlendirmesi ile ilgili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tüm süreçlerde adil ve açık olmalıdır. Hedeflenen nitelikli mezun yeterliliklerine ulaşmak </w:t>
      </w:r>
      <w:proofErr w:type="gramStart"/>
      <w:r>
        <w:rPr>
          <w:rFonts w:ascii="Calibri" w:hAnsi="Calibri" w:cs="Calibri"/>
          <w:color w:val="000000"/>
          <w:lang w:val="tr-TR"/>
        </w:rPr>
        <w:t>amacıyla,  öğretim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elemanlarının eğitim-öğretim yetkinliklerini sürekli geliştirmek için olanaklar sunmalıdır.   </w:t>
      </w:r>
    </w:p>
    <w:p w14:paraId="5AEFFC5F" w14:textId="77777777" w:rsidR="006F22A7" w:rsidRDefault="006F22A7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3B1A6D9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B.4.1. Atama, yükseltme ve görevlendirme kriterleri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036BA71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spacing w:val="-1"/>
          <w:lang w:val="tr-TR"/>
        </w:rPr>
      </w:pPr>
    </w:p>
    <w:p w14:paraId="1BE32D02" w14:textId="77777777" w:rsidR="00216A7D" w:rsidRDefault="00000000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spacing w:val="-1"/>
          <w:lang w:val="tr-TR"/>
        </w:rPr>
        <w:t>Öğretim elemanı (uluslararası öğretim elemanları dahil) atama, yükseltme ve görevlendirme süreç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kriterleri belirlenmiş ve kamuoyuna açıktır. İlgili süreç ve kriterler akademik liyakati gözetip, </w:t>
      </w:r>
      <w:proofErr w:type="gramStart"/>
      <w:r>
        <w:rPr>
          <w:rFonts w:ascii="Calibri" w:hAnsi="Calibri" w:cs="Calibri"/>
          <w:color w:val="000000"/>
          <w:lang w:val="tr-TR"/>
        </w:rPr>
        <w:t>fırsat  eşitliğini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sağlayacak niteliktedir. Uygulamanın kriterlere uygun olduğu kanıtlanmaktadır. </w:t>
      </w:r>
      <w:proofErr w:type="gramStart"/>
      <w:r>
        <w:rPr>
          <w:rFonts w:ascii="Calibri" w:hAnsi="Calibri" w:cs="Calibri"/>
          <w:color w:val="000000"/>
          <w:lang w:val="tr-TR"/>
        </w:rPr>
        <w:t>Öğretim  elemanı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ders yükü ve dağılım dengesi şeffaf olarak paylaşılır. Kurumun öğretim üyesinden </w:t>
      </w:r>
      <w:proofErr w:type="gramStart"/>
      <w:r>
        <w:rPr>
          <w:rFonts w:ascii="Calibri" w:hAnsi="Calibri" w:cs="Calibri"/>
          <w:color w:val="000000"/>
          <w:lang w:val="tr-TR"/>
        </w:rPr>
        <w:t>beklentisi  bireylerce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bilinir. Kurum dışından ders vermek üzere görevlendirilenlerin seçiminde liyakate </w:t>
      </w:r>
      <w:proofErr w:type="gramStart"/>
      <w:r>
        <w:rPr>
          <w:rFonts w:ascii="Calibri" w:hAnsi="Calibri" w:cs="Calibri"/>
          <w:color w:val="000000"/>
          <w:lang w:val="tr-TR"/>
        </w:rPr>
        <w:t>dikkat  edilir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yarıyıl sonunda performanslarının değerlendirilmesi şeffaf ve etkindir. Kurumda eğitim-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öğretim ilkelerine ve kültürüne uyum gözetilmektedir.</w:t>
      </w:r>
    </w:p>
    <w:p w14:paraId="0E594693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045F1ABA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07E34166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52E3D905" w14:textId="0A3BA983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25/35</w:t>
      </w:r>
    </w:p>
    <w:p w14:paraId="0A09734E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5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7992CB0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A541C00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483380B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57C15466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70B2604F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6B858019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683780EC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7373B696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157917C8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397EDCA8" w14:textId="77777777" w:rsidR="00216A7D" w:rsidRDefault="00216A7D">
      <w:pPr>
        <w:spacing w:before="5" w:line="268" w:lineRule="exact"/>
        <w:ind w:left="896" w:right="913"/>
        <w:rPr>
          <w:rFonts w:ascii="Calibri" w:hAnsi="Calibri" w:cs="Calibri"/>
          <w:color w:val="000000"/>
          <w:lang w:val="tr-TR"/>
        </w:rPr>
      </w:pPr>
    </w:p>
    <w:p w14:paraId="115AA09C" w14:textId="619202B6" w:rsidR="006F22A7" w:rsidRDefault="00000000">
      <w:pPr>
        <w:spacing w:before="5" w:line="268" w:lineRule="exact"/>
        <w:ind w:left="896" w:right="9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9"/>
        <w:gridCol w:w="4921"/>
      </w:tblGrid>
      <w:tr w:rsidR="00B57D0F" w:rsidRPr="00B57D0F" w14:paraId="63FA6A94" w14:textId="77777777" w:rsidTr="00B57D0F">
        <w:tc>
          <w:tcPr>
            <w:tcW w:w="5448" w:type="dxa"/>
          </w:tcPr>
          <w:p w14:paraId="3846B949" w14:textId="77777777" w:rsidR="00B57D0F" w:rsidRPr="00B57D0F" w:rsidRDefault="00B57D0F" w:rsidP="00117FF9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Kurumun atama, yükseltme ve görevlendirme süreçleri tanımlanmamıştır.   </w:t>
            </w:r>
          </w:p>
        </w:tc>
        <w:tc>
          <w:tcPr>
            <w:tcW w:w="5448" w:type="dxa"/>
          </w:tcPr>
          <w:p w14:paraId="0C3EE596" w14:textId="77777777" w:rsidR="00B57D0F" w:rsidRPr="00B57D0F" w:rsidRDefault="00B57D0F" w:rsidP="00117FF9">
            <w:pPr>
              <w:spacing w:after="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9DF65DF" w14:textId="77777777" w:rsidTr="00B57D0F">
        <w:tc>
          <w:tcPr>
            <w:tcW w:w="5448" w:type="dxa"/>
          </w:tcPr>
          <w:p w14:paraId="18D7ADB9" w14:textId="77777777" w:rsidR="00B57D0F" w:rsidRPr="00B57D0F" w:rsidRDefault="00B57D0F" w:rsidP="00117FF9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atama, yükseltme ve görevlendirme kriterleri tanımlanmış; ancak planlamada alana özgü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ihtiyaçlar irdelenmemiştir   </w:t>
            </w:r>
          </w:p>
        </w:tc>
        <w:tc>
          <w:tcPr>
            <w:tcW w:w="5448" w:type="dxa"/>
          </w:tcPr>
          <w:p w14:paraId="253052A6" w14:textId="77777777" w:rsidR="00B57D0F" w:rsidRPr="00B57D0F" w:rsidRDefault="00B57D0F" w:rsidP="00117FF9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58D82667" w14:textId="77777777" w:rsidTr="00B57D0F">
        <w:tc>
          <w:tcPr>
            <w:tcW w:w="5448" w:type="dxa"/>
          </w:tcPr>
          <w:p w14:paraId="1A54055D" w14:textId="77777777" w:rsidR="00B57D0F" w:rsidRPr="00B57D0F" w:rsidRDefault="00B57D0F" w:rsidP="00117FF9">
            <w:pPr>
              <w:spacing w:line="267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tüm alanlar için tanımlı ve paydaşlarca bilinen atama, yükseltme ve görevlendirme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kriterleri uygulanmakta ve karar almalarda (eğitim-öğretim kadrosunun işe alınması,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atanması,  yükseltilmesi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ve ders görevlendirmeleri vb.) kullanılmaktadır.   </w:t>
            </w:r>
          </w:p>
        </w:tc>
        <w:tc>
          <w:tcPr>
            <w:tcW w:w="5448" w:type="dxa"/>
          </w:tcPr>
          <w:p w14:paraId="245E8319" w14:textId="77777777" w:rsidR="00B57D0F" w:rsidRPr="00B57D0F" w:rsidRDefault="00B57D0F" w:rsidP="00117FF9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47EC19B" w14:textId="77777777" w:rsidTr="00B57D0F">
        <w:tc>
          <w:tcPr>
            <w:tcW w:w="5448" w:type="dxa"/>
          </w:tcPr>
          <w:p w14:paraId="774632D4" w14:textId="77777777" w:rsidR="00B57D0F" w:rsidRPr="00B57D0F" w:rsidRDefault="00B57D0F" w:rsidP="00117FF9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Atama, yükseltme ve görevlendirme uygulamalarının sonuçları izlenmekte ve izlem sonuçları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değerlendirilerek önlemler alınmaktadır.   </w:t>
            </w:r>
          </w:p>
        </w:tc>
        <w:tc>
          <w:tcPr>
            <w:tcW w:w="5448" w:type="dxa"/>
          </w:tcPr>
          <w:p w14:paraId="5B18E10E" w14:textId="77777777" w:rsidR="00B57D0F" w:rsidRPr="00B57D0F" w:rsidRDefault="00B57D0F" w:rsidP="00117FF9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CC8C328" w14:textId="77777777" w:rsidTr="00B57D0F">
        <w:tc>
          <w:tcPr>
            <w:tcW w:w="5448" w:type="dxa"/>
          </w:tcPr>
          <w:p w14:paraId="6DD64A3F" w14:textId="77777777" w:rsidR="00B57D0F" w:rsidRPr="00B57D0F" w:rsidRDefault="00B57D0F" w:rsidP="00117FF9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50EB4527" w14:textId="77777777" w:rsidR="00B57D0F" w:rsidRPr="00B57D0F" w:rsidRDefault="00B57D0F" w:rsidP="00117FF9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F962722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E683BEA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FCF3D7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elemanı atama, yükseltme ve görevlendirme kriterlerinin tanımlı ve kamuoyuna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açık  olduğunu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gösterir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C753C8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Akademik kadronun uzmanlık alanı ile yürüttükleri ders arasında uyumun sağlanmasına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yönelik  uygulamalar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89F88B0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Atama, yükseltme ve görevlendirme kriterleri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B4BC82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549DEC0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DF34523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B.4.2. Öğretim yetkinlikleri ve gelişimi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8B0444E" w14:textId="77777777" w:rsidR="006F22A7" w:rsidRDefault="00000000">
      <w:pPr>
        <w:spacing w:before="5" w:line="268" w:lineRule="exact"/>
        <w:ind w:left="896" w:right="8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Öğretim yetkinliği geliştirme süreçleri ihtiyaç analizleri temelinde planlanır, yaygın biçimde </w:t>
      </w:r>
      <w:proofErr w:type="gramStart"/>
      <w:r>
        <w:rPr>
          <w:rFonts w:ascii="Calibri" w:hAnsi="Calibri" w:cs="Calibri"/>
          <w:color w:val="000000"/>
          <w:lang w:val="tr-TR"/>
        </w:rPr>
        <w:t>yürütülür  ve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etkililiği düzenli olarak </w:t>
      </w:r>
      <w:proofErr w:type="spellStart"/>
      <w:proofErr w:type="gramStart"/>
      <w:r>
        <w:rPr>
          <w:rFonts w:ascii="Calibri" w:hAnsi="Calibri" w:cs="Calibri"/>
          <w:color w:val="000000"/>
          <w:lang w:val="tr-TR"/>
        </w:rPr>
        <w:t>izlenir.Tüm</w:t>
      </w:r>
      <w:proofErr w:type="spellEnd"/>
      <w:proofErr w:type="gramEnd"/>
      <w:r>
        <w:rPr>
          <w:rFonts w:ascii="Calibri" w:hAnsi="Calibri" w:cs="Calibri"/>
          <w:color w:val="000000"/>
          <w:lang w:val="tr-TR"/>
        </w:rPr>
        <w:t xml:space="preserve"> öğretim elemanlarının etkileşimli-aktif ders verme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yöntemlerini  </w:t>
      </w:r>
      <w:r>
        <w:rPr>
          <w:rFonts w:ascii="Calibri" w:hAnsi="Calibri" w:cs="Calibri"/>
          <w:color w:val="000000"/>
          <w:spacing w:val="-1"/>
          <w:lang w:val="tr-TR"/>
        </w:rPr>
        <w:t>ve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uzaktan eğitim süreçlerini öğrenmeleri ve kullanmaları için sistematik eğiticilerin eğitimi etkinlikleri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(kurs, çalıştay, ders, seminer vb.) ve bunu üstlenecek/ gerçekleştirecek öğretme-öğrenme </w:t>
      </w:r>
      <w:proofErr w:type="gramStart"/>
      <w:r>
        <w:rPr>
          <w:rFonts w:ascii="Calibri" w:hAnsi="Calibri" w:cs="Calibri"/>
          <w:color w:val="000000"/>
          <w:lang w:val="tr-TR"/>
        </w:rPr>
        <w:t>merkezi  yapılanması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vardır. Öğretim elemanlarının pedagojik ve teknolojik yeterlilikleri artırılmaktadır.  Kurumun öğretim yetkinliği geliştirme performansı değerlendirilmektedir.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98"/>
        <w:gridCol w:w="4902"/>
      </w:tblGrid>
      <w:tr w:rsidR="00B57D0F" w14:paraId="6E2B1184" w14:textId="77777777" w:rsidTr="00B57D0F">
        <w:tc>
          <w:tcPr>
            <w:tcW w:w="5448" w:type="dxa"/>
          </w:tcPr>
          <w:p w14:paraId="48441112" w14:textId="5F0D4E44" w:rsidR="00B57D0F" w:rsidRPr="00B57D0F" w:rsidRDefault="00B57D0F" w:rsidP="00A85750">
            <w:pPr>
              <w:spacing w:before="5" w:line="268" w:lineRule="exact"/>
              <w:ind w:right="849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Kurumda öğretim elemanlarının öğretim yetkinliğini geliştirmek üzere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planlamalar  bulunmamaktadır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.   </w:t>
            </w:r>
          </w:p>
        </w:tc>
        <w:tc>
          <w:tcPr>
            <w:tcW w:w="5448" w:type="dxa"/>
          </w:tcPr>
          <w:p w14:paraId="764FCAFC" w14:textId="189A28B8" w:rsidR="00B57D0F" w:rsidRDefault="00B57D0F" w:rsidP="00A85750">
            <w:pPr>
              <w:spacing w:before="5" w:line="268" w:lineRule="exact"/>
              <w:ind w:right="849"/>
              <w:rPr>
                <w:rFonts w:ascii="Times New Roman" w:hAnsi="Times New Roman" w:cs="Times New Roman"/>
                <w:color w:val="010302"/>
              </w:rPr>
            </w:pP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5077"/>
        <w:gridCol w:w="4923"/>
      </w:tblGrid>
      <w:tr w:rsidR="00216A7D" w:rsidRPr="00B57D0F" w14:paraId="1DA3D2B2" w14:textId="77777777" w:rsidTr="00216A7D">
        <w:tc>
          <w:tcPr>
            <w:tcW w:w="5077" w:type="dxa"/>
          </w:tcPr>
          <w:p w14:paraId="20802AAA" w14:textId="77777777" w:rsidR="00216A7D" w:rsidRPr="00B57D0F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öğretim elemanlarının; öğrenci merkezli öğrenme, uzaktan eğitim, ölçme değerlendirme,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materyal geliştirme ve kalite güvencesi sistemi gibi alanlardaki yetkinliklerinin geliştirilmesine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ilişkin  planlar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bulunmaktadır.   </w:t>
            </w:r>
          </w:p>
        </w:tc>
        <w:tc>
          <w:tcPr>
            <w:tcW w:w="4923" w:type="dxa"/>
          </w:tcPr>
          <w:p w14:paraId="6FF1785F" w14:textId="77777777" w:rsidR="00216A7D" w:rsidRPr="00B57D0F" w:rsidRDefault="00216A7D" w:rsidP="00216A7D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B57D0F" w14:paraId="7657E5B2" w14:textId="77777777" w:rsidTr="00216A7D">
        <w:tc>
          <w:tcPr>
            <w:tcW w:w="5077" w:type="dxa"/>
          </w:tcPr>
          <w:p w14:paraId="30D6A5A5" w14:textId="77777777" w:rsidR="00216A7D" w:rsidRPr="00B57D0F" w:rsidRDefault="00216A7D" w:rsidP="00216A7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öğretim elemanlarının öğretim yetkinliğini geliştirmek üzere uygulamalar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vardır.   </w:t>
            </w:r>
          </w:p>
        </w:tc>
        <w:tc>
          <w:tcPr>
            <w:tcW w:w="4923" w:type="dxa"/>
          </w:tcPr>
          <w:p w14:paraId="359D8083" w14:textId="77777777" w:rsidR="00216A7D" w:rsidRPr="00B57D0F" w:rsidRDefault="00216A7D" w:rsidP="00216A7D">
            <w:pPr>
              <w:spacing w:after="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B57D0F" w14:paraId="098A39F3" w14:textId="77777777" w:rsidTr="00216A7D">
        <w:tc>
          <w:tcPr>
            <w:tcW w:w="5077" w:type="dxa"/>
          </w:tcPr>
          <w:p w14:paraId="2513E224" w14:textId="77777777" w:rsidR="00216A7D" w:rsidRPr="00B57D0F" w:rsidRDefault="00216A7D" w:rsidP="00216A7D">
            <w:pPr>
              <w:spacing w:line="266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Öğretim yetkinliğini geliştirme uygulamalarından elde edilen bulgular izlenmekte ve izlem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sonuçları öğretim elamanları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ile birlikte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irdelenerek önlemler alınmaktadır.   </w:t>
            </w:r>
          </w:p>
        </w:tc>
        <w:tc>
          <w:tcPr>
            <w:tcW w:w="4923" w:type="dxa"/>
          </w:tcPr>
          <w:p w14:paraId="06D737F4" w14:textId="77777777" w:rsidR="00216A7D" w:rsidRPr="00B57D0F" w:rsidRDefault="00216A7D" w:rsidP="00216A7D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216A7D" w:rsidRPr="00B57D0F" w14:paraId="11584933" w14:textId="77777777" w:rsidTr="00216A7D">
        <w:tc>
          <w:tcPr>
            <w:tcW w:w="5077" w:type="dxa"/>
          </w:tcPr>
          <w:p w14:paraId="16DDDC7F" w14:textId="77777777" w:rsidR="00216A7D" w:rsidRPr="00B57D0F" w:rsidRDefault="00216A7D" w:rsidP="00216A7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5860B6F9" w14:textId="77777777" w:rsidR="00216A7D" w:rsidRPr="00B57D0F" w:rsidRDefault="00216A7D" w:rsidP="00216A7D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0D393018" w14:textId="37B5FAAD" w:rsidR="006F22A7" w:rsidRDefault="006F22A7" w:rsidP="00C90E57">
      <w:pPr>
        <w:spacing w:before="5" w:line="268" w:lineRule="exact"/>
        <w:ind w:right="849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65F6AE55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38AD3C3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FEAB45C" w14:textId="77777777" w:rsidR="006F22A7" w:rsidRDefault="006F22A7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986633C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6D88182C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B1B95C5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12973769" w14:textId="6D25DA10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26/35</w:t>
      </w:r>
    </w:p>
    <w:p w14:paraId="4E356467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6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7159922A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44951CB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6187260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F510EB0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1334CF0A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DE6E868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23A1D8D2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2BE5310B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4AFE98E2" w14:textId="1307C38A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43BEDC5" w14:textId="77777777" w:rsidR="006F22A7" w:rsidRDefault="00000000">
      <w:pPr>
        <w:spacing w:before="4" w:line="269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Eğiticilerin eğitimi uygulamalarına ilişkin planlamalara (kapsamı, veriliş yöntemi, katılım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bilgileri  vb.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) ait kanıtlar (Uzaktan eğitim uygulamaları dahil)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A1D65F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Öğrenme öğretme merkezi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4DDDF4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Eğiticilerin eğitimi uygulamalarına (kapsamı, veriliş yöntemi, katılım bilgileri vb.) ilişkin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kanıtlar  (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Uzaktan eğitim uygulamaları dahil)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ECB1D6E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Eğiticilerin eğitimi dışında öğretim elemanı öğretim yetkinliğinin geliştirilmesine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yönelik  uygulamalar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134C3C1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kadrosunun eğitim-öğretim performansını izleme süreçlerini gösteren belgeler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ve  dokümanlar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0467ED6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elemanlarının izleme ve iyileştirme süreçlerine katılımını gösteren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B7C824E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yetkinliği geliştirme süreçlerine ilişkin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29FA468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173093E" w14:textId="77777777" w:rsidR="006F22A7" w:rsidRDefault="006F22A7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53652BC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B.4.3. Eğitim faaliyetlerine yönelik teşvik ve ödüllendirme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010CD84" w14:textId="77777777" w:rsidR="006F22A7" w:rsidRDefault="00000000">
      <w:pPr>
        <w:spacing w:before="5" w:line="268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Öğretim elemanları için yaratıcı/yenilikçi eğitimi uygulamalarını ve bu alanda rekabeti arttırmak üzere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“iyi eğitim ödülü” gibi teşvik ve ödüllendirme süreçleri vardır. Eğitim ve öğretimi </w:t>
      </w:r>
      <w:proofErr w:type="gramStart"/>
      <w:r>
        <w:rPr>
          <w:rFonts w:ascii="Calibri" w:hAnsi="Calibri" w:cs="Calibri"/>
          <w:color w:val="000000"/>
          <w:lang w:val="tr-TR"/>
        </w:rPr>
        <w:t>önceliklendirmek  üzere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atama ve yükseltme kriterlerinde yaratıcı eğitim faaliyetlerine yer verilir.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6290AA2B" w14:textId="77777777" w:rsidTr="00B57D0F">
        <w:tc>
          <w:tcPr>
            <w:tcW w:w="5448" w:type="dxa"/>
          </w:tcPr>
          <w:p w14:paraId="447A1B85" w14:textId="77777777" w:rsidR="00B57D0F" w:rsidRPr="00B57D0F" w:rsidRDefault="00B57D0F" w:rsidP="00E52D5B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Öğretim kadrosuna yönelik teşvik ve ödüllendirilme mekanizmaları bulunmamaktadır.   </w:t>
            </w:r>
          </w:p>
        </w:tc>
        <w:tc>
          <w:tcPr>
            <w:tcW w:w="5448" w:type="dxa"/>
          </w:tcPr>
          <w:p w14:paraId="1B7E97C2" w14:textId="77777777" w:rsidR="00B57D0F" w:rsidRPr="00B57D0F" w:rsidRDefault="00B57D0F" w:rsidP="00E52D5B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F85894E" w14:textId="77777777" w:rsidTr="00B57D0F">
        <w:tc>
          <w:tcPr>
            <w:tcW w:w="5448" w:type="dxa"/>
          </w:tcPr>
          <w:p w14:paraId="62DD1267" w14:textId="77777777" w:rsidR="00B57D0F" w:rsidRPr="00B57D0F" w:rsidRDefault="00B57D0F" w:rsidP="00E52D5B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Teşvik ve ödüllendirme mekanizmalarının; yetkinlik temelli, adil ve şeffaf biçimde oluşturulmasına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yönelik planlar bulunmaktadır.   </w:t>
            </w:r>
          </w:p>
        </w:tc>
        <w:tc>
          <w:tcPr>
            <w:tcW w:w="5448" w:type="dxa"/>
          </w:tcPr>
          <w:p w14:paraId="5617F101" w14:textId="77777777" w:rsidR="00B57D0F" w:rsidRPr="00B57D0F" w:rsidRDefault="00B57D0F" w:rsidP="00E52D5B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007B12E4" w14:textId="77777777" w:rsidTr="00B57D0F">
        <w:tc>
          <w:tcPr>
            <w:tcW w:w="5448" w:type="dxa"/>
          </w:tcPr>
          <w:p w14:paraId="70F15C49" w14:textId="77777777" w:rsidR="00B57D0F" w:rsidRPr="00B57D0F" w:rsidRDefault="00B57D0F" w:rsidP="00E52D5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Teşvik ve ödüllendirme uygulamaları kurum geneline yayılmıştır.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766E4C89" w14:textId="77777777" w:rsidR="00B57D0F" w:rsidRPr="00B57D0F" w:rsidRDefault="00B57D0F" w:rsidP="00E52D5B">
            <w:pPr>
              <w:spacing w:after="3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5D397EA0" w14:textId="77777777" w:rsidTr="00B57D0F">
        <w:tc>
          <w:tcPr>
            <w:tcW w:w="5448" w:type="dxa"/>
          </w:tcPr>
          <w:p w14:paraId="0C9076B2" w14:textId="77777777" w:rsidR="00B57D0F" w:rsidRPr="00B57D0F" w:rsidRDefault="00B57D0F" w:rsidP="00E52D5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Teşvik ve ödül uygulamaları izlenmekte ve iyileştirilmektedir.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D26312E" w14:textId="77777777" w:rsidR="00B57D0F" w:rsidRPr="00B57D0F" w:rsidRDefault="00B57D0F" w:rsidP="00E52D5B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59CA272" w14:textId="77777777" w:rsidTr="00B57D0F">
        <w:tc>
          <w:tcPr>
            <w:tcW w:w="5448" w:type="dxa"/>
          </w:tcPr>
          <w:p w14:paraId="01BB9835" w14:textId="77777777" w:rsidR="00B57D0F" w:rsidRPr="00B57D0F" w:rsidRDefault="00B57D0F" w:rsidP="00E52D5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4CADD68" w14:textId="77777777" w:rsidR="00B57D0F" w:rsidRPr="00B57D0F" w:rsidRDefault="00B57D0F" w:rsidP="00E52D5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36DCB6FA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64734E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4A8530C" w14:textId="77777777" w:rsidR="006F22A7" w:rsidRDefault="00000000">
      <w:pPr>
        <w:spacing w:before="5" w:line="268" w:lineRule="exact"/>
        <w:ind w:left="896" w:right="10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kadrosunun eğitim-öğretim performansını takdir etmek, tanımak ve ödüllendirmek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için  kurumun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geneline yayılmış teşvik mekanizmaları/tanımlı süreçler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886D9C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Bu alanda yürütülen faaliyetlere ilişkin uygulama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85DD97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kadrosunun eğitim faaliyetlerine yönelik teşvik ve ödüllendirmeye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36CCE8D" w14:textId="77777777" w:rsidR="006F22A7" w:rsidRDefault="00000000">
      <w:pPr>
        <w:spacing w:before="6" w:line="266" w:lineRule="exact"/>
        <w:ind w:left="896" w:right="10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Eğitim kadrosunun eğitim-öğretim performansını takdir-tanıma ve ödüllendirmek üzere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yürütülen  faaliyetlere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ilişkin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03CB7AA" w14:textId="6B678DBA" w:rsidR="006F22A7" w:rsidRDefault="00000000">
      <w:pPr>
        <w:spacing w:before="5" w:line="268" w:lineRule="exact"/>
        <w:ind w:left="896" w:right="1042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CD3AA9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D76128B" w14:textId="77777777" w:rsidR="006F22A7" w:rsidRDefault="006F22A7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5B22560" w14:textId="77777777" w:rsidR="006F22A7" w:rsidRDefault="00000000">
      <w:pPr>
        <w:spacing w:line="33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3"/>
          <w:szCs w:val="33"/>
          <w:lang w:val="tr-TR"/>
        </w:rPr>
        <w:t xml:space="preserve">C.ARAŞTIRMA VE GELİŞTİRME   </w:t>
      </w:r>
    </w:p>
    <w:p w14:paraId="4E50CDA2" w14:textId="77777777" w:rsidR="006F22A7" w:rsidRDefault="00000000">
      <w:pPr>
        <w:spacing w:line="311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BE8F00"/>
          <w:lang w:val="tr-TR"/>
        </w:rPr>
        <w:t xml:space="preserve">Sanat alanları bulunan yükseköğretim kurumlarında Araştırma ve Geliştirme başlığı altında </w:t>
      </w:r>
      <w:proofErr w:type="gramStart"/>
      <w:r>
        <w:rPr>
          <w:rFonts w:ascii="Calibri" w:hAnsi="Calibri" w:cs="Calibri"/>
          <w:b/>
          <w:bCs/>
          <w:color w:val="BE8F00"/>
          <w:lang w:val="tr-TR"/>
        </w:rPr>
        <w:t>sanat  faaliyetleri</w:t>
      </w:r>
      <w:proofErr w:type="gramEnd"/>
      <w:r>
        <w:rPr>
          <w:rFonts w:ascii="Calibri" w:hAnsi="Calibri" w:cs="Calibri"/>
          <w:b/>
          <w:bCs/>
          <w:color w:val="BE8F00"/>
          <w:lang w:val="tr-TR"/>
        </w:rPr>
        <w:t xml:space="preserve"> de bu kapsamda değerlendirilmelidir.   </w:t>
      </w:r>
    </w:p>
    <w:p w14:paraId="0A84B3C9" w14:textId="77777777" w:rsidR="00216A7D" w:rsidRDefault="00216A7D">
      <w:pPr>
        <w:spacing w:before="260"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</w:p>
    <w:p w14:paraId="7CB8B50B" w14:textId="006E6611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27/35</w:t>
      </w:r>
    </w:p>
    <w:p w14:paraId="55065F41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7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70812EFB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6F44261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AC49F3C" w14:textId="77777777" w:rsidR="00216A7D" w:rsidRDefault="00216A7D">
      <w:pPr>
        <w:spacing w:before="260"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</w:p>
    <w:p w14:paraId="7CA2E953" w14:textId="77777777" w:rsidR="00216A7D" w:rsidRDefault="00216A7D">
      <w:pPr>
        <w:spacing w:before="260"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</w:p>
    <w:p w14:paraId="34926276" w14:textId="77777777" w:rsidR="00216A7D" w:rsidRDefault="00216A7D">
      <w:pPr>
        <w:spacing w:before="260"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</w:p>
    <w:p w14:paraId="749E6C96" w14:textId="77777777" w:rsidR="00216A7D" w:rsidRDefault="00216A7D">
      <w:pPr>
        <w:spacing w:before="260"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</w:pPr>
    </w:p>
    <w:p w14:paraId="0CEDA023" w14:textId="6ED82208" w:rsidR="006F22A7" w:rsidRDefault="00000000">
      <w:pPr>
        <w:spacing w:before="2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C.1. Araştırma Süreçlerinin Yönetimi ve Araştırma Kaynakları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132521DB" w14:textId="77777777" w:rsidR="006F22A7" w:rsidRDefault="00000000">
      <w:pPr>
        <w:spacing w:line="310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Kurum, araştırma faaliyetlerini stratejik planı çerçevesinde belirlenen akademik öncelikleri ile </w:t>
      </w:r>
      <w:proofErr w:type="gramStart"/>
      <w:r>
        <w:rPr>
          <w:rFonts w:ascii="Calibri" w:hAnsi="Calibri" w:cs="Calibri"/>
          <w:color w:val="000000"/>
          <w:lang w:val="tr-TR"/>
        </w:rPr>
        <w:t>yerel,  bölgesel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ulusal kalkınma hedefleriyle uyumlu, değer üretebilen ve toplumsal </w:t>
      </w:r>
      <w:proofErr w:type="gramStart"/>
      <w:r>
        <w:rPr>
          <w:rFonts w:ascii="Calibri" w:hAnsi="Calibri" w:cs="Calibri"/>
          <w:color w:val="000000"/>
          <w:lang w:val="tr-TR"/>
        </w:rPr>
        <w:t>faydaya  dönüştürülebilen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biçimde yönetmelidir. Bu faaliyetler için uygun fiziki altyapı ve mali </w:t>
      </w:r>
      <w:proofErr w:type="gramStart"/>
      <w:r>
        <w:rPr>
          <w:rFonts w:ascii="Calibri" w:hAnsi="Calibri" w:cs="Calibri"/>
          <w:color w:val="000000"/>
          <w:lang w:val="tr-TR"/>
        </w:rPr>
        <w:t>kaynaklar  oluşturmalı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bunların etkin şekilde kullanımını sağlamalıdır.  </w:t>
      </w:r>
    </w:p>
    <w:p w14:paraId="12907872" w14:textId="77777777" w:rsidR="006F22A7" w:rsidRDefault="00000000">
      <w:pPr>
        <w:spacing w:before="2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C.1.1. Araştırma süreçlerinin yönetimi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B69757F" w14:textId="77777777" w:rsidR="006F22A7" w:rsidRDefault="00000000">
      <w:pPr>
        <w:spacing w:line="311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Araştırma süreçlerin yönetimine ilişkin benimsenen yaklaşımlar, motivasyon ve yönlendirme </w:t>
      </w:r>
      <w:proofErr w:type="gramStart"/>
      <w:r>
        <w:rPr>
          <w:rFonts w:ascii="Calibri" w:hAnsi="Calibri" w:cs="Calibri"/>
          <w:color w:val="000000"/>
          <w:lang w:val="tr-TR"/>
        </w:rPr>
        <w:t>işlevinin  nasıl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tasarlandığı, kısa ve uzun vadeli hedeflerin net ve kesin nasıl tanımlandığı, araştırma </w:t>
      </w:r>
      <w:proofErr w:type="gramStart"/>
      <w:r>
        <w:rPr>
          <w:rFonts w:ascii="Calibri" w:hAnsi="Calibri" w:cs="Calibri"/>
          <w:color w:val="000000"/>
          <w:lang w:val="tr-TR"/>
        </w:rPr>
        <w:t>yönetimi  ekibi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görev tanımları belirlenmiştir; uygulamalar bu kurumsal tercihler yönünde gelişmektedir.  Bilimsel araştırma ve sanatsal süreçlerin yönetiminin etkinliği ve başarısı izlenmekte </w:t>
      </w:r>
      <w:proofErr w:type="gramStart"/>
      <w:r>
        <w:rPr>
          <w:rFonts w:ascii="Calibri" w:hAnsi="Calibri" w:cs="Calibri"/>
          <w:color w:val="000000"/>
          <w:lang w:val="tr-TR"/>
        </w:rPr>
        <w:t>ve  iyileştirilmektedir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479F60FF" w14:textId="77777777" w:rsidTr="00B57D0F">
        <w:tc>
          <w:tcPr>
            <w:tcW w:w="5448" w:type="dxa"/>
          </w:tcPr>
          <w:p w14:paraId="100FBE15" w14:textId="77777777" w:rsidR="00B57D0F" w:rsidRPr="00B57D0F" w:rsidRDefault="00B57D0F" w:rsidP="000A479D">
            <w:pPr>
              <w:spacing w:before="20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20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20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</w:t>
            </w:r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süreçlerinin</w:t>
            </w:r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yönetimi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organizasyonel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20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yapısına</w:t>
            </w:r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ilişkin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bir</w:t>
            </w:r>
            <w:r w:rsidRPr="00B57D0F">
              <w:rPr>
                <w:rFonts w:ascii="Calibri" w:hAnsi="Calibri" w:cs="Calibri"/>
                <w:color w:val="000000"/>
                <w:spacing w:val="1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planlama</w:t>
            </w:r>
            <w:proofErr w:type="gramEnd"/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46FBDECE" w14:textId="77777777" w:rsidR="00B57D0F" w:rsidRPr="00B57D0F" w:rsidRDefault="00B57D0F" w:rsidP="000A479D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915F344" w14:textId="77777777" w:rsidTr="00B57D0F">
        <w:tc>
          <w:tcPr>
            <w:tcW w:w="5448" w:type="dxa"/>
          </w:tcPr>
          <w:p w14:paraId="48590083" w14:textId="77777777" w:rsidR="00B57D0F" w:rsidRPr="00B57D0F" w:rsidRDefault="00B57D0F" w:rsidP="000A479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Kurumun araştırma süreçlerinin yönetimi ve organizasyonel yapısına ilişkin yönlendirme ve motive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etme gibi hususları dikkate alan planlamaları bulunmaktadır.   </w:t>
            </w:r>
          </w:p>
        </w:tc>
        <w:tc>
          <w:tcPr>
            <w:tcW w:w="5448" w:type="dxa"/>
          </w:tcPr>
          <w:p w14:paraId="19756E52" w14:textId="77777777" w:rsidR="00B57D0F" w:rsidRPr="00B57D0F" w:rsidRDefault="00B57D0F" w:rsidP="000A479D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1AB41BEE" w14:textId="77777777" w:rsidTr="00B57D0F">
        <w:tc>
          <w:tcPr>
            <w:tcW w:w="5448" w:type="dxa"/>
          </w:tcPr>
          <w:p w14:paraId="6A22495F" w14:textId="77777777" w:rsidR="00B57D0F" w:rsidRPr="00B57D0F" w:rsidRDefault="00B57D0F" w:rsidP="000A479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Kurumun</w:t>
            </w:r>
            <w:r w:rsidRPr="00B57D0F">
              <w:rPr>
                <w:rFonts w:ascii="Calibri" w:hAnsi="Calibri" w:cs="Calibri"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genelinde</w:t>
            </w:r>
            <w:r w:rsidRPr="00B57D0F">
              <w:rPr>
                <w:rFonts w:ascii="Calibri" w:hAnsi="Calibri" w:cs="Calibri"/>
                <w:color w:val="000000"/>
                <w:spacing w:val="4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süreçlerin</w:t>
            </w:r>
            <w:r w:rsidRPr="00B57D0F">
              <w:rPr>
                <w:rFonts w:ascii="Calibri" w:hAnsi="Calibri" w:cs="Calibri"/>
                <w:color w:val="000000"/>
                <w:spacing w:val="4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yönetimi</w:t>
            </w:r>
            <w:r w:rsidRPr="00B57D0F">
              <w:rPr>
                <w:rFonts w:ascii="Calibri" w:hAnsi="Calibri" w:cs="Calibri"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4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organizasyonel</w:t>
            </w:r>
            <w:r w:rsidRPr="00B57D0F">
              <w:rPr>
                <w:rFonts w:ascii="Calibri" w:hAnsi="Calibri" w:cs="Calibri"/>
                <w:color w:val="000000"/>
                <w:spacing w:val="4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yapısı</w:t>
            </w:r>
            <w:r w:rsidRPr="00B57D0F">
              <w:rPr>
                <w:rFonts w:ascii="Calibri" w:hAnsi="Calibri" w:cs="Calibri"/>
                <w:color w:val="000000"/>
                <w:spacing w:val="44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kurumsal</w:t>
            </w:r>
            <w:r w:rsidRPr="00B57D0F">
              <w:rPr>
                <w:rFonts w:ascii="Calibri" w:hAnsi="Calibri" w:cs="Calibri"/>
                <w:color w:val="000000"/>
                <w:spacing w:val="43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tercihler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yönünde uygulanmaktadır.   </w:t>
            </w:r>
          </w:p>
        </w:tc>
        <w:tc>
          <w:tcPr>
            <w:tcW w:w="5448" w:type="dxa"/>
          </w:tcPr>
          <w:p w14:paraId="4065C144" w14:textId="77777777" w:rsidR="00B57D0F" w:rsidRPr="00B57D0F" w:rsidRDefault="00B57D0F" w:rsidP="000A479D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36F309E3" w14:textId="77777777" w:rsidTr="00B57D0F">
        <w:tc>
          <w:tcPr>
            <w:tcW w:w="5448" w:type="dxa"/>
          </w:tcPr>
          <w:p w14:paraId="0AA04538" w14:textId="77777777" w:rsidR="00B57D0F" w:rsidRPr="00B57D0F" w:rsidRDefault="00B57D0F" w:rsidP="000A479D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Kurumda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süreçlerinin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yönetimi</w:t>
            </w:r>
            <w:r w:rsidRPr="00B57D0F">
              <w:rPr>
                <w:rFonts w:ascii="Calibri" w:hAnsi="Calibri" w:cs="Calibri"/>
                <w:color w:val="000000"/>
                <w:spacing w:val="28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organizasyonel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yapısının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işlerliği</w:t>
            </w:r>
            <w:r w:rsidRPr="00B57D0F">
              <w:rPr>
                <w:rFonts w:ascii="Calibri" w:hAnsi="Calibri" w:cs="Calibri"/>
                <w:color w:val="000000"/>
                <w:spacing w:val="31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ile</w:t>
            </w:r>
            <w:r w:rsidRPr="00B57D0F">
              <w:rPr>
                <w:rFonts w:ascii="Calibri" w:hAnsi="Calibri" w:cs="Calibri"/>
                <w:color w:val="000000"/>
                <w:spacing w:val="32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ilişkili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sonuçlar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izlenmekte ve önlemler alınmaktadır.   </w:t>
            </w:r>
          </w:p>
        </w:tc>
        <w:tc>
          <w:tcPr>
            <w:tcW w:w="5448" w:type="dxa"/>
          </w:tcPr>
          <w:p w14:paraId="418C1AF5" w14:textId="77777777" w:rsidR="00B57D0F" w:rsidRPr="00B57D0F" w:rsidRDefault="00B57D0F" w:rsidP="000A479D">
            <w:pPr>
              <w:spacing w:after="24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71327CE0" w14:textId="77777777" w:rsidTr="00B57D0F">
        <w:tc>
          <w:tcPr>
            <w:tcW w:w="5448" w:type="dxa"/>
          </w:tcPr>
          <w:p w14:paraId="24CF1DFC" w14:textId="77777777" w:rsidR="00B57D0F" w:rsidRPr="00B57D0F" w:rsidRDefault="00B57D0F" w:rsidP="000A479D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8BE2231" w14:textId="77777777" w:rsidR="00B57D0F" w:rsidRPr="00B57D0F" w:rsidRDefault="00B57D0F" w:rsidP="000A479D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1A639A8E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A2CFF0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süreçlerin yönetimi ve organizasyon yapısı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B413173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yönetişim modeli ve uygulamaları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F12C458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yönetimi ve organizasyonel yapının işlerliğinin izlendiği ve iyileştirildiğine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E034D52" w14:textId="77777777" w:rsidR="006F22A7" w:rsidRDefault="00000000">
      <w:pPr>
        <w:spacing w:before="5" w:line="268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FBA0540" w14:textId="77777777" w:rsidR="006F22A7" w:rsidRDefault="006F22A7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E684683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C.1.2. İç ve dış kaynaklar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165D665" w14:textId="77777777" w:rsidR="006F22A7" w:rsidRDefault="00000000">
      <w:pPr>
        <w:spacing w:before="5" w:line="268" w:lineRule="exact"/>
        <w:ind w:left="896" w:right="8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tr-TR"/>
        </w:rPr>
        <w:t>Kurumun fiziki, teknik ve mali araştırma kaynakları misyon, hedef ve stratejileriyle uyumlu ve yeterlidir.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Kaynakların çeşitliliği ve yeterliliği izlenmekte ve iyileştirilmektedir.   </w:t>
      </w:r>
    </w:p>
    <w:p w14:paraId="4ADED37B" w14:textId="77777777" w:rsidR="006F22A7" w:rsidRDefault="00000000">
      <w:pPr>
        <w:spacing w:before="5" w:line="268" w:lineRule="exact"/>
        <w:ind w:left="896" w:right="83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Araştırmaya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yeni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başlayanlar</w:t>
      </w:r>
      <w:r>
        <w:rPr>
          <w:rFonts w:ascii="Calibri" w:hAnsi="Calibri" w:cs="Calibri"/>
          <w:color w:val="000000"/>
          <w:spacing w:val="28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için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üniversite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içi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çekirdek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fonlar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vardır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erişimi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kolaydır.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Araştırma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potansiyelini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geliştirmek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üzere</w:t>
      </w:r>
      <w:r>
        <w:rPr>
          <w:rFonts w:ascii="Calibri" w:hAnsi="Calibri" w:cs="Calibri"/>
          <w:color w:val="000000"/>
          <w:spacing w:val="4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proje,</w:t>
      </w:r>
      <w:r>
        <w:rPr>
          <w:rFonts w:ascii="Calibri" w:hAnsi="Calibri" w:cs="Calibri"/>
          <w:color w:val="000000"/>
          <w:spacing w:val="43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konferans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katılımı,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seyahat,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uzman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daveti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destekleri,</w:t>
      </w:r>
      <w:r>
        <w:rPr>
          <w:rFonts w:ascii="Calibri" w:hAnsi="Calibri" w:cs="Calibri"/>
          <w:color w:val="000000"/>
          <w:spacing w:val="43"/>
          <w:lang w:val="tr-TR"/>
        </w:rPr>
        <w:t xml:space="preserve"> </w:t>
      </w:r>
      <w:r>
        <w:rPr>
          <w:rFonts w:ascii="Calibri" w:hAnsi="Calibri" w:cs="Calibri"/>
          <w:color w:val="000000"/>
          <w:spacing w:val="-3"/>
          <w:lang w:val="tr-TR"/>
        </w:rPr>
        <w:t>kişisel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Calibri" w:hAnsi="Calibri" w:cs="Calibri"/>
          <w:color w:val="000000"/>
          <w:lang w:val="tr-TR"/>
        </w:rPr>
        <w:t>fonlar,</w:t>
      </w:r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motivasyonu</w:t>
      </w:r>
      <w:proofErr w:type="gramEnd"/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arttırmak</w:t>
      </w:r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üzere</w:t>
      </w:r>
      <w:proofErr w:type="gramEnd"/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ödül</w:t>
      </w:r>
      <w:r>
        <w:rPr>
          <w:rFonts w:ascii="Calibri" w:hAnsi="Calibri" w:cs="Calibri"/>
          <w:color w:val="000000"/>
          <w:spacing w:val="3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ve</w:t>
      </w:r>
      <w:proofErr w:type="gramEnd"/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rekabetçi</w:t>
      </w:r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yükseltme</w:t>
      </w:r>
      <w:proofErr w:type="gramEnd"/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kriterleri</w:t>
      </w:r>
      <w:r>
        <w:rPr>
          <w:rFonts w:ascii="Calibri" w:hAnsi="Calibri" w:cs="Calibri"/>
          <w:color w:val="000000"/>
          <w:spacing w:val="2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vardır</w:t>
      </w:r>
      <w:proofErr w:type="gramEnd"/>
      <w:r>
        <w:rPr>
          <w:rFonts w:ascii="Calibri" w:hAnsi="Calibri" w:cs="Calibri"/>
          <w:color w:val="000000"/>
          <w:lang w:val="tr-TR"/>
        </w:rPr>
        <w:t>.</w:t>
      </w:r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Üniversite</w:t>
      </w:r>
      <w:r>
        <w:rPr>
          <w:rFonts w:ascii="Calibri" w:hAnsi="Calibri" w:cs="Calibri"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color w:val="000000"/>
          <w:spacing w:val="-6"/>
          <w:lang w:val="tr-TR"/>
        </w:rPr>
        <w:t>içi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tr-TR"/>
        </w:rPr>
        <w:t>kaynakların yıllar içindeki değişimi; bu imkanların etkinliği, yeterliliği, gelişime açık yanları, beklentileri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karşılama düzeyi değerlendirilmektedir.   </w:t>
      </w:r>
    </w:p>
    <w:p w14:paraId="7BF49107" w14:textId="77777777" w:rsidR="006F22A7" w:rsidRDefault="00000000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spacing w:val="-1"/>
          <w:lang w:val="tr-TR"/>
        </w:rPr>
        <w:t>Misyon ve hedeflerle uyumlu olarak üniversite dışı kaynaklara yönelme desteklenmektedir. Bu amaçla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çalışan destek birimleri ve yöntemleri tanımlıdır ve araştırmacılarca iyi bilinir.  </w:t>
      </w:r>
    </w:p>
    <w:p w14:paraId="3CFD429B" w14:textId="77777777" w:rsidR="00216A7D" w:rsidRDefault="00216A7D" w:rsidP="00216A7D">
      <w:pPr>
        <w:spacing w:before="3" w:line="280" w:lineRule="exact"/>
        <w:ind w:left="896" w:right="1007"/>
      </w:pPr>
    </w:p>
    <w:p w14:paraId="5288D508" w14:textId="2672E0EB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28/35</w:t>
      </w:r>
    </w:p>
    <w:p w14:paraId="666174DD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8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43CD1DC6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EFC0674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155B2EEE" w14:textId="77777777" w:rsidR="00216A7D" w:rsidRDefault="00216A7D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</w:p>
    <w:p w14:paraId="13DB104F" w14:textId="77777777" w:rsidR="00216A7D" w:rsidRDefault="00216A7D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</w:p>
    <w:p w14:paraId="580190C3" w14:textId="77777777" w:rsidR="00216A7D" w:rsidRDefault="00216A7D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</w:p>
    <w:p w14:paraId="69FE6F5D" w14:textId="77777777" w:rsidR="00216A7D" w:rsidRDefault="00216A7D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</w:p>
    <w:p w14:paraId="4FFDB154" w14:textId="77777777" w:rsidR="00216A7D" w:rsidRDefault="00216A7D">
      <w:pPr>
        <w:spacing w:before="5" w:line="268" w:lineRule="exact"/>
        <w:ind w:left="896" w:right="834"/>
        <w:rPr>
          <w:rFonts w:ascii="Calibri" w:hAnsi="Calibri" w:cs="Calibri"/>
          <w:color w:val="000000"/>
          <w:lang w:val="tr-TR"/>
        </w:rPr>
      </w:pPr>
    </w:p>
    <w:p w14:paraId="6163FA03" w14:textId="04E0318B" w:rsidR="00216A7D" w:rsidRDefault="00216A7D">
      <w:pPr>
        <w:spacing w:before="5" w:line="268" w:lineRule="exact"/>
        <w:ind w:left="896" w:right="834"/>
        <w:rPr>
          <w:rFonts w:ascii="Times New Roman" w:hAnsi="Times New Roman" w:cs="Times New Roman"/>
          <w:color w:val="010302"/>
        </w:rPr>
        <w:sectPr w:rsidR="00216A7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369D73C7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BFF8CC2" w14:textId="77777777" w:rsidR="006F22A7" w:rsidRDefault="006F22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9"/>
        <w:gridCol w:w="4921"/>
      </w:tblGrid>
      <w:tr w:rsidR="00B57D0F" w:rsidRPr="00B57D0F" w14:paraId="6C81D161" w14:textId="77777777" w:rsidTr="00B57D0F">
        <w:tc>
          <w:tcPr>
            <w:tcW w:w="5448" w:type="dxa"/>
          </w:tcPr>
          <w:p w14:paraId="5824A4B0" w14:textId="77777777" w:rsidR="00B57D0F" w:rsidRPr="00B57D0F" w:rsidRDefault="00B57D0F" w:rsidP="004268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araştırma ve geliştirme faaliyetlerini sürdürebilmesi için yeterli kaynağı bulunmamaktadır.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0CEE708" w14:textId="77777777" w:rsidR="00B57D0F" w:rsidRPr="00B57D0F" w:rsidRDefault="00B57D0F" w:rsidP="004268AC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0C16A242" w14:textId="77777777" w:rsidTr="00B57D0F">
        <w:tc>
          <w:tcPr>
            <w:tcW w:w="5448" w:type="dxa"/>
          </w:tcPr>
          <w:p w14:paraId="4B4A6E46" w14:textId="77777777" w:rsidR="00B57D0F" w:rsidRPr="00B57D0F" w:rsidRDefault="00B57D0F" w:rsidP="004268AC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Kurumun araştırma ve geliştirme faaliyetlerini sürdürebilmek için uygun nitelik ve nicelikte fiziki,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teknik ve mali kaynakların oluşturulmasına yönelik planları bulunmaktadır.   </w:t>
            </w:r>
          </w:p>
        </w:tc>
        <w:tc>
          <w:tcPr>
            <w:tcW w:w="5448" w:type="dxa"/>
          </w:tcPr>
          <w:p w14:paraId="01754CF9" w14:textId="77777777" w:rsidR="00B57D0F" w:rsidRPr="00B57D0F" w:rsidRDefault="00B57D0F" w:rsidP="004268AC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D8505AB" w14:textId="77777777" w:rsidTr="00B57D0F">
        <w:tc>
          <w:tcPr>
            <w:tcW w:w="5448" w:type="dxa"/>
          </w:tcPr>
          <w:p w14:paraId="5B5B817D" w14:textId="77777777" w:rsidR="00B57D0F" w:rsidRPr="00B57D0F" w:rsidRDefault="00B57D0F" w:rsidP="004268AC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 araştırma ve geliştirme kaynaklarını araştırma stratejisi ve birimler arası dengeyi gözeterek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yönetmektedir.   </w:t>
            </w:r>
          </w:p>
        </w:tc>
        <w:tc>
          <w:tcPr>
            <w:tcW w:w="5448" w:type="dxa"/>
          </w:tcPr>
          <w:p w14:paraId="608370A3" w14:textId="77777777" w:rsidR="00B57D0F" w:rsidRPr="00B57D0F" w:rsidRDefault="00B57D0F" w:rsidP="004268AC">
            <w:pPr>
              <w:spacing w:after="39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6741669" w14:textId="77777777" w:rsidTr="00B57D0F">
        <w:tc>
          <w:tcPr>
            <w:tcW w:w="5448" w:type="dxa"/>
          </w:tcPr>
          <w:p w14:paraId="63372C8A" w14:textId="77777777" w:rsidR="00B57D0F" w:rsidRPr="00B57D0F" w:rsidRDefault="00B57D0F" w:rsidP="004268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araştırma kaynaklarının yeterliliği ve çeşitliliği izlenmekte ve iyileştirilmektedir.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56B4858B" w14:textId="77777777" w:rsidR="00B57D0F" w:rsidRPr="00B57D0F" w:rsidRDefault="00B57D0F" w:rsidP="004268AC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99EE6BB" w14:textId="77777777" w:rsidTr="00B57D0F">
        <w:tc>
          <w:tcPr>
            <w:tcW w:w="5448" w:type="dxa"/>
          </w:tcPr>
          <w:p w14:paraId="0E8CB016" w14:textId="77777777" w:rsidR="00B57D0F" w:rsidRPr="00B57D0F" w:rsidRDefault="00B57D0F" w:rsidP="004268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64BEBB9" w14:textId="77777777" w:rsidR="00B57D0F" w:rsidRPr="00B57D0F" w:rsidRDefault="00B57D0F" w:rsidP="004268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74227C0B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9FDAF33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437257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Araştırma-geliştirme bütçesi ve dağılımı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2A4722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çerçevesinde yapılan stratejik ortaklıklar (Kamu veya özel)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9BC7060" w14:textId="77777777" w:rsidR="006F22A7" w:rsidRDefault="00000000">
      <w:pPr>
        <w:spacing w:before="5" w:line="268" w:lineRule="exact"/>
        <w:ind w:left="896" w:right="8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Araştırma-geliştirme kaynaklarının araştırma stratejisi doğrultusunda yönetildiğini gösteren kanıtlar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kaynaklarının çeşitliliği ve yeterliliğinin izlendiğine ve iyileştirildiğine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D2FF8C7" w14:textId="77777777" w:rsidR="006F22A7" w:rsidRDefault="00000000">
      <w:pPr>
        <w:spacing w:before="6" w:line="266" w:lineRule="exact"/>
        <w:ind w:left="896" w:right="8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İç kaynaklar ve kullanımına ilişkin tanımlı süreçler (BAP Yönergesi, İç Kaynak Kullanım Yönergesi vb.)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İç kaynakların birimler arası dağılımı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467C555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Dış kaynakların kullanımını desteklemek üzere oluşturulmuş yöntem ve birimler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C0A1BF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Dış kaynakların dağılımını gösteren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ADF43D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Dış kaynaklarda yıllar itibarıyla gerçekleşen değişimler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239A395" w14:textId="77777777" w:rsidR="006F22A7" w:rsidRDefault="00000000">
      <w:pPr>
        <w:spacing w:before="5" w:line="268" w:lineRule="exact"/>
        <w:ind w:left="896" w:right="8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845723B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B3C18E0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C.1.3. Doktora programları ve doktora sonrası imkanlar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2B93223E" w14:textId="77777777" w:rsidR="006F22A7" w:rsidRDefault="00000000">
      <w:pPr>
        <w:spacing w:before="5" w:line="268" w:lineRule="exact"/>
        <w:ind w:left="896" w:right="83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Doktora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programlarının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başvuru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süreçleri,</w:t>
      </w:r>
      <w:r>
        <w:rPr>
          <w:rFonts w:ascii="Calibri" w:hAnsi="Calibri" w:cs="Calibri"/>
          <w:color w:val="000000"/>
          <w:spacing w:val="24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kayıtlı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öğrencileri</w:t>
      </w:r>
      <w:r>
        <w:rPr>
          <w:rFonts w:ascii="Calibri" w:hAnsi="Calibri" w:cs="Calibri"/>
          <w:color w:val="000000"/>
          <w:spacing w:val="24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27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mezun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sayıları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ile</w:t>
      </w:r>
      <w:r>
        <w:rPr>
          <w:rFonts w:ascii="Calibri" w:hAnsi="Calibri" w:cs="Calibri"/>
          <w:color w:val="000000"/>
          <w:spacing w:val="27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gelişme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eğilimleri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izlenmektedir.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Kurumda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doktora</w:t>
      </w:r>
      <w:proofErr w:type="gramEnd"/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sonrası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(</w:t>
      </w:r>
      <w:proofErr w:type="gramEnd"/>
      <w:r>
        <w:rPr>
          <w:rFonts w:ascii="Calibri" w:hAnsi="Calibri" w:cs="Calibri"/>
          <w:color w:val="000000"/>
          <w:lang w:val="tr-TR"/>
        </w:rPr>
        <w:t>post-</w:t>
      </w:r>
      <w:proofErr w:type="spellStart"/>
      <w:proofErr w:type="gramStart"/>
      <w:r>
        <w:rPr>
          <w:rFonts w:ascii="Calibri" w:hAnsi="Calibri" w:cs="Calibri"/>
          <w:color w:val="000000"/>
          <w:lang w:val="tr-TR"/>
        </w:rPr>
        <w:t>doc</w:t>
      </w:r>
      <w:proofErr w:type="spellEnd"/>
      <w:r>
        <w:rPr>
          <w:rFonts w:ascii="Calibri" w:hAnsi="Calibri" w:cs="Calibri"/>
          <w:color w:val="000000"/>
          <w:lang w:val="tr-TR"/>
        </w:rPr>
        <w:t>)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imkanları</w:t>
      </w:r>
      <w:proofErr w:type="gramEnd"/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bulunmaktadır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ve</w:t>
      </w:r>
      <w:proofErr w:type="gramEnd"/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kurumun</w:t>
      </w:r>
      <w:r>
        <w:rPr>
          <w:rFonts w:ascii="Calibri" w:hAnsi="Calibri" w:cs="Calibri"/>
          <w:color w:val="000000"/>
          <w:spacing w:val="9"/>
          <w:lang w:val="tr-TR"/>
        </w:rPr>
        <w:t xml:space="preserve">  </w:t>
      </w:r>
      <w:r>
        <w:rPr>
          <w:rFonts w:ascii="Calibri" w:hAnsi="Calibri" w:cs="Calibri"/>
          <w:color w:val="000000"/>
          <w:spacing w:val="-4"/>
          <w:lang w:val="tr-TR"/>
        </w:rPr>
        <w:t>kendi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mezunlarını işe alma (</w:t>
      </w:r>
      <w:proofErr w:type="spellStart"/>
      <w:r>
        <w:rPr>
          <w:rFonts w:ascii="Calibri" w:hAnsi="Calibri" w:cs="Calibri"/>
          <w:color w:val="000000"/>
          <w:lang w:val="tr-TR"/>
        </w:rPr>
        <w:t>inbreeding</w:t>
      </w:r>
      <w:proofErr w:type="spellEnd"/>
      <w:r>
        <w:rPr>
          <w:rFonts w:ascii="Calibri" w:hAnsi="Calibri" w:cs="Calibri"/>
          <w:color w:val="000000"/>
          <w:lang w:val="tr-TR"/>
        </w:rPr>
        <w:t xml:space="preserve">) politikası açıktır.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5A9E7558" w14:textId="77777777" w:rsidTr="00B57D0F">
        <w:tc>
          <w:tcPr>
            <w:tcW w:w="5448" w:type="dxa"/>
          </w:tcPr>
          <w:p w14:paraId="3A6C75D5" w14:textId="77777777" w:rsidR="00B57D0F" w:rsidRPr="00B57D0F" w:rsidRDefault="00B57D0F" w:rsidP="009B154F">
            <w:pPr>
              <w:spacing w:before="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Kurumun doktora programı ve doktora sonrası imkanları bulunmamaktadır.   </w:t>
            </w:r>
          </w:p>
        </w:tc>
        <w:tc>
          <w:tcPr>
            <w:tcW w:w="5448" w:type="dxa"/>
          </w:tcPr>
          <w:p w14:paraId="6DF13C2D" w14:textId="77777777" w:rsidR="00B57D0F" w:rsidRPr="00B57D0F" w:rsidRDefault="00B57D0F" w:rsidP="009B154F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05E6EF9" w14:textId="77777777" w:rsidTr="00B57D0F">
        <w:tc>
          <w:tcPr>
            <w:tcW w:w="5448" w:type="dxa"/>
          </w:tcPr>
          <w:p w14:paraId="0C08997F" w14:textId="77777777" w:rsidR="00B57D0F" w:rsidRPr="00B57D0F" w:rsidRDefault="00B57D0F" w:rsidP="009B154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34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Kurumun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politikası,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hedefleri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stratejileri</w:t>
            </w:r>
            <w:r w:rsidRPr="00B57D0F">
              <w:rPr>
                <w:rFonts w:ascii="Calibri" w:hAnsi="Calibri" w:cs="Calibri"/>
                <w:color w:val="000000"/>
                <w:spacing w:val="35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ile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uyumlu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doktora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programı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36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doktora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sonrası imkanlarına ilişkin planlamalar bulunmaktadır.   </w:t>
            </w:r>
          </w:p>
        </w:tc>
        <w:tc>
          <w:tcPr>
            <w:tcW w:w="5448" w:type="dxa"/>
          </w:tcPr>
          <w:p w14:paraId="40F55F86" w14:textId="77777777" w:rsidR="00B57D0F" w:rsidRPr="00B57D0F" w:rsidRDefault="00B57D0F" w:rsidP="009B154F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1D31B44E" w14:textId="77777777" w:rsidTr="00B57D0F">
        <w:tc>
          <w:tcPr>
            <w:tcW w:w="5448" w:type="dxa"/>
          </w:tcPr>
          <w:p w14:paraId="61D41162" w14:textId="77777777" w:rsidR="00B57D0F" w:rsidRPr="00B57D0F" w:rsidRDefault="00B57D0F" w:rsidP="009B154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2"/>
                <w:lang w:val="tr-TR"/>
              </w:rPr>
              <w:t>Kurumda araştırma politikası, hedefleri ve stratejileri ile uyumlu ve destekleyen doktora programları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ve doktora sonrası imkanlar yürütülmektedir.   </w:t>
            </w:r>
          </w:p>
        </w:tc>
        <w:tc>
          <w:tcPr>
            <w:tcW w:w="5448" w:type="dxa"/>
          </w:tcPr>
          <w:p w14:paraId="1FABCF05" w14:textId="77777777" w:rsidR="00B57D0F" w:rsidRPr="00B57D0F" w:rsidRDefault="00B57D0F" w:rsidP="009B154F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E9FA8FC" w14:textId="77777777" w:rsidTr="00B57D0F">
        <w:tc>
          <w:tcPr>
            <w:tcW w:w="5448" w:type="dxa"/>
          </w:tcPr>
          <w:p w14:paraId="16DEE4BD" w14:textId="77777777" w:rsidR="00B57D0F" w:rsidRPr="00B57D0F" w:rsidRDefault="00B57D0F" w:rsidP="009B154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doktora programları ve doktora sonrası imkanlarının çıktıları düzenli olarak izlenmekte 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7FF9D650" w14:textId="77777777" w:rsidR="00B57D0F" w:rsidRPr="00B57D0F" w:rsidRDefault="00B57D0F" w:rsidP="009B154F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5C2EFC58" w14:textId="77777777" w:rsidTr="00B57D0F">
        <w:tc>
          <w:tcPr>
            <w:tcW w:w="5448" w:type="dxa"/>
          </w:tcPr>
          <w:p w14:paraId="3E229101" w14:textId="77777777" w:rsidR="00B57D0F" w:rsidRPr="00B57D0F" w:rsidRDefault="00B57D0F" w:rsidP="009B154F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F21BBD0" w14:textId="77777777" w:rsidR="00B57D0F" w:rsidRPr="00B57D0F" w:rsidRDefault="00B57D0F" w:rsidP="009B154F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6E50C71C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596AF36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6FBD7CC9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569B2EC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58DD3BA1" w14:textId="3B993DC3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29/35</w:t>
      </w:r>
    </w:p>
    <w:p w14:paraId="3A458174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39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784238C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354749F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4EDB2FD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5C32EBF8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886A529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285CE4AF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25248D89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42F4CA2A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48D20786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4D21E4A3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30FF9AAA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5D6B279" w14:textId="284D1A88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889733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Doktora programları ve doktora sonrası imkanlara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C160C13" w14:textId="77777777" w:rsidR="006F22A7" w:rsidRDefault="00000000">
      <w:pPr>
        <w:spacing w:before="5" w:line="268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●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Bu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programlar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imkanlardan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yararlanan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öğrenci/araştırmacı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sayıları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bunların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birimlere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spacing w:val="-6"/>
          <w:lang w:val="tr-TR"/>
        </w:rPr>
        <w:t>göre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dağılımı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4DA21D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Doktora programları ve doktora sonrası imkanlara yönelik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F515FDE" w14:textId="786C6A5C" w:rsidR="006F22A7" w:rsidRDefault="00000000">
      <w:pPr>
        <w:spacing w:before="5" w:line="268" w:lineRule="exact"/>
        <w:ind w:left="896" w:right="838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9D7F15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C5176C9" w14:textId="77777777" w:rsidR="006F22A7" w:rsidRDefault="006F22A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C46C600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C.2. Araştırma Yetkinliği, İş birlikleri ve Destekler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3226C4B1" w14:textId="77777777" w:rsidR="006F22A7" w:rsidRDefault="00000000">
      <w:pPr>
        <w:spacing w:before="5" w:line="268" w:lineRule="exact"/>
        <w:ind w:left="896" w:right="8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Kurum,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öğretim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elemanları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22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araştırmacıların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bilimsel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araştırma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22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sanat yetkinliğini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sürdürmek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iyileştirmek için olanaklar (eğitim, iş birlikleri, destekler vb.) sunmalıdır.  </w:t>
      </w:r>
    </w:p>
    <w:p w14:paraId="14549A36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CACD047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C.2.1. Araştırma yetkinlikleri ve gelişimi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5CBEF248" w14:textId="77777777" w:rsidR="006F22A7" w:rsidRDefault="00000000">
      <w:pPr>
        <w:spacing w:before="5" w:line="268" w:lineRule="exact"/>
        <w:ind w:left="896" w:right="83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lang w:val="tr-TR"/>
        </w:rPr>
        <w:t>Doktora</w:t>
      </w:r>
      <w:r>
        <w:rPr>
          <w:rFonts w:ascii="Calibri" w:hAnsi="Calibri" w:cs="Calibri"/>
          <w:color w:val="000000"/>
          <w:spacing w:val="20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derecesine</w:t>
      </w:r>
      <w:proofErr w:type="gramEnd"/>
      <w:r>
        <w:rPr>
          <w:rFonts w:ascii="Calibri" w:hAnsi="Calibri" w:cs="Calibri"/>
          <w:color w:val="000000"/>
          <w:spacing w:val="21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sahip</w:t>
      </w:r>
      <w:r>
        <w:rPr>
          <w:rFonts w:ascii="Calibri" w:hAnsi="Calibri" w:cs="Calibri"/>
          <w:color w:val="000000"/>
          <w:spacing w:val="21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araştırmacı</w:t>
      </w:r>
      <w:proofErr w:type="gramEnd"/>
      <w:r>
        <w:rPr>
          <w:rFonts w:ascii="Calibri" w:hAnsi="Calibri" w:cs="Calibri"/>
          <w:color w:val="000000"/>
          <w:spacing w:val="1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oranı,</w:t>
      </w:r>
      <w:r>
        <w:rPr>
          <w:rFonts w:ascii="Calibri" w:hAnsi="Calibri" w:cs="Calibri"/>
          <w:color w:val="000000"/>
          <w:spacing w:val="21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doktora</w:t>
      </w:r>
      <w:proofErr w:type="gramEnd"/>
      <w:r>
        <w:rPr>
          <w:rFonts w:ascii="Calibri" w:hAnsi="Calibri" w:cs="Calibri"/>
          <w:color w:val="000000"/>
          <w:spacing w:val="20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derecesinin</w:t>
      </w:r>
      <w:r>
        <w:rPr>
          <w:rFonts w:ascii="Calibri" w:hAnsi="Calibri" w:cs="Calibri"/>
          <w:color w:val="000000"/>
          <w:spacing w:val="21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alındığı</w:t>
      </w:r>
      <w:proofErr w:type="gramEnd"/>
      <w:r>
        <w:rPr>
          <w:rFonts w:ascii="Calibri" w:hAnsi="Calibri" w:cs="Calibri"/>
          <w:color w:val="000000"/>
          <w:spacing w:val="19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kurumların</w:t>
      </w:r>
      <w:r>
        <w:rPr>
          <w:rFonts w:ascii="Calibri" w:hAnsi="Calibri" w:cs="Calibri"/>
          <w:color w:val="000000"/>
          <w:spacing w:val="21"/>
          <w:lang w:val="tr-TR"/>
        </w:rPr>
        <w:t xml:space="preserve">  </w:t>
      </w:r>
      <w:r>
        <w:rPr>
          <w:rFonts w:ascii="Calibri" w:hAnsi="Calibri" w:cs="Calibri"/>
          <w:color w:val="000000"/>
          <w:spacing w:val="-2"/>
          <w:lang w:val="tr-TR"/>
        </w:rPr>
        <w:t>dağılımı</w:t>
      </w:r>
      <w:proofErr w:type="gramEnd"/>
      <w:r>
        <w:rPr>
          <w:rFonts w:ascii="Calibri" w:hAnsi="Calibri" w:cs="Calibri"/>
          <w:color w:val="000000"/>
          <w:spacing w:val="-2"/>
          <w:lang w:val="tr-TR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kümelenme/ uzmanlık birikimi, araştırma hedefleri ile örtüşme konularının analizi, hedeflerle uyumu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irdelenmektedir.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Akademik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personelin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araştırma</w:t>
      </w:r>
      <w:r>
        <w:rPr>
          <w:rFonts w:ascii="Calibri" w:hAnsi="Calibri" w:cs="Calibri"/>
          <w:color w:val="000000"/>
          <w:spacing w:val="28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geliştirme</w:t>
      </w:r>
      <w:r>
        <w:rPr>
          <w:rFonts w:ascii="Calibri" w:hAnsi="Calibri" w:cs="Calibri"/>
          <w:color w:val="000000"/>
          <w:spacing w:val="32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yetkinliğini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geliştirmek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üzere</w:t>
      </w:r>
      <w:r>
        <w:rPr>
          <w:rFonts w:ascii="Calibri" w:hAnsi="Calibri" w:cs="Calibri"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color w:val="000000"/>
          <w:spacing w:val="-3"/>
          <w:lang w:val="tr-TR"/>
        </w:rPr>
        <w:t>eğitim,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çalıştay, proje pazarları vb. gibi sistematik faaliyetler gerçekleştirilmektedir.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037CECCF" w14:textId="77777777" w:rsidTr="00B57D0F">
        <w:tc>
          <w:tcPr>
            <w:tcW w:w="5448" w:type="dxa"/>
          </w:tcPr>
          <w:p w14:paraId="09A1934A" w14:textId="77777777" w:rsidR="00B57D0F" w:rsidRPr="00B57D0F" w:rsidRDefault="00B57D0F" w:rsidP="00A4200B">
            <w:pPr>
              <w:spacing w:before="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48"/>
                <w:lang w:val="tr-TR"/>
              </w:rPr>
              <w:t xml:space="preserve">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Kurumda,  öğretim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48"/>
                <w:lang w:val="tr-TR"/>
              </w:rPr>
              <w:t xml:space="preserve">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elemanlarının  araştırma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yetkinliğinin  geliştirilmesine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yönelik  </w:t>
            </w:r>
            <w:r w:rsidRPr="00B57D0F">
              <w:rPr>
                <w:rFonts w:ascii="Calibri" w:hAnsi="Calibri" w:cs="Calibri"/>
                <w:color w:val="000000"/>
                <w:spacing w:val="-2"/>
                <w:lang w:val="tr-TR"/>
              </w:rPr>
              <w:t>mekanizmalar</w:t>
            </w:r>
            <w:proofErr w:type="gramEnd"/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169C412C" w14:textId="77777777" w:rsidR="00B57D0F" w:rsidRPr="00B57D0F" w:rsidRDefault="00B57D0F" w:rsidP="00A4200B">
            <w:pPr>
              <w:spacing w:after="4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5DC621AA" w14:textId="77777777" w:rsidTr="00B57D0F">
        <w:tc>
          <w:tcPr>
            <w:tcW w:w="5448" w:type="dxa"/>
          </w:tcPr>
          <w:p w14:paraId="6A958109" w14:textId="77777777" w:rsidR="00B57D0F" w:rsidRPr="00B57D0F" w:rsidRDefault="00B57D0F" w:rsidP="00A4200B">
            <w:pPr>
              <w:spacing w:line="269" w:lineRule="exact"/>
              <w:rPr>
                <w:rFonts w:ascii="Times New Roman" w:hAnsi="Times New Roman" w:cs="Times New Roman"/>
                <w:color w:val="010302"/>
              </w:rPr>
            </w:pP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7"/>
                <w:lang w:val="tr-TR"/>
              </w:rPr>
              <w:t xml:space="preserve"> </w:t>
            </w: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7"/>
                <w:lang w:val="tr-TR"/>
              </w:rPr>
              <w:t xml:space="preserve"> 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Kurumda,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>öğretim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elemanlarının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yetkinliğinin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geliştirilmesine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yönelik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planlar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04842D2F" w14:textId="77777777" w:rsidR="00B57D0F" w:rsidRPr="00B57D0F" w:rsidRDefault="00B57D0F" w:rsidP="00A4200B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FE724BB" w14:textId="77777777" w:rsidTr="00B57D0F">
        <w:tc>
          <w:tcPr>
            <w:tcW w:w="5448" w:type="dxa"/>
          </w:tcPr>
          <w:p w14:paraId="15065C70" w14:textId="77777777" w:rsidR="00B57D0F" w:rsidRPr="00B57D0F" w:rsidRDefault="00B57D0F" w:rsidP="00A4200B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23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23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Kurumun</w:t>
            </w:r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genelinde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öğretim</w:t>
            </w:r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elemanlarının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yetkinliğinin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geliştirilmesine</w:t>
            </w:r>
            <w:r w:rsidRPr="00B57D0F">
              <w:rPr>
                <w:rFonts w:ascii="Calibri" w:hAnsi="Calibri" w:cs="Calibri"/>
                <w:color w:val="000000"/>
                <w:spacing w:val="23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3"/>
                <w:lang w:val="tr-TR"/>
              </w:rPr>
              <w:t>yönelik</w:t>
            </w:r>
            <w:proofErr w:type="gramEnd"/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uygulamalar yürütülmektedir.   </w:t>
            </w:r>
          </w:p>
        </w:tc>
        <w:tc>
          <w:tcPr>
            <w:tcW w:w="5448" w:type="dxa"/>
          </w:tcPr>
          <w:p w14:paraId="3014FAD2" w14:textId="77777777" w:rsidR="00B57D0F" w:rsidRPr="00B57D0F" w:rsidRDefault="00B57D0F" w:rsidP="00A4200B">
            <w:pPr>
              <w:spacing w:after="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78039DE" w14:textId="77777777" w:rsidTr="00B57D0F">
        <w:tc>
          <w:tcPr>
            <w:tcW w:w="5448" w:type="dxa"/>
          </w:tcPr>
          <w:p w14:paraId="5178D6A0" w14:textId="77777777" w:rsidR="00B57D0F" w:rsidRPr="00B57D0F" w:rsidRDefault="00B57D0F" w:rsidP="00A4200B">
            <w:pPr>
              <w:spacing w:line="266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Kurumda,</w:t>
            </w:r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öğretim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elemanlarının</w:t>
            </w:r>
            <w:r w:rsidRPr="00B57D0F">
              <w:rPr>
                <w:rFonts w:ascii="Calibri" w:hAnsi="Calibri" w:cs="Calibri"/>
                <w:color w:val="000000"/>
                <w:spacing w:val="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9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yetkinliğinin</w:t>
            </w:r>
            <w:r w:rsidRPr="00B57D0F">
              <w:rPr>
                <w:rFonts w:ascii="Calibri" w:hAnsi="Calibri" w:cs="Calibri"/>
                <w:color w:val="000000"/>
                <w:spacing w:val="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geliştirilmesine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yönelik</w:t>
            </w:r>
            <w:r w:rsidRPr="00B57D0F">
              <w:rPr>
                <w:rFonts w:ascii="Calibri" w:hAnsi="Calibri" w:cs="Calibri"/>
                <w:color w:val="000000"/>
                <w:spacing w:val="9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2"/>
                <w:lang w:val="tr-TR"/>
              </w:rPr>
              <w:t>uygulamalar</w:t>
            </w:r>
            <w:proofErr w:type="gramEnd"/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izlenmekte ve izlem sonuçları öğretim elemanları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ile birlikte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 değerlendirilerek önlemler alınmaktadır.   </w:t>
            </w:r>
          </w:p>
        </w:tc>
        <w:tc>
          <w:tcPr>
            <w:tcW w:w="5448" w:type="dxa"/>
          </w:tcPr>
          <w:p w14:paraId="23CE96E9" w14:textId="77777777" w:rsidR="00B57D0F" w:rsidRPr="00B57D0F" w:rsidRDefault="00B57D0F" w:rsidP="00A4200B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108B60B5" w14:textId="77777777" w:rsidTr="00B57D0F">
        <w:tc>
          <w:tcPr>
            <w:tcW w:w="5448" w:type="dxa"/>
          </w:tcPr>
          <w:p w14:paraId="1D38CF98" w14:textId="77777777" w:rsidR="00B57D0F" w:rsidRPr="00B57D0F" w:rsidRDefault="00B57D0F" w:rsidP="00A4200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2780BACF" w14:textId="77777777" w:rsidR="00B57D0F" w:rsidRPr="00B57D0F" w:rsidRDefault="00B57D0F" w:rsidP="00A4200B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98B9869" w14:textId="77777777" w:rsidR="006F22A7" w:rsidRDefault="006F22A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B62DAE0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A7377F9" w14:textId="77777777" w:rsidR="006F22A7" w:rsidRDefault="00000000">
      <w:pPr>
        <w:spacing w:before="5" w:line="268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●</w:t>
      </w:r>
      <w:r>
        <w:rPr>
          <w:rFonts w:ascii="Calibri" w:hAnsi="Calibri" w:cs="Calibri"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Öğretim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elemanlarının</w:t>
      </w:r>
      <w:r>
        <w:rPr>
          <w:rFonts w:ascii="Calibri" w:hAnsi="Calibri" w:cs="Calibri"/>
          <w:i/>
          <w:iCs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araştırma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yetkinliğinin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geliştirilmesine</w:t>
      </w:r>
      <w:r>
        <w:rPr>
          <w:rFonts w:ascii="Calibri" w:hAnsi="Calibri" w:cs="Calibri"/>
          <w:i/>
          <w:iCs/>
          <w:color w:val="000000"/>
          <w:spacing w:val="47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yönelik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planlama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4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spacing w:val="-2"/>
          <w:lang w:val="tr-TR"/>
        </w:rPr>
        <w:t>uygulamalar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(destekleyici eğitimler, uluslararası fırsatlar, proje iş birliği çalışmaları vb.)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ACE78ED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elemanlarının geri bildirimleri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E02046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elemanlarının araştırma yetkinliğinin izlenmesi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E6F90E5" w14:textId="77777777" w:rsidR="006F22A7" w:rsidRDefault="00000000">
      <w:pPr>
        <w:spacing w:before="5" w:line="268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916AB36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5B30093" w14:textId="77777777" w:rsidR="006F22A7" w:rsidRDefault="00000000">
      <w:pPr>
        <w:spacing w:line="271" w:lineRule="exact"/>
        <w:ind w:left="896" w:right="833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C.2.2. Ulusal ve uluslararası ortak programlar ve ortak araştırma birimleri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Kurumlararası</w:t>
      </w:r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proofErr w:type="gramStart"/>
      <w:r>
        <w:rPr>
          <w:rFonts w:ascii="Calibri" w:hAnsi="Calibri" w:cs="Calibri"/>
          <w:color w:val="000000"/>
          <w:lang w:val="tr-TR"/>
        </w:rPr>
        <w:t>işbirliklerini</w:t>
      </w:r>
      <w:proofErr w:type="gramEnd"/>
      <w:r>
        <w:rPr>
          <w:rFonts w:ascii="Calibri" w:hAnsi="Calibri" w:cs="Calibri"/>
          <w:color w:val="000000"/>
          <w:lang w:val="tr-TR"/>
        </w:rPr>
        <w:t>,</w:t>
      </w:r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proofErr w:type="spellStart"/>
      <w:r>
        <w:rPr>
          <w:rFonts w:ascii="Calibri" w:hAnsi="Calibri" w:cs="Calibri"/>
          <w:color w:val="000000"/>
          <w:lang w:val="tr-TR"/>
        </w:rPr>
        <w:t>disiplinlerarası</w:t>
      </w:r>
      <w:proofErr w:type="spellEnd"/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girişimleri,</w:t>
      </w:r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sinerji</w:t>
      </w:r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yaratacak</w:t>
      </w:r>
      <w:r>
        <w:rPr>
          <w:rFonts w:ascii="Calibri" w:hAnsi="Calibri" w:cs="Calibri"/>
          <w:color w:val="000000"/>
          <w:spacing w:val="3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ortak</w:t>
      </w:r>
      <w:r>
        <w:rPr>
          <w:rFonts w:ascii="Calibri" w:hAnsi="Calibri" w:cs="Calibri"/>
          <w:color w:val="000000"/>
          <w:spacing w:val="33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girişimleri</w:t>
      </w:r>
      <w:r>
        <w:rPr>
          <w:rFonts w:ascii="Calibri" w:hAnsi="Calibri" w:cs="Calibri"/>
          <w:color w:val="000000"/>
          <w:spacing w:val="30"/>
          <w:lang w:val="tr-TR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özendirecek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mekanizmalar mevcuttur ve etkindir. Ortak araştırma veya lisansüstü programları, araştırma ağlarına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tr-TR"/>
        </w:rPr>
        <w:t xml:space="preserve">katılım, ortak araştırma birimleri varlığı, ulusal ve uluslararası </w:t>
      </w:r>
      <w:proofErr w:type="gramStart"/>
      <w:r>
        <w:rPr>
          <w:rFonts w:ascii="Calibri" w:hAnsi="Calibri" w:cs="Calibri"/>
          <w:color w:val="000000"/>
          <w:spacing w:val="-1"/>
          <w:lang w:val="tr-TR"/>
        </w:rPr>
        <w:t>işbirlikleri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gibi çoklu araştırma faaliyetleri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Calibri" w:hAnsi="Calibri" w:cs="Calibri"/>
          <w:color w:val="000000"/>
          <w:lang w:val="tr-TR"/>
        </w:rPr>
        <w:t>tanımlanmıştır,</w:t>
      </w:r>
      <w:r>
        <w:rPr>
          <w:rFonts w:ascii="Calibri" w:hAnsi="Calibri" w:cs="Calibri"/>
          <w:color w:val="000000"/>
          <w:spacing w:val="12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desteklenmektedir</w:t>
      </w:r>
      <w:proofErr w:type="gramEnd"/>
      <w:r>
        <w:rPr>
          <w:rFonts w:ascii="Calibri" w:hAnsi="Calibri" w:cs="Calibri"/>
          <w:color w:val="000000"/>
          <w:spacing w:val="12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13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sistematik</w:t>
      </w:r>
      <w:proofErr w:type="gramEnd"/>
      <w:r>
        <w:rPr>
          <w:rFonts w:ascii="Calibri" w:hAnsi="Calibri" w:cs="Calibri"/>
          <w:color w:val="000000"/>
          <w:spacing w:val="13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olarak</w:t>
      </w:r>
      <w:r>
        <w:rPr>
          <w:rFonts w:ascii="Calibri" w:hAnsi="Calibri" w:cs="Calibri"/>
          <w:color w:val="000000"/>
          <w:spacing w:val="12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izlenerek</w:t>
      </w:r>
      <w:proofErr w:type="gramEnd"/>
      <w:r>
        <w:rPr>
          <w:rFonts w:ascii="Calibri" w:hAnsi="Calibri" w:cs="Calibri"/>
          <w:color w:val="000000"/>
          <w:spacing w:val="11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kurumun</w:t>
      </w:r>
      <w:r>
        <w:rPr>
          <w:rFonts w:ascii="Calibri" w:hAnsi="Calibri" w:cs="Calibri"/>
          <w:color w:val="000000"/>
          <w:spacing w:val="12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hedefleriyle</w:t>
      </w:r>
      <w:proofErr w:type="gramEnd"/>
      <w:r>
        <w:rPr>
          <w:rFonts w:ascii="Calibri" w:hAnsi="Calibri" w:cs="Calibri"/>
          <w:color w:val="000000"/>
          <w:spacing w:val="12"/>
          <w:lang w:val="tr-TR"/>
        </w:rPr>
        <w:t xml:space="preserve">  </w:t>
      </w:r>
      <w:r>
        <w:rPr>
          <w:rFonts w:ascii="Calibri" w:hAnsi="Calibri" w:cs="Calibri"/>
          <w:color w:val="000000"/>
          <w:spacing w:val="-3"/>
          <w:lang w:val="tr-TR"/>
        </w:rPr>
        <w:t>uyumlu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iyileştirmeler gerçekleştirilmektedir.   </w:t>
      </w:r>
    </w:p>
    <w:p w14:paraId="1A78F1EA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p w14:paraId="53E4A3B4" w14:textId="285FC4D1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30/35</w:t>
      </w:r>
    </w:p>
    <w:p w14:paraId="05691E50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40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2CBCA873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C96FEE5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73DE5A71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p w14:paraId="2C04688E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p w14:paraId="6D48478E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p w14:paraId="2E56D819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p w14:paraId="0AC8C971" w14:textId="77777777" w:rsidR="00216A7D" w:rsidRDefault="00216A7D">
      <w:pPr>
        <w:spacing w:line="271" w:lineRule="exact"/>
        <w:ind w:left="896" w:right="833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2958BF2E" w14:textId="77777777" w:rsidTr="00B57D0F">
        <w:tc>
          <w:tcPr>
            <w:tcW w:w="5448" w:type="dxa"/>
          </w:tcPr>
          <w:p w14:paraId="049C98FE" w14:textId="77777777" w:rsidR="00B57D0F" w:rsidRPr="00B57D0F" w:rsidRDefault="00B57D0F" w:rsidP="00C767B7">
            <w:pPr>
              <w:spacing w:before="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Kurumda ulusal ve uluslararası düzeyde ortak programlar ve ortak araştırma birimleri oluşturma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yönünde mekanizmalar bulunmamaktadır.   </w:t>
            </w:r>
          </w:p>
        </w:tc>
        <w:tc>
          <w:tcPr>
            <w:tcW w:w="5448" w:type="dxa"/>
          </w:tcPr>
          <w:p w14:paraId="06A5FFF3" w14:textId="77777777" w:rsidR="00B57D0F" w:rsidRPr="00B57D0F" w:rsidRDefault="00B57D0F" w:rsidP="00C767B7">
            <w:pPr>
              <w:spacing w:after="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150331D" w14:textId="77777777" w:rsidTr="00B57D0F">
        <w:tc>
          <w:tcPr>
            <w:tcW w:w="5448" w:type="dxa"/>
          </w:tcPr>
          <w:p w14:paraId="4CAB2080" w14:textId="77777777" w:rsidR="00B57D0F" w:rsidRPr="00B57D0F" w:rsidRDefault="00B57D0F" w:rsidP="00C767B7">
            <w:pPr>
              <w:spacing w:line="268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Kurumda ulusal ve uluslararası düzeyde ortak programlar ve ortak araştırma birimleri ile araştırma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ağlarına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katılım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iş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birlikleri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kurma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gibi</w:t>
            </w:r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çoklu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faaliyetlerine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yönelik</w:t>
            </w:r>
            <w:r w:rsidRPr="00B57D0F">
              <w:rPr>
                <w:rFonts w:ascii="Calibri" w:hAnsi="Calibri" w:cs="Calibri"/>
                <w:color w:val="000000"/>
                <w:spacing w:val="8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planlamalar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10"/>
                <w:lang w:val="tr-TR"/>
              </w:rPr>
              <w:t>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mekanizmalar bulunmaktadır.   </w:t>
            </w:r>
          </w:p>
        </w:tc>
        <w:tc>
          <w:tcPr>
            <w:tcW w:w="5448" w:type="dxa"/>
          </w:tcPr>
          <w:p w14:paraId="5C0AB1B4" w14:textId="77777777" w:rsidR="00B57D0F" w:rsidRPr="00B57D0F" w:rsidRDefault="00B57D0F" w:rsidP="00C767B7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9ABE7DA" w14:textId="77777777" w:rsidTr="00B57D0F">
        <w:tc>
          <w:tcPr>
            <w:tcW w:w="5448" w:type="dxa"/>
          </w:tcPr>
          <w:p w14:paraId="1CC5A885" w14:textId="77777777" w:rsidR="00B57D0F" w:rsidRPr="00B57D0F" w:rsidRDefault="00B57D0F" w:rsidP="00C767B7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Kurumun genelinde ulusal ve uluslararası düzeyde ortak programlar ve ortak araştırma faaliyetleri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yürütülmektedir   </w:t>
            </w:r>
          </w:p>
        </w:tc>
        <w:tc>
          <w:tcPr>
            <w:tcW w:w="5448" w:type="dxa"/>
          </w:tcPr>
          <w:p w14:paraId="65DEA6A5" w14:textId="77777777" w:rsidR="00B57D0F" w:rsidRPr="00B57D0F" w:rsidRDefault="00B57D0F" w:rsidP="00C767B7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71EA44EE" w14:textId="77777777" w:rsidTr="00B57D0F">
        <w:tc>
          <w:tcPr>
            <w:tcW w:w="5448" w:type="dxa"/>
          </w:tcPr>
          <w:p w14:paraId="42EA5CDA" w14:textId="77777777" w:rsidR="00B57D0F" w:rsidRPr="00B57D0F" w:rsidRDefault="00B57D0F" w:rsidP="00C767B7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Kurumda</w:t>
            </w:r>
            <w:r w:rsidRPr="00B57D0F">
              <w:rPr>
                <w:rFonts w:ascii="Calibri" w:hAnsi="Calibri" w:cs="Calibri"/>
                <w:color w:val="000000"/>
                <w:spacing w:val="28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ulusal</w:t>
            </w:r>
            <w:r w:rsidRPr="00B57D0F">
              <w:rPr>
                <w:rFonts w:ascii="Calibri" w:hAnsi="Calibri" w:cs="Calibri"/>
                <w:color w:val="000000"/>
                <w:spacing w:val="28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uluslararası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düzeyde</w:t>
            </w:r>
            <w:r w:rsidRPr="00B57D0F">
              <w:rPr>
                <w:rFonts w:ascii="Calibri" w:hAnsi="Calibri" w:cs="Calibri"/>
                <w:color w:val="000000"/>
                <w:spacing w:val="27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içi</w:t>
            </w:r>
            <w:r w:rsidRPr="00B57D0F">
              <w:rPr>
                <w:rFonts w:ascii="Calibri" w:hAnsi="Calibri" w:cs="Calibri"/>
                <w:color w:val="000000"/>
                <w:spacing w:val="28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27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kurumlar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arası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ortak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programlar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29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5"/>
                <w:lang w:val="tr-TR"/>
              </w:rPr>
              <w:t>ortak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araştırma faaliyetleri izlenmekte ve ilgili paydaşlarla değerlendirilerek iyileştirilmektedir.   </w:t>
            </w:r>
          </w:p>
        </w:tc>
        <w:tc>
          <w:tcPr>
            <w:tcW w:w="5448" w:type="dxa"/>
          </w:tcPr>
          <w:p w14:paraId="33F8FC0D" w14:textId="77777777" w:rsidR="00B57D0F" w:rsidRPr="00B57D0F" w:rsidRDefault="00B57D0F" w:rsidP="00C767B7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0387614B" w14:textId="77777777" w:rsidTr="00B57D0F">
        <w:tc>
          <w:tcPr>
            <w:tcW w:w="5448" w:type="dxa"/>
          </w:tcPr>
          <w:p w14:paraId="43633FDE" w14:textId="77777777" w:rsidR="00B57D0F" w:rsidRDefault="00B57D0F" w:rsidP="00C767B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51960695" w14:textId="77777777" w:rsidR="00B57D0F" w:rsidRDefault="00B57D0F" w:rsidP="00C767B7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06B55864" w14:textId="487DC7D3" w:rsidR="006F22A7" w:rsidRDefault="006F22A7" w:rsidP="00C90E57">
      <w:pPr>
        <w:spacing w:line="220" w:lineRule="exact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6DD4C17A" w14:textId="77777777" w:rsidR="006F22A7" w:rsidRDefault="006F22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60F64ED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79F9875" w14:textId="77777777" w:rsidR="006F22A7" w:rsidRDefault="00000000">
      <w:pPr>
        <w:spacing w:before="5" w:line="268" w:lineRule="exact"/>
        <w:ind w:left="896" w:right="8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Ulusal ve uluslararası düzeyde ortak programlar ve ortak araştırma birimleri oluşturulmasına yönelik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0A8C1D4" w14:textId="77777777" w:rsidR="006F22A7" w:rsidRDefault="00000000">
      <w:pPr>
        <w:spacing w:before="5" w:line="268" w:lineRule="exact"/>
        <w:ind w:left="896" w:right="8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●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Ortak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programlar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ortak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araştırma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faaliyetlerine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yönelik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ikili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anlaşmalar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iş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birliklerine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spacing w:val="-2"/>
          <w:lang w:val="tr-TR"/>
        </w:rPr>
        <w:t>ilişkin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520CF7D" w14:textId="77777777" w:rsidR="006F22A7" w:rsidRDefault="00000000">
      <w:pPr>
        <w:spacing w:before="5" w:line="268" w:lineRule="exact"/>
        <w:ind w:left="896" w:right="8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>●</w:t>
      </w:r>
      <w:r>
        <w:rPr>
          <w:rFonts w:ascii="Calibri" w:hAnsi="Calibri" w:cs="Calibri"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Kurumun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dahil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olduğu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araştırma</w:t>
      </w:r>
      <w:r>
        <w:rPr>
          <w:rFonts w:ascii="Calibri" w:hAnsi="Calibri" w:cs="Calibri"/>
          <w:i/>
          <w:iCs/>
          <w:color w:val="000000"/>
          <w:spacing w:val="28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ağları,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kurumun</w:t>
      </w:r>
      <w:r>
        <w:rPr>
          <w:rFonts w:ascii="Calibri" w:hAnsi="Calibri" w:cs="Calibri"/>
          <w:i/>
          <w:iCs/>
          <w:color w:val="000000"/>
          <w:spacing w:val="26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ortak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programları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ve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araştırma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birimleri,</w:t>
      </w:r>
      <w:r>
        <w:rPr>
          <w:rFonts w:ascii="Calibri" w:hAnsi="Calibri" w:cs="Calibri"/>
          <w:i/>
          <w:iCs/>
          <w:color w:val="000000"/>
          <w:spacing w:val="29"/>
          <w:lang w:val="tr-TR"/>
        </w:rPr>
        <w:t xml:space="preserve"> </w:t>
      </w:r>
      <w:r>
        <w:rPr>
          <w:rFonts w:ascii="Calibri" w:hAnsi="Calibri" w:cs="Calibri"/>
          <w:i/>
          <w:iCs/>
          <w:color w:val="000000"/>
          <w:spacing w:val="-3"/>
          <w:lang w:val="tr-TR"/>
        </w:rPr>
        <w:t>ortak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araştırmalardan üretilen çalışmalar ve projeler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6C4B06D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Paydaş geri bildirimleri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2B0FA0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Ortak programlar ve ortak araştırma faaliyetlerinin izlenmesine ve iyileştirilmesine yönelik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3A757DE5" w14:textId="77777777" w:rsidR="006F22A7" w:rsidRDefault="00000000">
      <w:pPr>
        <w:spacing w:before="5" w:line="268" w:lineRule="exact"/>
        <w:ind w:left="896" w:right="8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86B845F" w14:textId="77777777" w:rsidR="006F22A7" w:rsidRDefault="006F22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FC2039B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C.3. Araştırma Performansı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31113C02" w14:textId="77777777" w:rsidR="006F22A7" w:rsidRDefault="00000000">
      <w:pPr>
        <w:spacing w:before="5" w:line="267" w:lineRule="exact"/>
        <w:ind w:left="896" w:right="837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lang w:val="tr-TR"/>
        </w:rPr>
        <w:t>Kurum,</w:t>
      </w:r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araştırma</w:t>
      </w:r>
      <w:proofErr w:type="gramEnd"/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faaliyetlerini</w:t>
      </w:r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verilere</w:t>
      </w:r>
      <w:proofErr w:type="gramEnd"/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dayalı</w:t>
      </w:r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ve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periyodik</w:t>
      </w:r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olarak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ölçmeli,</w:t>
      </w:r>
      <w:r>
        <w:rPr>
          <w:rFonts w:ascii="Calibri" w:hAnsi="Calibri" w:cs="Calibri"/>
          <w:color w:val="000000"/>
          <w:spacing w:val="16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değerlendirmeli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spacing w:val="-9"/>
          <w:lang w:val="tr-TR"/>
        </w:rPr>
        <w:t>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sonuçlarını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yayımlamalıdır.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Elde</w:t>
      </w:r>
      <w:r>
        <w:rPr>
          <w:rFonts w:ascii="Calibri" w:hAnsi="Calibri" w:cs="Calibri"/>
          <w:color w:val="000000"/>
          <w:spacing w:val="4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edilen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bulgular,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kurumun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araştırma</w:t>
      </w:r>
      <w:r>
        <w:rPr>
          <w:rFonts w:ascii="Calibri" w:hAnsi="Calibri" w:cs="Calibri"/>
          <w:color w:val="000000"/>
          <w:spacing w:val="45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46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geliştirme</w:t>
      </w:r>
      <w:r>
        <w:rPr>
          <w:rFonts w:ascii="Calibri" w:hAnsi="Calibri" w:cs="Calibri"/>
          <w:color w:val="000000"/>
          <w:spacing w:val="46"/>
          <w:lang w:val="tr-TR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performansının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periyodik olarak gözden geçirilmesi ve sürekli iyileştirilmesi için kullanılmalıdır.  </w:t>
      </w:r>
    </w:p>
    <w:p w14:paraId="7D37E560" w14:textId="77777777" w:rsidR="006F22A7" w:rsidRDefault="00000000">
      <w:pPr>
        <w:spacing w:before="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4678D1B" w14:textId="77777777" w:rsidR="006F22A7" w:rsidRDefault="00000000">
      <w:pPr>
        <w:spacing w:before="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C.3.1. Araştırma performansının izlenmesi ve değerlendirilmesi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39D411D" w14:textId="77777777" w:rsidR="006F22A7" w:rsidRDefault="00000000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>Kurum araştırma faaliyetleri yıllık bazda izlenir, değerlendirilir, hedeflerle karşılaştırılır ve sapmaların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Calibri" w:hAnsi="Calibri" w:cs="Calibri"/>
          <w:color w:val="000000"/>
          <w:lang w:val="tr-TR"/>
        </w:rPr>
        <w:t>nedenleri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irdelenir</w:t>
      </w:r>
      <w:proofErr w:type="gramEnd"/>
      <w:r>
        <w:rPr>
          <w:rFonts w:ascii="Calibri" w:hAnsi="Calibri" w:cs="Calibri"/>
          <w:color w:val="000000"/>
          <w:lang w:val="tr-TR"/>
        </w:rPr>
        <w:t>.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Kurumun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odak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alanlarının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üniversite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içi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bilinirliği,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>üniversite</w:t>
      </w:r>
      <w:proofErr w:type="gramEnd"/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proofErr w:type="gramStart"/>
      <w:r>
        <w:rPr>
          <w:rFonts w:ascii="Calibri" w:hAnsi="Calibri" w:cs="Calibri"/>
          <w:color w:val="000000"/>
          <w:lang w:val="tr-TR"/>
        </w:rPr>
        <w:t>dışı</w:t>
      </w:r>
      <w:r>
        <w:rPr>
          <w:rFonts w:ascii="Calibri" w:hAnsi="Calibri" w:cs="Calibri"/>
          <w:color w:val="000000"/>
          <w:spacing w:val="15"/>
          <w:lang w:val="tr-TR"/>
        </w:rPr>
        <w:t xml:space="preserve">  </w:t>
      </w:r>
      <w:r>
        <w:rPr>
          <w:rFonts w:ascii="Calibri" w:hAnsi="Calibri" w:cs="Calibri"/>
          <w:color w:val="000000"/>
          <w:spacing w:val="-2"/>
          <w:lang w:val="tr-TR"/>
        </w:rPr>
        <w:t>bilinirliği</w:t>
      </w:r>
      <w:proofErr w:type="gramEnd"/>
      <w:r>
        <w:rPr>
          <w:rFonts w:ascii="Calibri" w:hAnsi="Calibri" w:cs="Calibri"/>
          <w:color w:val="000000"/>
          <w:spacing w:val="-2"/>
          <w:lang w:val="tr-TR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tr-TR"/>
        </w:rPr>
        <w:t>uluslararası görünürlük, uzmanlık iddiası konularının analizi, hedeflerle uyumu sistematik olarak analiz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edilir.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Performans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temelinde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teşvik</w:t>
      </w:r>
      <w:r>
        <w:rPr>
          <w:rFonts w:ascii="Calibri" w:hAnsi="Calibri" w:cs="Calibri"/>
          <w:color w:val="000000"/>
          <w:spacing w:val="39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ve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takdir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mekanizmaları</w:t>
      </w:r>
      <w:r>
        <w:rPr>
          <w:rFonts w:ascii="Calibri" w:hAnsi="Calibri" w:cs="Calibri"/>
          <w:color w:val="000000"/>
          <w:spacing w:val="4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kullanılır.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Rakiplerle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rekabet,</w:t>
      </w:r>
      <w:r>
        <w:rPr>
          <w:rFonts w:ascii="Calibri" w:hAnsi="Calibri" w:cs="Calibri"/>
          <w:color w:val="000000"/>
          <w:spacing w:val="41"/>
          <w:lang w:val="tr-TR"/>
        </w:rPr>
        <w:t xml:space="preserve"> </w:t>
      </w:r>
      <w:r>
        <w:rPr>
          <w:rFonts w:ascii="Calibri" w:hAnsi="Calibri" w:cs="Calibri"/>
          <w:color w:val="000000"/>
          <w:spacing w:val="-3"/>
          <w:lang w:val="tr-TR"/>
        </w:rPr>
        <w:t>seçilmiş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kurumlarla kıyaslama (benchmarking) takip edilir. Performans değerlendirmelerinin sistematik ve kalıcı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olması sağlanmaktadır.   </w:t>
      </w:r>
    </w:p>
    <w:p w14:paraId="65F2A2FF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1DD92877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1BE16E9A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7719C1EA" w14:textId="29C7D309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31/35</w:t>
      </w:r>
    </w:p>
    <w:p w14:paraId="3231139D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41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1FCA2D34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A34DC17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2F4B16D3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0CBD0ECE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7986BDE7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707C2C2B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21541EFF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35C23493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04771F2D" w14:textId="77777777" w:rsidR="00216A7D" w:rsidRDefault="00216A7D">
      <w:pPr>
        <w:spacing w:before="5" w:line="268" w:lineRule="exact"/>
        <w:ind w:left="896" w:right="834"/>
        <w:jc w:val="both"/>
        <w:rPr>
          <w:rFonts w:ascii="Calibri" w:hAnsi="Calibri" w:cs="Calibri"/>
          <w:color w:val="000000"/>
          <w:lang w:val="tr-TR"/>
        </w:rPr>
      </w:pPr>
    </w:p>
    <w:p w14:paraId="67F9D97F" w14:textId="77777777" w:rsidR="00216A7D" w:rsidRDefault="00216A7D">
      <w:pPr>
        <w:spacing w:before="5" w:line="268" w:lineRule="exact"/>
        <w:ind w:left="896" w:right="834"/>
        <w:jc w:val="both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2"/>
        <w:gridCol w:w="4918"/>
      </w:tblGrid>
      <w:tr w:rsidR="00B57D0F" w:rsidRPr="00B57D0F" w14:paraId="3671FE8A" w14:textId="77777777" w:rsidTr="00B57D0F">
        <w:tc>
          <w:tcPr>
            <w:tcW w:w="5448" w:type="dxa"/>
          </w:tcPr>
          <w:p w14:paraId="1EBEA0CE" w14:textId="77777777" w:rsidR="00B57D0F" w:rsidRPr="00B57D0F" w:rsidRDefault="00B57D0F" w:rsidP="00586AB0">
            <w:pPr>
              <w:spacing w:before="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</w:t>
            </w:r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performansının</w:t>
            </w:r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izlenmesine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değerlendirmesine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yönelik</w:t>
            </w:r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2"/>
                <w:lang w:val="tr-TR"/>
              </w:rPr>
              <w:t>mekanizmalar</w:t>
            </w:r>
            <w:proofErr w:type="gramEnd"/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122BD408" w14:textId="77777777" w:rsidR="00B57D0F" w:rsidRPr="00B57D0F" w:rsidRDefault="00B57D0F" w:rsidP="00586AB0">
            <w:pPr>
              <w:spacing w:after="6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379A60F" w14:textId="77777777" w:rsidTr="00B57D0F">
        <w:tc>
          <w:tcPr>
            <w:tcW w:w="5448" w:type="dxa"/>
          </w:tcPr>
          <w:p w14:paraId="4E3EC07C" w14:textId="77777777" w:rsidR="00B57D0F" w:rsidRPr="00B57D0F" w:rsidRDefault="00B57D0F" w:rsidP="00586AB0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Kurumda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performansının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izlenmesine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değerlendirmesine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yönelik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ilke,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kural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11"/>
                <w:lang w:val="tr-TR"/>
              </w:rPr>
              <w:t>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göstergeler bulunmaktadır.   </w:t>
            </w:r>
          </w:p>
        </w:tc>
        <w:tc>
          <w:tcPr>
            <w:tcW w:w="5448" w:type="dxa"/>
          </w:tcPr>
          <w:p w14:paraId="586B3268" w14:textId="77777777" w:rsidR="00B57D0F" w:rsidRPr="00B57D0F" w:rsidRDefault="00B57D0F" w:rsidP="00586AB0">
            <w:pPr>
              <w:spacing w:after="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3D1A755E" w14:textId="77777777" w:rsidTr="00B57D0F">
        <w:tc>
          <w:tcPr>
            <w:tcW w:w="5448" w:type="dxa"/>
          </w:tcPr>
          <w:p w14:paraId="0CE464F8" w14:textId="77777777" w:rsidR="00B57D0F" w:rsidRPr="00B57D0F" w:rsidRDefault="00B57D0F" w:rsidP="00586AB0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</w:t>
            </w:r>
            <w:r w:rsidRPr="00B57D0F">
              <w:rPr>
                <w:rFonts w:ascii="Calibri" w:hAnsi="Calibri" w:cs="Calibri"/>
                <w:b/>
                <w:bCs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spacing w:val="6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Kurumun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genelinde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araştırma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performansını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izlenmek</w:t>
            </w:r>
            <w:r w:rsidRPr="00B57D0F">
              <w:rPr>
                <w:rFonts w:ascii="Calibri" w:hAnsi="Calibri" w:cs="Calibri"/>
                <w:color w:val="000000"/>
                <w:spacing w:val="6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ve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değerlendirmek</w:t>
            </w:r>
            <w:r w:rsidRPr="00B57D0F">
              <w:rPr>
                <w:rFonts w:ascii="Calibri" w:hAnsi="Calibri" w:cs="Calibri"/>
                <w:color w:val="000000"/>
                <w:spacing w:val="7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>üzere</w:t>
            </w:r>
            <w:proofErr w:type="gramEnd"/>
            <w:r w:rsidRPr="00B57D0F">
              <w:rPr>
                <w:rFonts w:ascii="Calibri" w:hAnsi="Calibri" w:cs="Calibri"/>
                <w:color w:val="000000"/>
                <w:spacing w:val="5"/>
                <w:lang w:val="tr-TR"/>
              </w:rPr>
              <w:t xml:space="preserve">  </w:t>
            </w:r>
            <w:r w:rsidRPr="00B57D0F">
              <w:rPr>
                <w:rFonts w:ascii="Calibri" w:hAnsi="Calibri" w:cs="Calibri"/>
                <w:color w:val="000000"/>
                <w:spacing w:val="-2"/>
                <w:lang w:val="tr-TR"/>
              </w:rPr>
              <w:t>oluşturulan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mekanizmalar kullanılmaktadır.   </w:t>
            </w:r>
          </w:p>
        </w:tc>
        <w:tc>
          <w:tcPr>
            <w:tcW w:w="5448" w:type="dxa"/>
          </w:tcPr>
          <w:p w14:paraId="31023791" w14:textId="77777777" w:rsidR="00B57D0F" w:rsidRPr="00B57D0F" w:rsidRDefault="00B57D0F" w:rsidP="00586AB0">
            <w:pPr>
              <w:spacing w:after="3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293D26A" w14:textId="77777777" w:rsidTr="00B57D0F">
        <w:tc>
          <w:tcPr>
            <w:tcW w:w="5448" w:type="dxa"/>
          </w:tcPr>
          <w:p w14:paraId="3B1559C3" w14:textId="77777777" w:rsidR="00B57D0F" w:rsidRPr="00B57D0F" w:rsidRDefault="00B57D0F" w:rsidP="00586AB0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araştırma performansı izlenmekte ve ilgili paydaşlarla değerlendirilerek iyileştirilmektedir.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D2153AC" w14:textId="77777777" w:rsidR="00B57D0F" w:rsidRPr="00B57D0F" w:rsidRDefault="00B57D0F" w:rsidP="00586AB0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C50563B" w14:textId="77777777" w:rsidTr="00B57D0F">
        <w:tc>
          <w:tcPr>
            <w:tcW w:w="5448" w:type="dxa"/>
          </w:tcPr>
          <w:p w14:paraId="3BFBF9AF" w14:textId="77777777" w:rsidR="00B57D0F" w:rsidRPr="00B57D0F" w:rsidRDefault="00B57D0F" w:rsidP="00586AB0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4CA68BDC" w14:textId="77777777" w:rsidR="00B57D0F" w:rsidRPr="00B57D0F" w:rsidRDefault="00B57D0F" w:rsidP="00586AB0">
            <w:pPr>
              <w:spacing w:after="4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3E30AFE8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CD92B20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performansını izlemek üzere geçerli olan tanımlı süreçler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62584E4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hedeflerine ulaşılıp ulaşılmadığını izlemek üzere oluşturulan mekanizmalar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0BFEA1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Paydaş geri bildirimleri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D8518BB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performansının izlenmesine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612686B" w14:textId="77777777" w:rsidR="006F22A7" w:rsidRDefault="00000000">
      <w:pPr>
        <w:spacing w:before="6" w:line="266" w:lineRule="exact"/>
        <w:ind w:left="896" w:right="8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B3CAA56" w14:textId="77777777" w:rsidR="006F22A7" w:rsidRDefault="006F22A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15F7A6F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C.3.2. Öğretim elemanı/araştırmacı performansının değerlendirilmesi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76E8E251" w14:textId="27D94AC9" w:rsidR="006F22A7" w:rsidRDefault="00000000">
      <w:pPr>
        <w:spacing w:before="5" w:line="267" w:lineRule="exact"/>
        <w:ind w:left="896" w:right="832"/>
        <w:jc w:val="both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"/>
          <w:lang w:val="tr-TR"/>
        </w:rPr>
        <w:t>Öğretim elemanlarının araştırma performansını paylaşması beklenir; bunu düzenleyen tanımlı süreçler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>vardır ve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bunlar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ilgili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paydaşlarca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bilinir.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Araştırma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performansı yıl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bazında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izlenir,</w:t>
      </w:r>
      <w:r>
        <w:rPr>
          <w:rFonts w:ascii="Calibri" w:hAnsi="Calibri" w:cs="Calibri"/>
          <w:color w:val="000000"/>
          <w:spacing w:val="21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değerlendirilir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  <w:lang w:val="tr-TR"/>
        </w:rPr>
        <w:t>kurumsal politikalar doğrultusunda kullanılır. Çıktılar, grubun ortalama değerleri ve saçılım şeffaf olarak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paylaşılır. Performans değerlendirmelerinin sistematik ve kalıcı olması sağlanmıştır.   </w:t>
      </w:r>
    </w:p>
    <w:p w14:paraId="1626B284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pPr w:leftFromText="141" w:rightFromText="141" w:vertAnchor="text" w:tblpX="706" w:tblpY="43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4260"/>
      </w:tblGrid>
      <w:tr w:rsidR="00B57D0F" w14:paraId="25B974D7" w14:textId="50032D1A" w:rsidTr="00B57D0F">
        <w:trPr>
          <w:trHeight w:val="1020"/>
        </w:trPr>
        <w:tc>
          <w:tcPr>
            <w:tcW w:w="5835" w:type="dxa"/>
          </w:tcPr>
          <w:p w14:paraId="6A3C4895" w14:textId="4EFB5EEE" w:rsidR="00B57D0F" w:rsidRPr="00B57D0F" w:rsidRDefault="00B57D0F" w:rsidP="00B57D0F">
            <w:pPr>
              <w:spacing w:after="252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1 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Kurumda  öğretim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elemanlarının  araştırma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performansının</w:t>
            </w:r>
            <w:r w:rsidRPr="00B57D0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izlenmesine ve değerlendirmesine yönelik mekanizmalar bulunmamaktadır.   </w:t>
            </w:r>
          </w:p>
        </w:tc>
        <w:tc>
          <w:tcPr>
            <w:tcW w:w="4260" w:type="dxa"/>
          </w:tcPr>
          <w:p w14:paraId="24E60F12" w14:textId="77777777" w:rsidR="00B57D0F" w:rsidRDefault="00B57D0F" w:rsidP="00B57D0F">
            <w:pPr>
              <w:spacing w:after="25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41B1E718" w14:textId="77777777" w:rsidTr="00B57D0F">
        <w:trPr>
          <w:trHeight w:val="764"/>
        </w:trPr>
        <w:tc>
          <w:tcPr>
            <w:tcW w:w="5835" w:type="dxa"/>
          </w:tcPr>
          <w:p w14:paraId="2C253416" w14:textId="069D0C1B" w:rsidR="00B57D0F" w:rsidRPr="00B57D0F" w:rsidRDefault="00B57D0F" w:rsidP="00B57D0F">
            <w:pPr>
              <w:spacing w:after="252"/>
              <w:rPr>
                <w:rFonts w:ascii="Calibri" w:hAnsi="Calibri" w:cs="Calibri"/>
                <w:color w:val="000000" w:themeColor="text1"/>
                <w:lang w:val="tr-TR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2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-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Kurumda  öğretim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elemanlarının  araştırma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yönelik ilke, kural ve göstergeler bulunmaktadır. </w:t>
            </w:r>
          </w:p>
        </w:tc>
        <w:tc>
          <w:tcPr>
            <w:tcW w:w="4260" w:type="dxa"/>
          </w:tcPr>
          <w:p w14:paraId="2A4C06E9" w14:textId="77777777" w:rsidR="00B57D0F" w:rsidRDefault="00B57D0F" w:rsidP="00B57D0F">
            <w:pPr>
              <w:spacing w:after="25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2CBCC806" w14:textId="77777777" w:rsidTr="00B57D0F">
        <w:trPr>
          <w:trHeight w:val="900"/>
        </w:trPr>
        <w:tc>
          <w:tcPr>
            <w:tcW w:w="5835" w:type="dxa"/>
          </w:tcPr>
          <w:p w14:paraId="5AFC3933" w14:textId="3FC3243F" w:rsidR="00B57D0F" w:rsidRPr="00B57D0F" w:rsidRDefault="00B57D0F" w:rsidP="00B57D0F">
            <w:pPr>
              <w:spacing w:after="252"/>
              <w:rPr>
                <w:rFonts w:ascii="Calibri" w:hAnsi="Calibri" w:cs="Calibri"/>
                <w:color w:val="000000" w:themeColor="text1"/>
                <w:lang w:val="tr-TR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3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-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Kurumun  genelinde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öğretim  elemanlarının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 araştırma-geliştirme performansını izlemek ve değerlendirmek üzere oluşturulan mekanizmalar kullanılmaktadır.    </w:t>
            </w:r>
          </w:p>
        </w:tc>
        <w:tc>
          <w:tcPr>
            <w:tcW w:w="4260" w:type="dxa"/>
          </w:tcPr>
          <w:p w14:paraId="192B49D9" w14:textId="77777777" w:rsidR="00B57D0F" w:rsidRDefault="00B57D0F" w:rsidP="00B57D0F">
            <w:pPr>
              <w:spacing w:after="25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0EEE9AC4" w14:textId="77777777" w:rsidTr="00B57D0F">
        <w:trPr>
          <w:trHeight w:val="810"/>
        </w:trPr>
        <w:tc>
          <w:tcPr>
            <w:tcW w:w="5835" w:type="dxa"/>
          </w:tcPr>
          <w:p w14:paraId="3D807324" w14:textId="695DE51E" w:rsidR="00B57D0F" w:rsidRPr="00B57D0F" w:rsidRDefault="00B57D0F" w:rsidP="00B57D0F">
            <w:pPr>
              <w:spacing w:after="252"/>
              <w:rPr>
                <w:rFonts w:ascii="Calibri" w:hAnsi="Calibri" w:cs="Calibri"/>
                <w:color w:val="000000" w:themeColor="text1"/>
                <w:lang w:val="tr-TR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4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Öğretim elemanlarının araştırma-geliştirme performansı izlenmekte ve öğretim elemanları </w:t>
            </w:r>
            <w:proofErr w:type="gramStart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ile birlikte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değerlendirilerek iyileştirilmektedir.   </w:t>
            </w:r>
          </w:p>
        </w:tc>
        <w:tc>
          <w:tcPr>
            <w:tcW w:w="4260" w:type="dxa"/>
          </w:tcPr>
          <w:p w14:paraId="03CDF2F7" w14:textId="77777777" w:rsidR="00B57D0F" w:rsidRDefault="00B57D0F" w:rsidP="00B57D0F">
            <w:pPr>
              <w:spacing w:after="25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119C1CA6" w14:textId="77777777" w:rsidTr="00B57D0F">
        <w:trPr>
          <w:trHeight w:val="915"/>
        </w:trPr>
        <w:tc>
          <w:tcPr>
            <w:tcW w:w="5835" w:type="dxa"/>
          </w:tcPr>
          <w:p w14:paraId="4DD3D846" w14:textId="2E0A5F4B" w:rsidR="00B57D0F" w:rsidRPr="00B57D0F" w:rsidRDefault="00B57D0F" w:rsidP="00B57D0F">
            <w:pPr>
              <w:spacing w:after="252"/>
              <w:rPr>
                <w:rFonts w:ascii="Calibri" w:hAnsi="Calibri" w:cs="Calibri"/>
                <w:color w:val="000000" w:themeColor="text1"/>
                <w:lang w:val="tr-TR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5 </w:t>
            </w:r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>-</w:t>
            </w:r>
            <w:proofErr w:type="gramEnd"/>
            <w:r w:rsidRPr="00B57D0F">
              <w:rPr>
                <w:rFonts w:ascii="Calibri" w:hAnsi="Calibri" w:cs="Calibri"/>
                <w:color w:val="000000" w:themeColor="text1"/>
                <w:lang w:val="tr-TR"/>
              </w:rPr>
              <w:t xml:space="preserve"> İçselleştirilmiş, sistematik, sürdürülebilir ve örnek gösterilebilir uygulamalar bulunmaktadır.</w:t>
            </w:r>
          </w:p>
        </w:tc>
        <w:tc>
          <w:tcPr>
            <w:tcW w:w="4260" w:type="dxa"/>
          </w:tcPr>
          <w:p w14:paraId="531CC41B" w14:textId="77777777" w:rsidR="00B57D0F" w:rsidRDefault="00B57D0F" w:rsidP="00B57D0F">
            <w:pPr>
              <w:spacing w:after="252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659B38D5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B9647EC" w14:textId="0DDF4889" w:rsidR="006F22A7" w:rsidRPr="00B57D0F" w:rsidRDefault="006F22A7" w:rsidP="00B57D0F">
      <w:pPr>
        <w:spacing w:line="220" w:lineRule="exact"/>
        <w:rPr>
          <w:rFonts w:ascii="Times New Roman" w:hAnsi="Times New Roman" w:cs="Times New Roman"/>
          <w:color w:val="010302"/>
        </w:rPr>
      </w:pPr>
    </w:p>
    <w:p w14:paraId="7E0D4BFC" w14:textId="77777777" w:rsidR="006F22A7" w:rsidRDefault="006F22A7" w:rsidP="00B57D0F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95D6C55" w14:textId="77777777" w:rsidR="006F22A7" w:rsidRDefault="006F22A7" w:rsidP="00B57D0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3CB512D" w14:textId="77777777" w:rsidR="006F22A7" w:rsidRDefault="006F22A7" w:rsidP="00B57D0F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CEA307E" w14:textId="77777777" w:rsidR="006F22A7" w:rsidRDefault="006F22A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26C9F87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4586D0ED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761F9732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59034AE" w14:textId="4ABC89C2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32/35</w:t>
      </w:r>
    </w:p>
    <w:p w14:paraId="0841B076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42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5B1B49A6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0E55AA5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4E2AFD5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10805CA2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52162DA7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7C2F889F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7D2BA0AB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0DE37D1E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19AFBA71" w14:textId="77777777" w:rsidR="00216A7D" w:rsidRDefault="00216A7D">
      <w:pPr>
        <w:spacing w:line="220" w:lineRule="exact"/>
        <w:ind w:left="896"/>
        <w:rPr>
          <w:rFonts w:ascii="Calibri" w:hAnsi="Calibri" w:cs="Calibri"/>
          <w:b/>
          <w:bCs/>
          <w:i/>
          <w:iCs/>
          <w:color w:val="000000"/>
          <w:lang w:val="tr-TR"/>
        </w:rPr>
      </w:pPr>
    </w:p>
    <w:p w14:paraId="5F53107D" w14:textId="6B438E1C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0AC6687" w14:textId="77777777" w:rsidR="006F22A7" w:rsidRDefault="00000000">
      <w:pPr>
        <w:spacing w:before="5" w:line="268" w:lineRule="exact"/>
        <w:ind w:left="896" w:right="83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Akademik personelin araştırma-geliştirme performansını izlemek üzere geçerli olan tanımlı süreçler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>(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Yönetmelik,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yönerge,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süreç</w:t>
      </w:r>
      <w:proofErr w:type="gramEnd"/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tanımı,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ölçme</w:t>
      </w:r>
      <w:proofErr w:type="gramEnd"/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araçları,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rehber,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kılavuz,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takdir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>-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tanıma</w:t>
      </w:r>
      <w:r>
        <w:rPr>
          <w:rFonts w:ascii="Calibri" w:hAnsi="Calibri" w:cs="Calibri"/>
          <w:i/>
          <w:iCs/>
          <w:color w:val="000000"/>
          <w:spacing w:val="4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lang w:val="tr-TR"/>
        </w:rPr>
        <w:t>sistemi,</w:t>
      </w:r>
      <w:r>
        <w:rPr>
          <w:rFonts w:ascii="Calibri" w:hAnsi="Calibri" w:cs="Calibri"/>
          <w:i/>
          <w:iCs/>
          <w:color w:val="000000"/>
          <w:spacing w:val="3"/>
          <w:lang w:val="tr-TR"/>
        </w:rPr>
        <w:t xml:space="preserve">  </w:t>
      </w:r>
      <w:r>
        <w:rPr>
          <w:rFonts w:ascii="Calibri" w:hAnsi="Calibri" w:cs="Calibri"/>
          <w:i/>
          <w:iCs/>
          <w:color w:val="000000"/>
          <w:spacing w:val="-3"/>
          <w:lang w:val="tr-TR"/>
        </w:rPr>
        <w:t>teşvik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mekanizmaları vb.)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0E5F7B9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elemanlarının araştırma performansına yönelik analiz raporları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15D544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Öğretim elemanlarının geri bildirimleri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476894D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Araştırma geliştirme performansına ilişkin izleme ve iyileştirme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27E0538" w14:textId="4092D83F" w:rsidR="006F22A7" w:rsidRDefault="00000000">
      <w:pPr>
        <w:spacing w:before="5" w:line="268" w:lineRule="exact"/>
        <w:ind w:left="896" w:right="832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</w:t>
      </w:r>
    </w:p>
    <w:p w14:paraId="258DAE20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75DB759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14FB43C" w14:textId="77777777" w:rsidR="006F22A7" w:rsidRDefault="006F22A7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9C25903" w14:textId="77777777" w:rsidR="006F22A7" w:rsidRDefault="00000000">
      <w:pPr>
        <w:spacing w:line="33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33"/>
          <w:szCs w:val="33"/>
          <w:lang w:val="tr-TR"/>
        </w:rPr>
        <w:t>D. TOPLUMSAL KATKI</w:t>
      </w:r>
      <w:r>
        <w:rPr>
          <w:rFonts w:ascii="Times New Roman" w:hAnsi="Times New Roman" w:cs="Times New Roman"/>
          <w:sz w:val="33"/>
          <w:szCs w:val="33"/>
        </w:rPr>
        <w:t xml:space="preserve"> </w:t>
      </w:r>
    </w:p>
    <w:p w14:paraId="4FDD7B44" w14:textId="77777777" w:rsidR="006F22A7" w:rsidRDefault="006F22A7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ECEBBDD" w14:textId="77777777" w:rsidR="006F22A7" w:rsidRDefault="00000000">
      <w:pPr>
        <w:spacing w:line="302" w:lineRule="exact"/>
        <w:ind w:left="896" w:right="9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D.1. Toplumsal Katkı Süreçlerinin Yönetimi ve Toplumsal Katkı Kaynakları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  <w:r>
        <w:rPr>
          <w:rFonts w:ascii="Calibri" w:hAnsi="Calibri" w:cs="Calibri"/>
          <w:color w:val="000000"/>
          <w:lang w:val="tr-TR"/>
        </w:rPr>
        <w:t xml:space="preserve">Kurum, toplumsal katkı faaliyetlerini stratejik amaçları ve hedefleri doğrultusunda yönetmelidir. </w:t>
      </w:r>
      <w:proofErr w:type="gramStart"/>
      <w:r>
        <w:rPr>
          <w:rFonts w:ascii="Calibri" w:hAnsi="Calibri" w:cs="Calibri"/>
          <w:color w:val="000000"/>
          <w:lang w:val="tr-TR"/>
        </w:rPr>
        <w:t>Bu  faaliyetler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için uygun fiziki altyapı ve mali kaynaklar oluşturmalı ve bunların etkin şekilde </w:t>
      </w:r>
      <w:proofErr w:type="gramStart"/>
      <w:r>
        <w:rPr>
          <w:rFonts w:ascii="Calibri" w:hAnsi="Calibri" w:cs="Calibri"/>
          <w:color w:val="000000"/>
          <w:lang w:val="tr-TR"/>
        </w:rPr>
        <w:t>kullanımını  sağlamalıdır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  </w:t>
      </w:r>
    </w:p>
    <w:p w14:paraId="5C09F728" w14:textId="77777777" w:rsidR="006F22A7" w:rsidRDefault="00000000">
      <w:pPr>
        <w:spacing w:before="2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D.1.1. Toplumsal katkı süreçlerinin yönetimi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055BACB3" w14:textId="77777777" w:rsidR="006F22A7" w:rsidRDefault="00000000">
      <w:pPr>
        <w:spacing w:line="310" w:lineRule="exact"/>
        <w:ind w:left="896" w:right="9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Kurumun toplumsal katkı politikası kurumun toplumsal katkı süreçlerinin yönetimi ve organizasyonel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yapısı kurumsallaşmıştır. Toplumsal katkı süreçlerinin yönetim ve organizasyonel yapısı </w:t>
      </w:r>
      <w:proofErr w:type="gramStart"/>
      <w:r>
        <w:rPr>
          <w:rFonts w:ascii="Calibri" w:hAnsi="Calibri" w:cs="Calibri"/>
          <w:color w:val="000000"/>
          <w:lang w:val="tr-TR"/>
        </w:rPr>
        <w:t xml:space="preserve">kurumun  </w:t>
      </w:r>
      <w:r>
        <w:rPr>
          <w:rFonts w:ascii="Calibri" w:hAnsi="Calibri" w:cs="Calibri"/>
          <w:color w:val="000000"/>
          <w:spacing w:val="-1"/>
          <w:lang w:val="tr-TR"/>
        </w:rPr>
        <w:t>toplumsal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katkı politikası ile uyumludur, görev tanımları belirlenmiştir. Yapının işlerliği izlenmekte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bağlı iyileştirmeler gerçekleştirilmektedir.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1E717961" w14:textId="77777777" w:rsidTr="00B57D0F">
        <w:tc>
          <w:tcPr>
            <w:tcW w:w="5448" w:type="dxa"/>
          </w:tcPr>
          <w:p w14:paraId="4DB086DE" w14:textId="77777777" w:rsidR="00B57D0F" w:rsidRPr="00B57D0F" w:rsidRDefault="00B57D0F" w:rsidP="00824561">
            <w:pPr>
              <w:spacing w:before="20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Kurumda toplumsal katkı süreçlerinin yönetimi ve organizasyonel yapısına ilişkin bir </w:t>
            </w:r>
            <w:proofErr w:type="gramStart"/>
            <w:r w:rsidRPr="00B57D0F">
              <w:rPr>
                <w:rFonts w:ascii="Calibri" w:hAnsi="Calibri" w:cs="Calibri"/>
                <w:color w:val="000000"/>
                <w:lang w:val="tr-TR"/>
              </w:rPr>
              <w:t>planlama  bulunmamaktadır</w:t>
            </w:r>
            <w:proofErr w:type="gramEnd"/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.   </w:t>
            </w:r>
          </w:p>
        </w:tc>
        <w:tc>
          <w:tcPr>
            <w:tcW w:w="5448" w:type="dxa"/>
          </w:tcPr>
          <w:p w14:paraId="0832C30D" w14:textId="77777777" w:rsidR="00B57D0F" w:rsidRPr="00B57D0F" w:rsidRDefault="00B57D0F" w:rsidP="00824561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05098B43" w14:textId="77777777" w:rsidTr="00B57D0F">
        <w:tc>
          <w:tcPr>
            <w:tcW w:w="5448" w:type="dxa"/>
          </w:tcPr>
          <w:p w14:paraId="024A45CD" w14:textId="77777777" w:rsidR="00B57D0F" w:rsidRPr="00B57D0F" w:rsidRDefault="00B57D0F" w:rsidP="00824561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toplumsal katkı süreçlerinin yönetimi ve organizasyonel yapısına ilişkin planlamaları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bulunmaktadır.   </w:t>
            </w:r>
          </w:p>
        </w:tc>
        <w:tc>
          <w:tcPr>
            <w:tcW w:w="5448" w:type="dxa"/>
          </w:tcPr>
          <w:p w14:paraId="7664687D" w14:textId="77777777" w:rsidR="00B57D0F" w:rsidRPr="00B57D0F" w:rsidRDefault="00B57D0F" w:rsidP="00824561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36F66C8" w14:textId="77777777" w:rsidTr="00B57D0F">
        <w:tc>
          <w:tcPr>
            <w:tcW w:w="5448" w:type="dxa"/>
          </w:tcPr>
          <w:p w14:paraId="5A303984" w14:textId="77777777" w:rsidR="00B57D0F" w:rsidRPr="00B57D0F" w:rsidRDefault="00B57D0F" w:rsidP="00824561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toplumsal katkı süreçlerinin yönetimi ve organizasyonel yapısı kurumsal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tercihler yönünde uygulanmaktadır.   </w:t>
            </w:r>
          </w:p>
        </w:tc>
        <w:tc>
          <w:tcPr>
            <w:tcW w:w="5448" w:type="dxa"/>
          </w:tcPr>
          <w:p w14:paraId="071B754B" w14:textId="77777777" w:rsidR="00B57D0F" w:rsidRPr="00B57D0F" w:rsidRDefault="00B57D0F" w:rsidP="00824561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3E283E9C" w14:textId="77777777" w:rsidTr="00B57D0F">
        <w:tc>
          <w:tcPr>
            <w:tcW w:w="5448" w:type="dxa"/>
          </w:tcPr>
          <w:p w14:paraId="23C6EAC3" w14:textId="77777777" w:rsidR="00B57D0F" w:rsidRPr="00B57D0F" w:rsidRDefault="00B57D0F" w:rsidP="00824561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toplumsal katkı süreçlerinin yönetimi ve organizasyonel yapısının işlerliği ile ilişkili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sonuçlar izlenmekte ve önlemler alınmaktadır.   </w:t>
            </w:r>
          </w:p>
        </w:tc>
        <w:tc>
          <w:tcPr>
            <w:tcW w:w="5448" w:type="dxa"/>
          </w:tcPr>
          <w:p w14:paraId="21290818" w14:textId="77777777" w:rsidR="00B57D0F" w:rsidRPr="00B57D0F" w:rsidRDefault="00B57D0F" w:rsidP="00824561">
            <w:pPr>
              <w:spacing w:after="24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1D62DCC3" w14:textId="77777777" w:rsidTr="00B57D0F">
        <w:tc>
          <w:tcPr>
            <w:tcW w:w="5448" w:type="dxa"/>
          </w:tcPr>
          <w:p w14:paraId="28F6C1DD" w14:textId="77777777" w:rsidR="00B57D0F" w:rsidRPr="00B57D0F" w:rsidRDefault="00B57D0F" w:rsidP="008245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D77F0F0" w14:textId="77777777" w:rsidR="00B57D0F" w:rsidRPr="00B57D0F" w:rsidRDefault="00B57D0F" w:rsidP="00824561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2A95BE28" w14:textId="77777777" w:rsidR="006F22A7" w:rsidRDefault="006F22A7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DACD1A2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9F30A2A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süreçlerinin yönetimi ve organizasyon yapısını gösteren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BD9F70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yönetişim modelini gösteren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3E7890F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faaliyetlerini yürüten birimler ve uygulama örnekleri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481EE7A" w14:textId="77777777" w:rsidR="006F22A7" w:rsidRDefault="00000000">
      <w:pPr>
        <w:spacing w:before="5" w:line="268" w:lineRule="exact"/>
        <w:ind w:left="896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süreçlerinin yönetimi ve organizasyonel yapısının işlerliğine ilişkin izleme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ve  iyileştirme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kanıtları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7A672B2" w14:textId="77777777" w:rsidR="006F22A7" w:rsidRDefault="00000000">
      <w:pPr>
        <w:spacing w:before="5" w:line="268" w:lineRule="exact"/>
        <w:ind w:left="896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2CC5AF8" w14:textId="77777777" w:rsidR="00216A7D" w:rsidRDefault="00216A7D" w:rsidP="00216A7D">
      <w:pPr>
        <w:spacing w:before="3" w:line="280" w:lineRule="exact"/>
        <w:ind w:left="896" w:right="1007"/>
      </w:pPr>
    </w:p>
    <w:p w14:paraId="5E7067FE" w14:textId="4B961EEC" w:rsidR="00216A7D" w:rsidRDefault="00216A7D" w:rsidP="00216A7D">
      <w:pPr>
        <w:spacing w:before="3" w:line="280" w:lineRule="exact"/>
        <w:ind w:left="896" w:right="1007"/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33/35</w:t>
      </w:r>
    </w:p>
    <w:p w14:paraId="19527556" w14:textId="77777777" w:rsidR="00216A7D" w:rsidRDefault="00216A7D" w:rsidP="00216A7D">
      <w:pPr>
        <w:spacing w:before="3" w:line="280" w:lineRule="exact"/>
        <w:ind w:right="1007"/>
        <w:rPr>
          <w:rFonts w:ascii="Times New Roman" w:hAnsi="Times New Roman" w:cs="Times New Roman"/>
          <w:color w:val="010302"/>
        </w:rPr>
        <w:sectPr w:rsidR="00216A7D" w:rsidSect="00216A7D">
          <w:footerReference w:type="default" r:id="rId43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</w:p>
    <w:p w14:paraId="0B6C139A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C38A6A1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278AEF3B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C76323" w14:textId="77777777" w:rsidR="00216A7D" w:rsidRDefault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BB29CC0" w14:textId="77777777" w:rsidR="00216A7D" w:rsidRDefault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E93FD7D" w14:textId="77777777" w:rsidR="00216A7D" w:rsidRDefault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80878BD" w14:textId="77777777" w:rsidR="006F22A7" w:rsidRDefault="006F22A7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80C9705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D.1.2. Kaynaklar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360A62AC" w14:textId="77777777" w:rsidR="006F22A7" w:rsidRDefault="00000000">
      <w:pPr>
        <w:spacing w:line="309" w:lineRule="exact"/>
        <w:ind w:left="896" w:right="10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tr-TR"/>
        </w:rPr>
        <w:t>Toplumsal katkı etkinliklerine ayrılan kaynaklar (mali, fiziksel, insan gücü) belirlenmiş, paylaşılmış 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kurumsallaşmış olup, bunlar izlenmekte ve değerlendirilmektedir.   </w:t>
      </w: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0"/>
        <w:gridCol w:w="4920"/>
      </w:tblGrid>
      <w:tr w:rsidR="00B57D0F" w:rsidRPr="00B57D0F" w14:paraId="1479C2A2" w14:textId="77777777" w:rsidTr="00B57D0F">
        <w:tc>
          <w:tcPr>
            <w:tcW w:w="5448" w:type="dxa"/>
          </w:tcPr>
          <w:p w14:paraId="6E21369A" w14:textId="77777777" w:rsidR="00B57D0F" w:rsidRPr="00B57D0F" w:rsidRDefault="00B57D0F" w:rsidP="005E5F24">
            <w:pPr>
              <w:spacing w:before="240"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Kurumun toplumsal katkı faaliyetlerini sürdürebilmesi için yeterli kaynağı bulunmamaktadır.   </w:t>
            </w:r>
          </w:p>
        </w:tc>
        <w:tc>
          <w:tcPr>
            <w:tcW w:w="5448" w:type="dxa"/>
          </w:tcPr>
          <w:p w14:paraId="0B38935B" w14:textId="77777777" w:rsidR="00B57D0F" w:rsidRPr="00B57D0F" w:rsidRDefault="00B57D0F" w:rsidP="005E5F24">
            <w:pPr>
              <w:spacing w:after="210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5CD14510" w14:textId="77777777" w:rsidTr="00B57D0F">
        <w:tc>
          <w:tcPr>
            <w:tcW w:w="5448" w:type="dxa"/>
          </w:tcPr>
          <w:p w14:paraId="1E2C79A6" w14:textId="77777777" w:rsidR="00B57D0F" w:rsidRDefault="00B57D0F" w:rsidP="005E5F24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toplumsal katkı faaliyetlerini sürdürebilmek için uygun nitelik ve nicelikte fiziki, teknik 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mali kaynakların oluşturulmasına yönelik planları bulunmaktadır.   </w:t>
            </w:r>
          </w:p>
        </w:tc>
        <w:tc>
          <w:tcPr>
            <w:tcW w:w="5448" w:type="dxa"/>
          </w:tcPr>
          <w:p w14:paraId="2B43A302" w14:textId="77777777" w:rsidR="00B57D0F" w:rsidRDefault="00B57D0F" w:rsidP="005E5F24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7E719237" w14:textId="5C7ED0E3" w:rsidR="006F22A7" w:rsidRDefault="006F22A7" w:rsidP="004C007F">
      <w:pPr>
        <w:spacing w:line="268" w:lineRule="exact"/>
        <w:ind w:right="883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25069B11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977A775" w14:textId="77777777" w:rsidR="006F22A7" w:rsidRDefault="006F22A7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77"/>
        <w:gridCol w:w="4923"/>
      </w:tblGrid>
      <w:tr w:rsidR="00B57D0F" w:rsidRPr="00B57D0F" w14:paraId="7EC1E7A4" w14:textId="77777777" w:rsidTr="00B57D0F">
        <w:tc>
          <w:tcPr>
            <w:tcW w:w="5448" w:type="dxa"/>
          </w:tcPr>
          <w:p w14:paraId="536D3DC8" w14:textId="77777777" w:rsidR="00B57D0F" w:rsidRPr="00B57D0F" w:rsidRDefault="00B57D0F" w:rsidP="006D59AC">
            <w:pPr>
              <w:spacing w:line="269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 toplumsal katkı kaynaklarını toplumsal katkı stratejisi ve birimler arası dengeyi gözeterek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yönetmektedir.   </w:t>
            </w:r>
          </w:p>
        </w:tc>
        <w:tc>
          <w:tcPr>
            <w:tcW w:w="5448" w:type="dxa"/>
          </w:tcPr>
          <w:p w14:paraId="20E7FC2C" w14:textId="77777777" w:rsidR="00B57D0F" w:rsidRPr="00B57D0F" w:rsidRDefault="00B57D0F" w:rsidP="006D59AC">
            <w:pPr>
              <w:spacing w:after="243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26F60C85" w14:textId="77777777" w:rsidTr="00B57D0F">
        <w:tc>
          <w:tcPr>
            <w:tcW w:w="5448" w:type="dxa"/>
          </w:tcPr>
          <w:p w14:paraId="6FE07F9A" w14:textId="77777777" w:rsidR="00B57D0F" w:rsidRPr="00B57D0F" w:rsidRDefault="00B57D0F" w:rsidP="006D59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toplumsal katkı kaynaklarının yeterliliği ve çeşitliliği izlenmekte ve iyileştirilmektedir.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128C2F0F" w14:textId="77777777" w:rsidR="00B57D0F" w:rsidRPr="00B57D0F" w:rsidRDefault="00B57D0F" w:rsidP="006D59AC">
            <w:pPr>
              <w:spacing w:after="245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E2F1312" w14:textId="77777777" w:rsidTr="00B57D0F">
        <w:tc>
          <w:tcPr>
            <w:tcW w:w="5448" w:type="dxa"/>
          </w:tcPr>
          <w:p w14:paraId="484B1B63" w14:textId="77777777" w:rsidR="00B57D0F" w:rsidRPr="00B57D0F" w:rsidRDefault="00B57D0F" w:rsidP="006D59AC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04669357" w14:textId="77777777" w:rsidR="00B57D0F" w:rsidRPr="00B57D0F" w:rsidRDefault="00B57D0F" w:rsidP="006D59AC">
            <w:pPr>
              <w:spacing w:after="27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</w:tbl>
    <w:p w14:paraId="2588FFA7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3C48289" w14:textId="77777777" w:rsidR="006F22A7" w:rsidRDefault="00000000">
      <w:pPr>
        <w:spacing w:before="5" w:line="268" w:lineRule="exact"/>
        <w:ind w:left="896" w:right="9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faaliyetlerini yürüten araştırma ve uygulama merkezleri ve diğer birimlere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ilişkin  kanıtlar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4D0859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faaliyetlerine ayrılan bütçe ve yıllar içinde dağılımını içeren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EA1675D" w14:textId="77777777" w:rsidR="006F22A7" w:rsidRDefault="00000000">
      <w:pPr>
        <w:spacing w:before="4" w:line="269" w:lineRule="exact"/>
        <w:ind w:left="896" w:right="9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kaynaklarının toplumsal katkı stratejisi doğrultusunda yönetildiğini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gösteren  kanıtlar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11074A82" w14:textId="77777777" w:rsidR="006F22A7" w:rsidRDefault="00000000">
      <w:pPr>
        <w:spacing w:before="5" w:line="268" w:lineRule="exact"/>
        <w:ind w:left="896" w:right="9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Toplumsal katkı kaynaklarının çeşitliliği ve yeterliliğinin izlendiğine ve iyileştirildiğine ilişkin kanıtlar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Standart uygulamalar ve mevzuatın yanı sıra kurumun ihtiyaçları doğrultusunda geliştirdiği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özgün  yaklaşım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5FC20A1B" w14:textId="77777777" w:rsidR="006F22A7" w:rsidRDefault="006F22A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20AA672" w14:textId="77777777" w:rsidR="006F22A7" w:rsidRDefault="006F22A7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DA027D2" w14:textId="77777777" w:rsidR="006F22A7" w:rsidRDefault="00000000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D.2. Toplumsal Katkı Performansı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64249D45" w14:textId="77777777" w:rsidR="006F22A7" w:rsidRDefault="00000000">
      <w:pPr>
        <w:spacing w:line="312" w:lineRule="exact"/>
        <w:ind w:left="896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Kurum, toplumsal katkı stratejisi ve hedefleri doğrultusunda yürüttüğü faaliyetleri periyodik </w:t>
      </w:r>
      <w:proofErr w:type="gramStart"/>
      <w:r>
        <w:rPr>
          <w:rFonts w:ascii="Calibri" w:hAnsi="Calibri" w:cs="Calibri"/>
          <w:color w:val="000000"/>
          <w:lang w:val="tr-TR"/>
        </w:rPr>
        <w:t>olarak  izlemeli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ve sürekli iyileştirmelidir.   </w:t>
      </w:r>
    </w:p>
    <w:p w14:paraId="6BB2552D" w14:textId="77777777" w:rsidR="006F22A7" w:rsidRDefault="00000000">
      <w:pPr>
        <w:spacing w:before="260" w:line="2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tr-TR"/>
        </w:rPr>
        <w:t xml:space="preserve">D.2.1.Toplumsal katkı performansının izlenmesi ve değerlendirilmesi </w:t>
      </w:r>
      <w:r>
        <w:rPr>
          <w:rFonts w:ascii="Calibri" w:hAnsi="Calibri" w:cs="Calibri"/>
          <w:color w:val="000000"/>
          <w:sz w:val="28"/>
          <w:szCs w:val="28"/>
          <w:lang w:val="tr-TR"/>
        </w:rPr>
        <w:t xml:space="preserve">  </w:t>
      </w:r>
    </w:p>
    <w:p w14:paraId="337A9BE1" w14:textId="77777777" w:rsidR="006F22A7" w:rsidRDefault="00000000">
      <w:pPr>
        <w:spacing w:line="310" w:lineRule="exact"/>
        <w:ind w:left="896" w:right="8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Kurum, BM Sürdürülebilir Kalkınma Amaçları ile uyumlu, dezavantajlı gruplar dahil toplumun </w:t>
      </w:r>
      <w:proofErr w:type="gramStart"/>
      <w:r>
        <w:rPr>
          <w:rFonts w:ascii="Calibri" w:hAnsi="Calibri" w:cs="Calibri"/>
          <w:color w:val="000000"/>
          <w:lang w:val="tr-TR"/>
        </w:rPr>
        <w:t>ve  çevrenin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ihtiyaçlarına cevap verebilen ve değer yaratan toplumsal katkı faaliyetlerinde  </w:t>
      </w:r>
    </w:p>
    <w:p w14:paraId="01BADC63" w14:textId="77777777" w:rsidR="006F22A7" w:rsidRDefault="00000000">
      <w:pPr>
        <w:spacing w:before="13" w:line="309" w:lineRule="exact"/>
        <w:ind w:left="896" w:right="86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lang w:val="tr-TR"/>
        </w:rPr>
        <w:t>bulunmaktadır</w:t>
      </w:r>
      <w:proofErr w:type="gramEnd"/>
      <w:r>
        <w:rPr>
          <w:rFonts w:ascii="Calibri" w:hAnsi="Calibri" w:cs="Calibri"/>
          <w:color w:val="000000"/>
          <w:lang w:val="tr-TR"/>
        </w:rPr>
        <w:t xml:space="preserve">. Ulusal ve uluslararası düzeyde kurumsal iş birlikleri, çeşitli kamu kurum </w:t>
      </w:r>
      <w:proofErr w:type="gramStart"/>
      <w:r>
        <w:rPr>
          <w:rFonts w:ascii="Calibri" w:hAnsi="Calibri" w:cs="Calibri"/>
          <w:color w:val="000000"/>
          <w:lang w:val="tr-TR"/>
        </w:rPr>
        <w:t>ve  kuruluşlarına</w:t>
      </w:r>
      <w:proofErr w:type="gramEnd"/>
      <w:r>
        <w:rPr>
          <w:rFonts w:ascii="Calibri" w:hAnsi="Calibri" w:cs="Calibri"/>
          <w:color w:val="000000"/>
          <w:lang w:val="tr-TR"/>
        </w:rPr>
        <w:t xml:space="preserve"> yapılan görevlendirmeler ile kurumun bünyesinde yer alan birimler aracılığıyla  </w:t>
      </w:r>
    </w:p>
    <w:p w14:paraId="78A566AD" w14:textId="77777777" w:rsidR="006F22A7" w:rsidRDefault="00000000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  <w:proofErr w:type="gramStart"/>
      <w:r>
        <w:rPr>
          <w:rFonts w:ascii="Calibri" w:hAnsi="Calibri" w:cs="Calibri"/>
          <w:color w:val="000000"/>
          <w:spacing w:val="-1"/>
          <w:lang w:val="tr-TR"/>
        </w:rPr>
        <w:t>yürütülen</w:t>
      </w:r>
      <w:proofErr w:type="gramEnd"/>
      <w:r>
        <w:rPr>
          <w:rFonts w:ascii="Calibri" w:hAnsi="Calibri" w:cs="Calibri"/>
          <w:color w:val="000000"/>
          <w:spacing w:val="-1"/>
          <w:lang w:val="tr-TR"/>
        </w:rPr>
        <w:t xml:space="preserve"> eğitim, hizmet, araştırma, danışmanlık vb. toplumsal katkı faaliyetleri izlenmektedir. İzleme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mekanizma ve süreçleri yerleşik ve sürdürülebilirdir. İyileştirme adımlarının kanıtları vardır.   </w:t>
      </w:r>
    </w:p>
    <w:p w14:paraId="5D4E1F0A" w14:textId="77777777" w:rsidR="00216A7D" w:rsidRDefault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25C3C615" w14:textId="77777777" w:rsidR="00216A7D" w:rsidRDefault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29FB762D" w14:textId="31813156" w:rsidR="00216A7D" w:rsidRPr="00216A7D" w:rsidRDefault="00216A7D" w:rsidP="00216A7D">
      <w:pPr>
        <w:spacing w:before="3" w:line="280" w:lineRule="exact"/>
        <w:ind w:left="896" w:right="1007"/>
        <w:sectPr w:rsidR="00216A7D" w:rsidRPr="00216A7D" w:rsidSect="00216A7D">
          <w:footerReference w:type="default" r:id="rId44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34/35</w:t>
      </w:r>
    </w:p>
    <w:p w14:paraId="2EF15D3D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C92AC2C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34FE3C32" w14:textId="77777777" w:rsidR="00216A7D" w:rsidRDefault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072AFA65" w14:textId="77777777" w:rsidR="00216A7D" w:rsidRDefault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76C2F11C" w14:textId="77777777" w:rsidR="00216A7D" w:rsidRDefault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76BD0350" w14:textId="77777777" w:rsidR="00216A7D" w:rsidRDefault="00216A7D">
      <w:pPr>
        <w:spacing w:before="10" w:line="312" w:lineRule="exact"/>
        <w:ind w:left="896" w:right="867"/>
        <w:rPr>
          <w:rFonts w:ascii="Times New Roman" w:hAnsi="Times New Roman" w:cs="Times New Roman"/>
          <w:color w:val="010302"/>
        </w:rPr>
      </w:pPr>
    </w:p>
    <w:tbl>
      <w:tblPr>
        <w:tblStyle w:val="TabloKlavuzu"/>
        <w:tblW w:w="0" w:type="auto"/>
        <w:tblInd w:w="896" w:type="dxa"/>
        <w:tblLook w:val="04A0" w:firstRow="1" w:lastRow="0" w:firstColumn="1" w:lastColumn="0" w:noHBand="0" w:noVBand="1"/>
      </w:tblPr>
      <w:tblGrid>
        <w:gridCol w:w="5081"/>
        <w:gridCol w:w="4919"/>
      </w:tblGrid>
      <w:tr w:rsidR="00B57D0F" w:rsidRPr="00B57D0F" w14:paraId="0E607380" w14:textId="77777777" w:rsidTr="00B57D0F">
        <w:tc>
          <w:tcPr>
            <w:tcW w:w="5448" w:type="dxa"/>
          </w:tcPr>
          <w:p w14:paraId="39B53AD8" w14:textId="77777777" w:rsidR="00B57D0F" w:rsidRPr="00B57D0F" w:rsidRDefault="00B57D0F" w:rsidP="0023415F">
            <w:pPr>
              <w:spacing w:before="205"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1 -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toplumsal katkı performansının izlenmesine ve değerlendirmesine yönelik mekanizmalar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bulunmamaktadır.   </w:t>
            </w:r>
          </w:p>
        </w:tc>
        <w:tc>
          <w:tcPr>
            <w:tcW w:w="5448" w:type="dxa"/>
          </w:tcPr>
          <w:p w14:paraId="789F327A" w14:textId="77777777" w:rsidR="00B57D0F" w:rsidRPr="00B57D0F" w:rsidRDefault="00B57D0F" w:rsidP="0023415F">
            <w:pPr>
              <w:spacing w:after="207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4EDA3ADA" w14:textId="77777777" w:rsidTr="00B57D0F">
        <w:tc>
          <w:tcPr>
            <w:tcW w:w="5448" w:type="dxa"/>
          </w:tcPr>
          <w:p w14:paraId="253BAEAC" w14:textId="77777777" w:rsidR="00B57D0F" w:rsidRPr="00B57D0F" w:rsidRDefault="00B57D0F" w:rsidP="0023415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2 -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toplumsal katkı performansının izlenmesine ve değerlendirmesine yönelik ilke, kural ve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göstergeler bulunmaktadır.   </w:t>
            </w:r>
          </w:p>
        </w:tc>
        <w:tc>
          <w:tcPr>
            <w:tcW w:w="5448" w:type="dxa"/>
          </w:tcPr>
          <w:p w14:paraId="7DA8C6A9" w14:textId="77777777" w:rsidR="00B57D0F" w:rsidRPr="00B57D0F" w:rsidRDefault="00B57D0F" w:rsidP="0023415F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663D433A" w14:textId="77777777" w:rsidTr="00B57D0F">
        <w:tc>
          <w:tcPr>
            <w:tcW w:w="5448" w:type="dxa"/>
          </w:tcPr>
          <w:p w14:paraId="2510A7F8" w14:textId="77777777" w:rsidR="00B57D0F" w:rsidRPr="00B57D0F" w:rsidRDefault="00B57D0F" w:rsidP="0023415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3 -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Kurumun genelinde toplumsal katkı performansını izlenmek ve değerlendirmek üzere oluşturulan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mekanizmalar kullanılmaktadır.   </w:t>
            </w:r>
          </w:p>
        </w:tc>
        <w:tc>
          <w:tcPr>
            <w:tcW w:w="5448" w:type="dxa"/>
          </w:tcPr>
          <w:p w14:paraId="0B08A8B8" w14:textId="77777777" w:rsidR="00B57D0F" w:rsidRPr="00B57D0F" w:rsidRDefault="00B57D0F" w:rsidP="0023415F">
            <w:pPr>
              <w:spacing w:after="208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:rsidRPr="00B57D0F" w14:paraId="38077531" w14:textId="77777777" w:rsidTr="00B57D0F">
        <w:tc>
          <w:tcPr>
            <w:tcW w:w="5448" w:type="dxa"/>
          </w:tcPr>
          <w:p w14:paraId="5749049A" w14:textId="77777777" w:rsidR="00B57D0F" w:rsidRPr="00B57D0F" w:rsidRDefault="00B57D0F" w:rsidP="0023415F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4 -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Kurumda toplumsal katkı performansı izlenmekte ve ilgili paydaşlarla değerlendirilerek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lang w:val="tr-TR"/>
              </w:rPr>
              <w:t xml:space="preserve">iyileştirilmektedir.   </w:t>
            </w:r>
          </w:p>
        </w:tc>
        <w:tc>
          <w:tcPr>
            <w:tcW w:w="5448" w:type="dxa"/>
          </w:tcPr>
          <w:p w14:paraId="27425D71" w14:textId="77777777" w:rsidR="00B57D0F" w:rsidRPr="00B57D0F" w:rsidRDefault="00B57D0F" w:rsidP="0023415F">
            <w:pPr>
              <w:spacing w:after="41"/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B57D0F" w14:paraId="580D3765" w14:textId="77777777" w:rsidTr="00B57D0F">
        <w:tc>
          <w:tcPr>
            <w:tcW w:w="5448" w:type="dxa"/>
          </w:tcPr>
          <w:p w14:paraId="1127BB09" w14:textId="77777777" w:rsidR="00B57D0F" w:rsidRDefault="00B57D0F" w:rsidP="0023415F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>5 -</w:t>
            </w:r>
            <w:proofErr w:type="gramEnd"/>
            <w:r w:rsidRPr="00B57D0F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</w:t>
            </w:r>
            <w:r w:rsidRPr="00B57D0F">
              <w:rPr>
                <w:rFonts w:ascii="Calibri" w:hAnsi="Calibri" w:cs="Calibri"/>
                <w:color w:val="000000"/>
                <w:spacing w:val="-1"/>
                <w:lang w:val="tr-TR"/>
              </w:rPr>
              <w:t>İçselleştirilmiş, sistematik, sürdürülebilir ve örnek gösterilebilir uygulamalar bulunmaktadır.</w:t>
            </w:r>
            <w:r w:rsidRPr="00B5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8" w:type="dxa"/>
          </w:tcPr>
          <w:p w14:paraId="3C3F00C4" w14:textId="77777777" w:rsidR="00B57D0F" w:rsidRDefault="00B57D0F" w:rsidP="0023415F">
            <w:pPr>
              <w:spacing w:line="220" w:lineRule="exac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04FB8ABF" w14:textId="322B4E93" w:rsidR="006F22A7" w:rsidRDefault="006F22A7" w:rsidP="00216A7D">
      <w:pPr>
        <w:spacing w:line="220" w:lineRule="exact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077A4EC7" w14:textId="77777777" w:rsidR="006F22A7" w:rsidRDefault="006F22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A2CDF70" w14:textId="77777777" w:rsidR="006F22A7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lang w:val="tr-TR"/>
        </w:rPr>
        <w:t xml:space="preserve">Örnek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684BFE7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Kurumun hedefleriyle uyumlu toplumsal katkı faaliyetleri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DC2D044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performansını izlemek ve değerlendirmek üzere geçerli olan tanımlı süreçlere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ait  kanıtlar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5BCA841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hedeflerine ulaşılıp ulaşılmadığını izlemek üzere oluşturulan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mekanizmaları  gösteren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18FA080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>Kurumda yürütülen toplumsal katkı faaliyetlerinin değerlendirildiğini gösteren kanıtlar/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izleme  raporları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2E0D3501" w14:textId="77777777" w:rsidR="006F22A7" w:rsidRDefault="00000000">
      <w:pPr>
        <w:spacing w:before="5" w:line="268" w:lineRule="exact"/>
        <w:ind w:left="896" w:right="10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faaliyetlerine ilişkin izlemeye dayalı iyileştirmelerin yapıldığını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gösteren  kanıtlar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/raporlar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BB72D6C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proofErr w:type="gramStart"/>
      <w:r>
        <w:rPr>
          <w:rFonts w:ascii="Calibri" w:hAnsi="Calibri" w:cs="Calibri"/>
          <w:i/>
          <w:iCs/>
          <w:color w:val="000000"/>
          <w:lang w:val="tr-TR"/>
        </w:rPr>
        <w:t>İşbirliği</w:t>
      </w:r>
      <w:proofErr w:type="gramEnd"/>
      <w:r>
        <w:rPr>
          <w:rFonts w:ascii="Calibri" w:hAnsi="Calibri" w:cs="Calibri"/>
          <w:i/>
          <w:iCs/>
          <w:color w:val="000000"/>
          <w:lang w:val="tr-TR"/>
        </w:rPr>
        <w:t xml:space="preserve"> yapılan kurumlarla imzalanan protokoller ve anlaşmalar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D565BB4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Paydaş geri bildirimleri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0508EF92" w14:textId="77777777" w:rsidR="006F22A7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lang w:val="tr-TR"/>
        </w:rPr>
        <w:t xml:space="preserve">Toplumsal katkı performansının izlenmesine ve iyileştirilmesine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42DB6C16" w14:textId="77777777" w:rsidR="006F22A7" w:rsidRDefault="00000000">
      <w:pPr>
        <w:spacing w:before="4" w:line="269" w:lineRule="exact"/>
        <w:ind w:left="896" w:right="1043"/>
        <w:rPr>
          <w:rFonts w:ascii="Times New Roman" w:hAnsi="Times New Roman" w:cs="Times New Roman"/>
          <w:color w:val="010302"/>
        </w:rPr>
        <w:sectPr w:rsidR="006F22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tr-TR"/>
        </w:rPr>
        <w:t xml:space="preserve">● </w:t>
      </w:r>
      <w:r>
        <w:rPr>
          <w:rFonts w:ascii="Calibri" w:hAnsi="Calibri" w:cs="Calibri"/>
          <w:i/>
          <w:iCs/>
          <w:color w:val="000000"/>
          <w:spacing w:val="-1"/>
          <w:lang w:val="tr-TR"/>
        </w:rPr>
        <w:t>Standart uygulamalar ve mevzuatın yanı sıra kurumun ihtiyaçları doğrultusunda geliştirdiği özgün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i/>
          <w:iCs/>
          <w:color w:val="000000"/>
          <w:lang w:val="tr-TR"/>
        </w:rPr>
        <w:t xml:space="preserve">yaklaşım ve uygulamalarına ilişkin kanıtlar </w:t>
      </w:r>
      <w:r>
        <w:rPr>
          <w:rFonts w:ascii="Calibri" w:hAnsi="Calibri" w:cs="Calibri"/>
          <w:color w:val="000000"/>
          <w:lang w:val="tr-TR"/>
        </w:rPr>
        <w:t xml:space="preserve">  </w:t>
      </w:r>
    </w:p>
    <w:p w14:paraId="76CE5CBC" w14:textId="77777777" w:rsidR="006F22A7" w:rsidRDefault="006F22A7"/>
    <w:p w14:paraId="789A6EA8" w14:textId="77777777" w:rsidR="00216A7D" w:rsidRDefault="00216A7D"/>
    <w:p w14:paraId="65D57C26" w14:textId="77777777" w:rsidR="00216A7D" w:rsidRDefault="00216A7D"/>
    <w:p w14:paraId="495D67B4" w14:textId="77777777" w:rsidR="00216A7D" w:rsidRDefault="00216A7D"/>
    <w:p w14:paraId="4C0EFA49" w14:textId="77777777" w:rsidR="00216A7D" w:rsidRDefault="00216A7D"/>
    <w:p w14:paraId="454BFB66" w14:textId="77777777" w:rsidR="00216A7D" w:rsidRDefault="00216A7D"/>
    <w:p w14:paraId="6695D96E" w14:textId="77777777" w:rsidR="00216A7D" w:rsidRDefault="00216A7D"/>
    <w:p w14:paraId="68B18E11" w14:textId="77777777" w:rsidR="00216A7D" w:rsidRDefault="00216A7D"/>
    <w:p w14:paraId="767A9AEE" w14:textId="77777777" w:rsidR="00216A7D" w:rsidRDefault="00216A7D"/>
    <w:p w14:paraId="228C93F5" w14:textId="77777777" w:rsidR="00216A7D" w:rsidRDefault="00216A7D"/>
    <w:p w14:paraId="6C529833" w14:textId="77777777" w:rsidR="00216A7D" w:rsidRDefault="00216A7D"/>
    <w:p w14:paraId="70232E56" w14:textId="77777777" w:rsidR="00216A7D" w:rsidRDefault="00216A7D"/>
    <w:p w14:paraId="213FA293" w14:textId="77777777" w:rsidR="00216A7D" w:rsidRDefault="00216A7D"/>
    <w:p w14:paraId="1581C4AD" w14:textId="77777777" w:rsidR="00216A7D" w:rsidRDefault="00216A7D"/>
    <w:p w14:paraId="21559BDE" w14:textId="77777777" w:rsidR="00216A7D" w:rsidRDefault="00216A7D"/>
    <w:p w14:paraId="565958D5" w14:textId="77777777" w:rsidR="00216A7D" w:rsidRDefault="00216A7D"/>
    <w:p w14:paraId="0CF67984" w14:textId="77777777" w:rsidR="00216A7D" w:rsidRDefault="00216A7D"/>
    <w:p w14:paraId="3314887F" w14:textId="77777777" w:rsidR="00216A7D" w:rsidRDefault="00216A7D"/>
    <w:p w14:paraId="6CC50CB7" w14:textId="77777777" w:rsidR="00216A7D" w:rsidRDefault="00216A7D"/>
    <w:p w14:paraId="49AADEC6" w14:textId="77777777" w:rsidR="00216A7D" w:rsidRDefault="00216A7D"/>
    <w:p w14:paraId="0BA13715" w14:textId="1225AF8C" w:rsidR="00216A7D" w:rsidRPr="00216A7D" w:rsidRDefault="00216A7D" w:rsidP="00216A7D">
      <w:pPr>
        <w:spacing w:before="3" w:line="280" w:lineRule="exact"/>
        <w:ind w:left="896" w:right="1007"/>
        <w:sectPr w:rsidR="00216A7D" w:rsidRPr="00216A7D" w:rsidSect="00216A7D">
          <w:footerReference w:type="default" r:id="rId45"/>
          <w:type w:val="continuous"/>
          <w:pgSz w:w="11906" w:h="16838"/>
          <w:pgMar w:top="343" w:right="500" w:bottom="275" w:left="500" w:header="708" w:footer="708" w:gutter="0"/>
          <w:pgNumType w:chapStyle="1"/>
          <w:cols w:space="708"/>
          <w:titlePg/>
          <w:docGrid w:linePitch="360"/>
        </w:sectPr>
      </w:pPr>
      <w:r>
        <w:t>PP.5.2.</w:t>
      </w:r>
      <w:r w:rsidR="005F039A">
        <w:t>LST.0</w:t>
      </w:r>
      <w:r>
        <w:t xml:space="preserve">005, R0, </w:t>
      </w:r>
      <w:proofErr w:type="spellStart"/>
      <w:r>
        <w:t>Mayıs</w:t>
      </w:r>
      <w:proofErr w:type="spellEnd"/>
      <w: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35/35</w:t>
      </w:r>
    </w:p>
    <w:p w14:paraId="42CAD24E" w14:textId="77777777" w:rsidR="00216A7D" w:rsidRDefault="00216A7D" w:rsidP="00216A7D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9F2E495" w14:textId="77777777" w:rsidR="00216A7D" w:rsidRPr="00FF30F5" w:rsidRDefault="00216A7D" w:rsidP="00216A7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</w:t>
      </w:r>
      <w:proofErr w:type="spellStart"/>
      <w:r w:rsidRPr="00FF30F5">
        <w:rPr>
          <w:i/>
          <w:iCs/>
          <w:sz w:val="20"/>
          <w:szCs w:val="20"/>
        </w:rPr>
        <w:t>dokümanın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basılı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hâli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kontrolsüz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doküman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kabul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edilmektedir</w:t>
      </w:r>
      <w:proofErr w:type="spellEnd"/>
      <w:r w:rsidRPr="00FF30F5">
        <w:rPr>
          <w:i/>
          <w:iCs/>
          <w:sz w:val="20"/>
          <w:szCs w:val="20"/>
        </w:rPr>
        <w:t xml:space="preserve">. </w:t>
      </w:r>
      <w:proofErr w:type="spellStart"/>
      <w:r w:rsidRPr="00FF30F5">
        <w:rPr>
          <w:i/>
          <w:iCs/>
          <w:sz w:val="20"/>
          <w:szCs w:val="20"/>
        </w:rPr>
        <w:t>Lütfen</w:t>
      </w:r>
      <w:proofErr w:type="spellEnd"/>
      <w:r w:rsidRPr="00FF30F5">
        <w:rPr>
          <w:i/>
          <w:iCs/>
          <w:sz w:val="20"/>
          <w:szCs w:val="20"/>
        </w:rPr>
        <w:t xml:space="preserve"> web </w:t>
      </w:r>
      <w:proofErr w:type="spellStart"/>
      <w:r w:rsidRPr="00FF30F5">
        <w:rPr>
          <w:i/>
          <w:iCs/>
          <w:sz w:val="20"/>
          <w:szCs w:val="20"/>
        </w:rPr>
        <w:t>sitesinden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en</w:t>
      </w:r>
      <w:proofErr w:type="spellEnd"/>
      <w:r w:rsidRPr="00FF30F5">
        <w:rPr>
          <w:i/>
          <w:iCs/>
          <w:sz w:val="20"/>
          <w:szCs w:val="20"/>
        </w:rPr>
        <w:t xml:space="preserve"> son </w:t>
      </w:r>
      <w:proofErr w:type="spellStart"/>
      <w:r w:rsidRPr="00FF30F5">
        <w:rPr>
          <w:i/>
          <w:iCs/>
          <w:sz w:val="20"/>
          <w:szCs w:val="20"/>
        </w:rPr>
        <w:t>versiyonuna</w:t>
      </w:r>
      <w:proofErr w:type="spellEnd"/>
      <w:r w:rsidRPr="00FF30F5">
        <w:rPr>
          <w:i/>
          <w:iCs/>
          <w:sz w:val="20"/>
          <w:szCs w:val="20"/>
        </w:rPr>
        <w:t xml:space="preserve"> </w:t>
      </w:r>
      <w:proofErr w:type="spellStart"/>
      <w:r w:rsidRPr="00FF30F5">
        <w:rPr>
          <w:i/>
          <w:iCs/>
          <w:sz w:val="20"/>
          <w:szCs w:val="20"/>
        </w:rPr>
        <w:t>ulaşınız</w:t>
      </w:r>
      <w:proofErr w:type="spellEnd"/>
      <w:r w:rsidRPr="00FF30F5">
        <w:rPr>
          <w:i/>
          <w:iCs/>
          <w:sz w:val="20"/>
          <w:szCs w:val="20"/>
        </w:rPr>
        <w:t>.</w:t>
      </w:r>
    </w:p>
    <w:p w14:paraId="763817B2" w14:textId="77777777" w:rsidR="00216A7D" w:rsidRDefault="00216A7D" w:rsidP="00216A7D">
      <w:pPr>
        <w:spacing w:before="10" w:line="312" w:lineRule="exact"/>
        <w:ind w:left="896" w:right="867"/>
        <w:rPr>
          <w:rFonts w:ascii="Calibri" w:hAnsi="Calibri" w:cs="Calibri"/>
          <w:color w:val="000000"/>
          <w:lang w:val="tr-TR"/>
        </w:rPr>
      </w:pPr>
    </w:p>
    <w:p w14:paraId="72B101DC" w14:textId="77777777" w:rsidR="00216A7D" w:rsidRDefault="00216A7D"/>
    <w:sectPr w:rsidR="00216A7D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B7893" w14:textId="77777777" w:rsidR="00A629F5" w:rsidRDefault="00A629F5" w:rsidP="00C90E57">
      <w:r>
        <w:separator/>
      </w:r>
    </w:p>
  </w:endnote>
  <w:endnote w:type="continuationSeparator" w:id="0">
    <w:p w14:paraId="39B3DC43" w14:textId="77777777" w:rsidR="00A629F5" w:rsidRDefault="00A629F5" w:rsidP="00C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B6C0" w14:textId="461A8007" w:rsidR="00C90E57" w:rsidRDefault="00C90E57" w:rsidP="00C90E57">
    <w:pPr>
      <w:pStyle w:val="AltBilgi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E805" w14:textId="77777777" w:rsidR="00B569FA" w:rsidRDefault="00B569FA" w:rsidP="00C90E57">
    <w:pPr>
      <w:pStyle w:val="AltBilgi"/>
      <w:jc w:val="righ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5927" w14:textId="77777777" w:rsidR="00B569FA" w:rsidRDefault="00B569FA" w:rsidP="00C90E57">
    <w:pPr>
      <w:pStyle w:val="AltBilgi"/>
      <w:jc w:val="righ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C2BF" w14:textId="77777777" w:rsidR="00B569FA" w:rsidRDefault="00B569FA" w:rsidP="00C90E57">
    <w:pPr>
      <w:pStyle w:val="AltBilgi"/>
      <w:jc w:val="righ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2BBB" w14:textId="77777777" w:rsidR="00B569FA" w:rsidRDefault="00B569FA" w:rsidP="00C90E57">
    <w:pPr>
      <w:pStyle w:val="AltBilgi"/>
      <w:jc w:val="righ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6606" w14:textId="77777777" w:rsidR="00B569FA" w:rsidRDefault="00B569FA" w:rsidP="00C90E57">
    <w:pPr>
      <w:pStyle w:val="AltBilgi"/>
      <w:jc w:val="righ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EB57" w14:textId="77777777" w:rsidR="00B569FA" w:rsidRDefault="00B569FA" w:rsidP="00C90E57">
    <w:pPr>
      <w:pStyle w:val="AltBilgi"/>
      <w:jc w:val="righ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7D48" w14:textId="77777777" w:rsidR="00B569FA" w:rsidRDefault="00B569FA" w:rsidP="00C90E57">
    <w:pPr>
      <w:pStyle w:val="AltBilgi"/>
      <w:jc w:val="righ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E2E2" w14:textId="77777777" w:rsidR="00B569FA" w:rsidRDefault="00B569FA" w:rsidP="00C90E57">
    <w:pPr>
      <w:pStyle w:val="AltBilgi"/>
      <w:jc w:val="righ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65C1" w14:textId="77777777" w:rsidR="00B569FA" w:rsidRDefault="00B569FA" w:rsidP="00C90E57">
    <w:pPr>
      <w:pStyle w:val="AltBilgi"/>
      <w:jc w:val="righ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2B84" w14:textId="77777777" w:rsidR="00B569FA" w:rsidRDefault="00B569FA" w:rsidP="00C90E57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E838" w14:textId="77777777" w:rsidR="00B569FA" w:rsidRDefault="00B569FA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6A4A" w14:textId="77777777" w:rsidR="00216A7D" w:rsidRDefault="00216A7D" w:rsidP="00C90E57">
    <w:pPr>
      <w:pStyle w:val="AltBilgi"/>
      <w:jc w:val="righ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1016" w14:textId="77777777" w:rsidR="00216A7D" w:rsidRDefault="00216A7D" w:rsidP="00C90E57">
    <w:pPr>
      <w:pStyle w:val="AltBilgi"/>
      <w:jc w:val="righ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E81C" w14:textId="77777777" w:rsidR="00216A7D" w:rsidRDefault="00216A7D" w:rsidP="00C90E57">
    <w:pPr>
      <w:pStyle w:val="AltBilgi"/>
      <w:jc w:val="righ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A9BF" w14:textId="77777777" w:rsidR="00216A7D" w:rsidRDefault="00216A7D" w:rsidP="00C90E57">
    <w:pPr>
      <w:pStyle w:val="AltBilgi"/>
      <w:jc w:val="righ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647D" w14:textId="77777777" w:rsidR="00216A7D" w:rsidRDefault="00216A7D" w:rsidP="00C90E57">
    <w:pPr>
      <w:pStyle w:val="AltBilgi"/>
      <w:jc w:val="righ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E251" w14:textId="77777777" w:rsidR="00216A7D" w:rsidRDefault="00216A7D" w:rsidP="00C90E57">
    <w:pPr>
      <w:pStyle w:val="AltBilgi"/>
      <w:jc w:val="right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60D6" w14:textId="77777777" w:rsidR="00216A7D" w:rsidRDefault="00216A7D" w:rsidP="00C90E57">
    <w:pPr>
      <w:pStyle w:val="AltBilgi"/>
      <w:jc w:val="righ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5DBC" w14:textId="77777777" w:rsidR="00216A7D" w:rsidRDefault="00216A7D" w:rsidP="00C90E57">
    <w:pPr>
      <w:pStyle w:val="AltBilgi"/>
      <w:jc w:val="right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1174" w14:textId="77777777" w:rsidR="00216A7D" w:rsidRDefault="00216A7D" w:rsidP="00C90E57">
    <w:pPr>
      <w:pStyle w:val="AltBilgi"/>
      <w:jc w:val="right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8806" w14:textId="77777777" w:rsidR="00216A7D" w:rsidRDefault="00216A7D" w:rsidP="00C90E57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7C7E" w14:textId="77777777" w:rsidR="00B569FA" w:rsidRDefault="00B569FA" w:rsidP="00C90E57">
    <w:pPr>
      <w:pStyle w:val="AltBilgi"/>
      <w:jc w:val="righ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4BFF" w14:textId="77777777" w:rsidR="00216A7D" w:rsidRDefault="00216A7D" w:rsidP="00C90E57">
    <w:pPr>
      <w:pStyle w:val="AltBilgi"/>
      <w:jc w:val="righ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5B99" w14:textId="77777777" w:rsidR="00216A7D" w:rsidRDefault="00216A7D" w:rsidP="00C90E57">
    <w:pPr>
      <w:pStyle w:val="AltBilgi"/>
      <w:jc w:val="righ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CB89" w14:textId="77777777" w:rsidR="00216A7D" w:rsidRDefault="00216A7D" w:rsidP="00C90E57">
    <w:pPr>
      <w:pStyle w:val="AltBilgi"/>
      <w:jc w:val="right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7D18" w14:textId="77777777" w:rsidR="00216A7D" w:rsidRDefault="00216A7D" w:rsidP="00C90E57">
    <w:pPr>
      <w:pStyle w:val="AltBilgi"/>
      <w:jc w:val="right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1AAC" w14:textId="77777777" w:rsidR="00216A7D" w:rsidRDefault="00216A7D" w:rsidP="00C90E57">
    <w:pPr>
      <w:pStyle w:val="AltBilgi"/>
      <w:jc w:val="right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30A7" w14:textId="77777777" w:rsidR="00216A7D" w:rsidRDefault="00216A7D" w:rsidP="00C90E57">
    <w:pPr>
      <w:pStyle w:val="AltBilgi"/>
      <w:jc w:val="right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445B" w14:textId="77777777" w:rsidR="00216A7D" w:rsidRDefault="00216A7D" w:rsidP="00C90E57">
    <w:pPr>
      <w:pStyle w:val="AltBilgi"/>
      <w:jc w:val="right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0AF9" w14:textId="77777777" w:rsidR="00216A7D" w:rsidRDefault="00216A7D" w:rsidP="00C90E57">
    <w:pPr>
      <w:pStyle w:val="AltBilgi"/>
      <w:jc w:val="right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F356" w14:textId="77777777" w:rsidR="00216A7D" w:rsidRDefault="00216A7D" w:rsidP="00C90E57">
    <w:pPr>
      <w:pStyle w:val="AltBilgi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30D2" w14:textId="77777777" w:rsidR="00B569FA" w:rsidRDefault="00B569FA" w:rsidP="00C90E57">
    <w:pPr>
      <w:pStyle w:val="AltBilgi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0D66" w14:textId="42C2021F" w:rsidR="00C90E57" w:rsidRDefault="00C90E57" w:rsidP="00C90E57">
    <w:pPr>
      <w:pStyle w:val="AltBilgi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5E4" w14:textId="77777777" w:rsidR="00B569FA" w:rsidRDefault="00B569FA" w:rsidP="00C90E57">
    <w:pPr>
      <w:pStyle w:val="AltBilgi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AC1B" w14:textId="77777777" w:rsidR="00B569FA" w:rsidRDefault="00B569FA" w:rsidP="00C90E57">
    <w:pPr>
      <w:pStyle w:val="AltBilgi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C933" w14:textId="77777777" w:rsidR="00B569FA" w:rsidRDefault="00B569FA" w:rsidP="00C90E57">
    <w:pPr>
      <w:pStyle w:val="AltBilgi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9895" w14:textId="77777777" w:rsidR="00B569FA" w:rsidRDefault="00B569FA" w:rsidP="00C90E5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EE67" w14:textId="77777777" w:rsidR="00A629F5" w:rsidRDefault="00A629F5" w:rsidP="00C90E57">
      <w:r>
        <w:separator/>
      </w:r>
    </w:p>
  </w:footnote>
  <w:footnote w:type="continuationSeparator" w:id="0">
    <w:p w14:paraId="16E40F65" w14:textId="77777777" w:rsidR="00A629F5" w:rsidRDefault="00A629F5" w:rsidP="00C9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7"/>
    <w:rsid w:val="00065CF8"/>
    <w:rsid w:val="000D21B8"/>
    <w:rsid w:val="00187D6A"/>
    <w:rsid w:val="00216A7D"/>
    <w:rsid w:val="002F5490"/>
    <w:rsid w:val="00312251"/>
    <w:rsid w:val="00354DA2"/>
    <w:rsid w:val="003E53B9"/>
    <w:rsid w:val="003F4637"/>
    <w:rsid w:val="00453A5B"/>
    <w:rsid w:val="004C007F"/>
    <w:rsid w:val="004E14E8"/>
    <w:rsid w:val="005300B2"/>
    <w:rsid w:val="005F039A"/>
    <w:rsid w:val="006F22A7"/>
    <w:rsid w:val="00A1735E"/>
    <w:rsid w:val="00A629F5"/>
    <w:rsid w:val="00B40BA4"/>
    <w:rsid w:val="00B569FA"/>
    <w:rsid w:val="00B57D0F"/>
    <w:rsid w:val="00C90E57"/>
    <w:rsid w:val="00E9724A"/>
    <w:rsid w:val="00ED6CAE"/>
    <w:rsid w:val="00F11FDD"/>
    <w:rsid w:val="00F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FEB7"/>
  <w15:docId w15:val="{B4AAB381-B131-4A66-A734-ACCEA8B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0E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0E57"/>
  </w:style>
  <w:style w:type="paragraph" w:styleId="AltBilgi">
    <w:name w:val="footer"/>
    <w:basedOn w:val="Normal"/>
    <w:link w:val="AltBilgiChar"/>
    <w:uiPriority w:val="99"/>
    <w:unhideWhenUsed/>
    <w:rsid w:val="00C90E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ntTable" Target="fontTable.xml"/><Relationship Id="rId20" Type="http://schemas.openxmlformats.org/officeDocument/2006/relationships/footer" Target="footer13.xml"/><Relationship Id="rId41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8F50-5012-4317-9A70-2B37FD6A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14199</Words>
  <Characters>80940</Characters>
  <Application>Microsoft Office Word</Application>
  <DocSecurity>0</DocSecurity>
  <Lines>674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KURT</cp:lastModifiedBy>
  <cp:revision>13</cp:revision>
  <dcterms:created xsi:type="dcterms:W3CDTF">2025-05-12T11:57:00Z</dcterms:created>
  <dcterms:modified xsi:type="dcterms:W3CDTF">2025-05-29T05:40:00Z</dcterms:modified>
</cp:coreProperties>
</file>