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4"/>
        <w:gridCol w:w="8860"/>
      </w:tblGrid>
      <w:tr w:rsidR="00B23BAD" w:rsidRPr="00D770B1" w14:paraId="1B207447" w14:textId="77777777" w:rsidTr="00CE45B0">
        <w:trPr>
          <w:trHeight w:val="180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4ECF0" w14:textId="77777777" w:rsidR="00B23BAD" w:rsidRPr="0078428E" w:rsidRDefault="00B23BAD" w:rsidP="00B23BAD">
            <w:pPr>
              <w:pStyle w:val="GrupYazi"/>
              <w:snapToGrid w:val="0"/>
              <w:ind w:right="-85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w:drawing>
                <wp:inline distT="0" distB="0" distL="0" distR="0" wp14:anchorId="6E9298CA" wp14:editId="08FC62EA">
                  <wp:extent cx="736600" cy="931545"/>
                  <wp:effectExtent l="19050" t="0" r="6350" b="0"/>
                  <wp:docPr id="7" name="Resim 7" descr="logo1di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1dik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93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DC69B6" w14:textId="2184343E" w:rsidR="00B23BAD" w:rsidRPr="00D770B1" w:rsidRDefault="00B23BAD" w:rsidP="00B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26CA8" w14:textId="77777777" w:rsidR="00B23BAD" w:rsidRPr="0078428E" w:rsidRDefault="00000000" w:rsidP="00B23BAD">
            <w:pPr>
              <w:pStyle w:val="Telefon"/>
              <w:spacing w:line="276" w:lineRule="auto"/>
              <w:ind w:firstLine="41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16"/>
                <w:lang w:eastAsia="tr-TR"/>
              </w:rPr>
              <w:pict w14:anchorId="13CC847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4" o:spid="_x0000_s2050" type="#_x0000_t202" style="position:absolute;left:0;text-align:left;margin-left:-1.15pt;margin-top:5.1pt;width:424.9pt;height:79.5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" filled="f" stroked="f">
                  <v:textbox>
                    <w:txbxContent>
                      <w:p w14:paraId="2801C13D" w14:textId="77777777" w:rsidR="00B23BAD" w:rsidRPr="00FA69DF" w:rsidRDefault="00B23BAD" w:rsidP="00747CFA">
                        <w:pPr>
                          <w:pStyle w:val="MerkeziLab"/>
                          <w:spacing w:before="120"/>
                          <w:ind w:left="-166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FA69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ORDU ÜNİVERSİTESİ</w:t>
                        </w:r>
                      </w:p>
                      <w:p w14:paraId="665F00FF" w14:textId="77777777" w:rsidR="00B23BAD" w:rsidRPr="00FA69DF" w:rsidRDefault="00B23BAD" w:rsidP="00747CFA">
                        <w:pPr>
                          <w:pStyle w:val="MerkeziLab"/>
                          <w:ind w:left="-166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FA69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MERKEZİ ARAŞTIRMA LABORATUVARI</w:t>
                        </w:r>
                      </w:p>
                      <w:p w14:paraId="65B62D8C" w14:textId="77777777" w:rsidR="00B23BAD" w:rsidRDefault="00B23BAD" w:rsidP="00146A82">
                        <w:pPr>
                          <w:pStyle w:val="Telefon"/>
                          <w:spacing w:after="0"/>
                          <w:ind w:left="-1667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Cumhuriyet Mahallesi, Ordu Üniversitesi Cumhuriyet Yerleşkesi 52200, Ordu/TÜRKİY</w:t>
                        </w:r>
                      </w:p>
                      <w:p w14:paraId="18FE37D1" w14:textId="77777777" w:rsidR="00B23BAD" w:rsidRPr="00146A82" w:rsidRDefault="00B23BAD" w:rsidP="00146A82">
                        <w:pPr>
                          <w:pStyle w:val="Telefon"/>
                          <w:spacing w:after="0"/>
                          <w:ind w:left="-1667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Tel: +90 452 226 5200E-P</w:t>
                        </w:r>
                        <w:r w:rsidRPr="00744190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osta</w:t>
                        </w:r>
                        <w:r w:rsidRPr="006164B5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:</w:t>
                        </w:r>
                        <w:hyperlink r:id="rId8" w:history="1">
                          <w:r w:rsidRPr="009B25C2">
                            <w:rPr>
                              <w:rStyle w:val="Kpr"/>
                              <w:rFonts w:ascii="Calibri" w:hAnsi="Calibri" w:cs="Segoe UI"/>
                              <w:sz w:val="16"/>
                              <w:szCs w:val="16"/>
                            </w:rPr>
                            <w:t>odumaral@odu.edu.tr</w:t>
                          </w:r>
                        </w:hyperlink>
                        <w:r w:rsidRPr="008B5CCA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http://odumaral.odu.edu.tr/</w:t>
                        </w:r>
                      </w:p>
                    </w:txbxContent>
                  </v:textbox>
                </v:shape>
              </w:pict>
            </w:r>
          </w:p>
          <w:p w14:paraId="1E0E069D" w14:textId="329F4379" w:rsidR="00B23BAD" w:rsidRPr="00D770B1" w:rsidRDefault="00B23BAD" w:rsidP="00B23B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8428E">
              <w:rPr>
                <w:rFonts w:ascii="Times New Roman" w:hAnsi="Times New Roman"/>
              </w:rPr>
              <w:tab/>
            </w:r>
            <w:r w:rsidRPr="0078428E">
              <w:rPr>
                <w:rFonts w:ascii="Times New Roman" w:hAnsi="Times New Roman"/>
              </w:rPr>
              <w:tab/>
            </w:r>
          </w:p>
        </w:tc>
      </w:tr>
      <w:tr w:rsidR="00B23BAD" w:rsidRPr="00D770B1" w14:paraId="70A85AB5" w14:textId="77777777" w:rsidTr="00F016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474"/>
        </w:trPr>
        <w:tc>
          <w:tcPr>
            <w:tcW w:w="10774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</w:tcPr>
          <w:p w14:paraId="6BB74393" w14:textId="083BD9D5" w:rsidR="00B23BAD" w:rsidRPr="00B23BAD" w:rsidRDefault="00B23BAD" w:rsidP="00B23BAD">
            <w:pPr>
              <w:pStyle w:val="GvdeMetni"/>
              <w:kinsoku w:val="0"/>
              <w:overflowPunct w:val="0"/>
              <w:spacing w:before="32" w:line="276" w:lineRule="auto"/>
              <w:ind w:left="241" w:right="229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ANALİZ HİZMET SÖZLEŞMESİ</w:t>
            </w:r>
          </w:p>
        </w:tc>
      </w:tr>
      <w:tr w:rsidR="009E6210" w:rsidRPr="00D770B1" w14:paraId="5A5DD61A" w14:textId="77777777" w:rsidTr="00F016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474"/>
        </w:trPr>
        <w:tc>
          <w:tcPr>
            <w:tcW w:w="10774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</w:tcPr>
          <w:p w14:paraId="7CC8A77E" w14:textId="77777777" w:rsidR="00D770B1" w:rsidRPr="00D770B1" w:rsidRDefault="00D770B1" w:rsidP="00D770B1">
            <w:pPr>
              <w:pStyle w:val="GvdeMetni"/>
              <w:kinsoku w:val="0"/>
              <w:overflowPunct w:val="0"/>
              <w:spacing w:before="32" w:line="276" w:lineRule="auto"/>
              <w:ind w:left="241" w:right="22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770B1">
              <w:rPr>
                <w:rFonts w:ascii="Times New Roman" w:hAnsi="Times New Roman"/>
                <w:sz w:val="22"/>
                <w:szCs w:val="22"/>
              </w:rPr>
              <w:t>Bu sözleşme ODÜ Merkez Laboratuvarı ile Araştırmacı arasındaki Hizmet Sözleşmesidir. ODÜ’ den hizmet talebinde bulunan tüm kişi ve kuruluşlar “MÜŞTERİ” olarak, Merkezi Araştırma Laboratuvarı ise “ODÜMARAL” olarak</w:t>
            </w:r>
            <w:r w:rsidRPr="00D770B1">
              <w:rPr>
                <w:rFonts w:ascii="Times New Roman" w:hAnsi="Times New Roman"/>
                <w:spacing w:val="-11"/>
                <w:sz w:val="22"/>
                <w:szCs w:val="22"/>
              </w:rPr>
              <w:t xml:space="preserve"> </w:t>
            </w:r>
            <w:r w:rsidRPr="00D770B1">
              <w:rPr>
                <w:rFonts w:ascii="Times New Roman" w:hAnsi="Times New Roman"/>
                <w:sz w:val="22"/>
                <w:szCs w:val="22"/>
              </w:rPr>
              <w:t>adlandırılmıştır.</w:t>
            </w:r>
          </w:p>
          <w:p w14:paraId="38CE888E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82"/>
              <w:ind w:hanging="427"/>
              <w:contextualSpacing w:val="0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Analiz şartlarına uygun şekilde numune alma araştırmacıya</w:t>
            </w:r>
            <w:r w:rsidRPr="00D770B1">
              <w:rPr>
                <w:spacing w:val="-18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aittir.</w:t>
            </w:r>
          </w:p>
          <w:p w14:paraId="66598C1F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37" w:line="276" w:lineRule="auto"/>
              <w:ind w:right="228" w:hanging="427"/>
              <w:contextualSpacing w:val="0"/>
              <w:jc w:val="both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Numunenin ODÜMARAL’ a kabulüne kadar geçen süre zarfında taşınması, ambalajlanması ve muhafazası araştırmacının sorumluluğundadır. Bu etkenlerden dolayı analiz sonuçlarında oluşacak olumsuzluklardan ODÜMARAL sorumlu</w:t>
            </w:r>
            <w:r w:rsidRPr="00D770B1">
              <w:rPr>
                <w:spacing w:val="-12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tutulamaz.</w:t>
            </w:r>
          </w:p>
          <w:p w14:paraId="1461679E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hanging="427"/>
              <w:contextualSpacing w:val="0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Numune kabul kriterlerine uygun olmayan numunelerin başvurusu ODÜMARAL tarafından kabul</w:t>
            </w:r>
            <w:r w:rsidRPr="00D770B1">
              <w:rPr>
                <w:spacing w:val="-28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edilmez.</w:t>
            </w:r>
          </w:p>
          <w:p w14:paraId="77D0D084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0" w:line="276" w:lineRule="auto"/>
              <w:ind w:right="233" w:hanging="427"/>
              <w:contextualSpacing w:val="0"/>
              <w:jc w:val="both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Araştırmacı, numuneleri 01’den başlayarak kodlamalı ve sıralamalıdır. Kodlama silinmeyecek şekilde numunelerin üzerine</w:t>
            </w:r>
            <w:r w:rsidRPr="00D770B1">
              <w:rPr>
                <w:spacing w:val="-6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yazılmalıdır.</w:t>
            </w:r>
          </w:p>
          <w:p w14:paraId="20DC5A08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 w:line="276" w:lineRule="auto"/>
              <w:ind w:right="225" w:hanging="427"/>
              <w:contextualSpacing w:val="0"/>
              <w:jc w:val="both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Başvuruların kabul edilebilmesi için Başvuru Formu ve ilgili Analiz Talep Formları eksiksiz olarak doldurulması ve imzaların yetkili kişiler tarafından atılması</w:t>
            </w:r>
            <w:r w:rsidRPr="00D770B1">
              <w:rPr>
                <w:spacing w:val="-25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gerekmektedir.</w:t>
            </w:r>
          </w:p>
          <w:p w14:paraId="4076A4F8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3" w:line="276" w:lineRule="auto"/>
              <w:ind w:right="225" w:hanging="427"/>
              <w:contextualSpacing w:val="0"/>
              <w:jc w:val="both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Başvuru Formu ve ilgili Analiz Talep Formlarının doldurulup imzalanmasıyla araştırmacı, analize gönderilen numunenin (varsa) insan ve çevre sağlığına olan zararlı etkilerini beyan ettiğini, etmediği takdirde oluşacak uygunsuzluklardan sorumlu olacağını kabul</w:t>
            </w:r>
            <w:r w:rsidRPr="00D770B1">
              <w:rPr>
                <w:spacing w:val="-9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eder.</w:t>
            </w:r>
          </w:p>
          <w:p w14:paraId="22A3A38C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 w:line="276" w:lineRule="auto"/>
              <w:ind w:right="225" w:hanging="427"/>
              <w:contextualSpacing w:val="0"/>
              <w:jc w:val="both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 xml:space="preserve">Analizler ve ücretlerinin listesi, numune kabul kriterleri ve ödeme şartları web sitesinde </w:t>
            </w:r>
            <w:hyperlink r:id="rId9" w:history="1">
              <w:r w:rsidRPr="00D770B1">
                <w:rPr>
                  <w:rStyle w:val="Kpr"/>
                  <w:sz w:val="22"/>
                  <w:szCs w:val="22"/>
                </w:rPr>
                <w:t>(http://odumaral.odu.edu.tr/)</w:t>
              </w:r>
            </w:hyperlink>
            <w:r w:rsidRPr="00D770B1">
              <w:rPr>
                <w:sz w:val="22"/>
                <w:szCs w:val="22"/>
              </w:rPr>
              <w:t xml:space="preserve"> ayrıntılı olarak</w:t>
            </w:r>
            <w:r w:rsidRPr="00D770B1">
              <w:rPr>
                <w:spacing w:val="-18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yayınlanmıştır.</w:t>
            </w:r>
          </w:p>
          <w:p w14:paraId="7AC60973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3" w:line="276" w:lineRule="auto"/>
              <w:ind w:right="226" w:hanging="427"/>
              <w:contextualSpacing w:val="0"/>
              <w:jc w:val="both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Beyan edilen analiz süreleri tahmini süre olup, elde olmayan nedenlerden dolayı olabilecek gecikmelerden ODÜMARAL sorumlu tutulamaz. Taahhüt edilen şartlardan sapma olduğunda araştırmacı yazılı veya sözlü olarak</w:t>
            </w:r>
            <w:r w:rsidRPr="00D770B1">
              <w:rPr>
                <w:spacing w:val="-9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bilgilendirilir.</w:t>
            </w:r>
          </w:p>
          <w:p w14:paraId="1A656795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 w:line="276" w:lineRule="auto"/>
              <w:ind w:right="226" w:hanging="427"/>
              <w:contextualSpacing w:val="0"/>
              <w:jc w:val="both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Araştırmacı randevulu analizlerde, randevu zamanında, belirtilen laboratuvarda hazır olacağını, zorunlu sebeplerle hazır olamadığı durumlarda en az bir gün önce haber vereceğini, aksi durumlarda analiz ücretini ödeyeceğini taahhüt</w:t>
            </w:r>
            <w:r w:rsidRPr="00D770B1">
              <w:rPr>
                <w:spacing w:val="-5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eder.</w:t>
            </w:r>
          </w:p>
          <w:p w14:paraId="3F437AB3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 w:line="276" w:lineRule="auto"/>
              <w:ind w:right="230" w:hanging="427"/>
              <w:contextualSpacing w:val="0"/>
              <w:jc w:val="both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Araştırmacı tarafından iadesi talep edilen numuneler analiz raporu ile birlikte iade edilir. Bu numuneler on beş gün içinde teslim alınmadığı takdirde imha</w:t>
            </w:r>
            <w:r w:rsidRPr="00D770B1">
              <w:rPr>
                <w:spacing w:val="-16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edilir.</w:t>
            </w:r>
          </w:p>
          <w:p w14:paraId="1AC6E804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hanging="427"/>
              <w:contextualSpacing w:val="0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Her türlü posta/kargo masrafı araştırmacıya</w:t>
            </w:r>
            <w:r w:rsidRPr="00D770B1">
              <w:rPr>
                <w:spacing w:val="-16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aittir.</w:t>
            </w:r>
          </w:p>
          <w:p w14:paraId="5BBFA3C3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0" w:line="276" w:lineRule="auto"/>
              <w:ind w:right="225" w:hanging="427"/>
              <w:contextualSpacing w:val="0"/>
              <w:jc w:val="both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Analiz ve hizmet ücretinin ödendiğine dair belge ODÜMARAL’ a ibraz edilmeden analiz raporu düzenlenmez.</w:t>
            </w:r>
          </w:p>
          <w:p w14:paraId="61FA6686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 w:line="276" w:lineRule="auto"/>
              <w:ind w:right="226" w:hanging="427"/>
              <w:contextualSpacing w:val="0"/>
              <w:jc w:val="both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Analiz sonuçlarının bilimsel bir yayında kullanılması halinde bu analizlerin yapıldığı yerin ODÜ Merkez Laboratuvarı olduğunun yayında belirtilmesi</w:t>
            </w:r>
            <w:r w:rsidRPr="00D770B1">
              <w:rPr>
                <w:spacing w:val="-12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gerekmektedir.</w:t>
            </w:r>
          </w:p>
          <w:p w14:paraId="5E3C1817" w14:textId="5909374E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 w:line="276" w:lineRule="auto"/>
              <w:ind w:right="227" w:hanging="427"/>
              <w:contextualSpacing w:val="0"/>
              <w:jc w:val="both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 xml:space="preserve">Araştırmacı, analiz sonuçlarının sadece analizi yapılan numuneye ait olduğunu, ticari bir amaçla kullanılmayacağını ve reklamlarda ODÜ’ nün adının zikredilerek ve/veya söz konusu ürünün </w:t>
            </w:r>
            <w:r w:rsidR="00602B5B" w:rsidRPr="00D770B1">
              <w:rPr>
                <w:sz w:val="22"/>
                <w:szCs w:val="22"/>
              </w:rPr>
              <w:t>ODÜ tarafından</w:t>
            </w:r>
            <w:r w:rsidRPr="00D770B1">
              <w:rPr>
                <w:sz w:val="22"/>
                <w:szCs w:val="22"/>
              </w:rPr>
              <w:t xml:space="preserve"> onaylandığı anlamına gelecek şekilde kullanılmayacağını taahhüt</w:t>
            </w:r>
            <w:r w:rsidRPr="00D770B1">
              <w:rPr>
                <w:spacing w:val="-14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eder.</w:t>
            </w:r>
          </w:p>
          <w:p w14:paraId="42751C66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 w:line="276" w:lineRule="auto"/>
              <w:ind w:right="231" w:hanging="427"/>
              <w:contextualSpacing w:val="0"/>
              <w:jc w:val="both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Her analiz sonucunda bir adet analiz raporu düzenlenir. İlave raporlar ve farklı sonuç formatları ek ücrete tabiidir.</w:t>
            </w:r>
          </w:p>
          <w:p w14:paraId="21CF3A11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3" w:line="276" w:lineRule="auto"/>
              <w:ind w:right="229" w:hanging="427"/>
              <w:contextualSpacing w:val="0"/>
              <w:jc w:val="both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Araştırmacının analiz sonuçlarına itirazı durumunda yapılan analiz tekrarlarında aynı sonuçların bulunması durumunda araştırmacıdan tam hizmet bedeli tahsil</w:t>
            </w:r>
            <w:r w:rsidRPr="00D770B1">
              <w:rPr>
                <w:spacing w:val="-15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edilir.</w:t>
            </w:r>
          </w:p>
          <w:p w14:paraId="53B32988" w14:textId="77777777" w:rsidR="00F01610" w:rsidRDefault="00D770B1" w:rsidP="00B23BAD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hanging="427"/>
              <w:contextualSpacing w:val="0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Anlaşmazlık durumlarında Ordu Mahkemeleri</w:t>
            </w:r>
            <w:r w:rsidRPr="00D770B1">
              <w:rPr>
                <w:spacing w:val="-18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yetkilidir.</w:t>
            </w:r>
          </w:p>
          <w:p w14:paraId="30FC4E8A" w14:textId="23A3885D" w:rsidR="006A5591" w:rsidRPr="00B23BAD" w:rsidRDefault="006A5591" w:rsidP="006A5591">
            <w:pPr>
              <w:pStyle w:val="ListeParagraf"/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668"/>
              <w:contextualSpacing w:val="0"/>
              <w:rPr>
                <w:sz w:val="22"/>
                <w:szCs w:val="22"/>
              </w:rPr>
            </w:pPr>
          </w:p>
        </w:tc>
      </w:tr>
    </w:tbl>
    <w:p w14:paraId="57FC5BF6" w14:textId="2BD274C6" w:rsidR="00D32034" w:rsidRPr="00B23BAD" w:rsidRDefault="00D32034" w:rsidP="00B23BAD">
      <w:pPr>
        <w:ind w:right="-23"/>
        <w:jc w:val="both"/>
      </w:pPr>
    </w:p>
    <w:sectPr w:rsidR="00D32034" w:rsidRPr="00B23B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ECD42" w14:textId="77777777" w:rsidR="005B56BA" w:rsidRDefault="005B56BA" w:rsidP="00863F41">
      <w:pPr>
        <w:spacing w:after="0" w:line="240" w:lineRule="auto"/>
      </w:pPr>
      <w:r>
        <w:separator/>
      </w:r>
    </w:p>
  </w:endnote>
  <w:endnote w:type="continuationSeparator" w:id="0">
    <w:p w14:paraId="6E05A58C" w14:textId="77777777" w:rsidR="005B56BA" w:rsidRDefault="005B56BA" w:rsidP="00863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Bitstream Vera Sans">
    <w:altName w:val="Times New Roman"/>
    <w:charset w:val="0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66A24" w14:textId="77777777" w:rsidR="006E39A8" w:rsidRDefault="006E39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52094" w14:textId="42A31BB8" w:rsidR="006A5591" w:rsidRDefault="006A5591" w:rsidP="006F52AD">
    <w:pPr>
      <w:ind w:left="-709" w:right="-23"/>
      <w:jc w:val="both"/>
    </w:pPr>
    <w:r>
      <w:rPr>
        <w:sz w:val="16"/>
        <w:szCs w:val="16"/>
      </w:rPr>
      <w:t>PP.2.1.</w:t>
    </w:r>
    <w:r w:rsidR="002E6239">
      <w:rPr>
        <w:sz w:val="16"/>
        <w:szCs w:val="16"/>
      </w:rPr>
      <w:t>.</w:t>
    </w:r>
    <w:r>
      <w:rPr>
        <w:sz w:val="16"/>
        <w:szCs w:val="16"/>
      </w:rPr>
      <w:t>FR</w:t>
    </w:r>
    <w:r w:rsidR="002E6239">
      <w:rPr>
        <w:sz w:val="16"/>
        <w:szCs w:val="16"/>
      </w:rPr>
      <w:t>.</w:t>
    </w:r>
    <w:r w:rsidR="00EA78FB">
      <w:rPr>
        <w:sz w:val="16"/>
        <w:szCs w:val="16"/>
      </w:rPr>
      <w:t>0014</w:t>
    </w:r>
    <w:r>
      <w:rPr>
        <w:sz w:val="16"/>
        <w:szCs w:val="16"/>
      </w:rPr>
      <w:t xml:space="preserve">, R0, Mart 2025                                                </w:t>
    </w:r>
    <w:r>
      <w:t xml:space="preserve">                                                       </w:t>
    </w:r>
  </w:p>
  <w:p w14:paraId="280DF6E1" w14:textId="54F0FBB5" w:rsidR="00863F41" w:rsidRPr="00745314" w:rsidRDefault="00B23BAD" w:rsidP="006F52AD">
    <w:pPr>
      <w:ind w:left="-709" w:right="-23"/>
      <w:jc w:val="both"/>
    </w:pPr>
    <w:r w:rsidRPr="00EB3D0A">
      <w:rPr>
        <w:sz w:val="16"/>
        <w:szCs w:val="16"/>
      </w:rPr>
      <w:t>Bu dokümanın basılı hali kontrolsüz doküman kabul edilmektedir. Lütfen web sitesinden en son versiyonuna ulaşınız</w:t>
    </w:r>
    <w:r>
      <w:rPr>
        <w:sz w:val="16"/>
        <w:szCs w:val="16"/>
      </w:rPr>
      <w:t xml:space="preserve">              </w:t>
    </w:r>
    <w:r w:rsidR="00745314">
      <w:rPr>
        <w:i/>
        <w:iCs/>
      </w:rPr>
      <w:t xml:space="preserve"> </w:t>
    </w:r>
    <w:sdt>
      <w:sdtPr>
        <w:id w:val="-95869754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                </w:t>
            </w:r>
            <w:r w:rsidR="00745314">
              <w:t xml:space="preserve">Sayfa </w:t>
            </w:r>
            <w:r w:rsidR="00745314">
              <w:rPr>
                <w:b/>
                <w:bCs/>
                <w:sz w:val="24"/>
                <w:szCs w:val="24"/>
              </w:rPr>
              <w:fldChar w:fldCharType="begin"/>
            </w:r>
            <w:r w:rsidR="00745314">
              <w:rPr>
                <w:b/>
                <w:bCs/>
              </w:rPr>
              <w:instrText>PAGE</w:instrText>
            </w:r>
            <w:r w:rsidR="00745314">
              <w:rPr>
                <w:b/>
                <w:bCs/>
                <w:sz w:val="24"/>
                <w:szCs w:val="24"/>
              </w:rPr>
              <w:fldChar w:fldCharType="separate"/>
            </w:r>
            <w:r w:rsidR="00745314">
              <w:rPr>
                <w:b/>
                <w:bCs/>
                <w:sz w:val="24"/>
                <w:szCs w:val="24"/>
              </w:rPr>
              <w:t>1</w:t>
            </w:r>
            <w:r w:rsidR="00745314">
              <w:rPr>
                <w:b/>
                <w:bCs/>
                <w:sz w:val="24"/>
                <w:szCs w:val="24"/>
              </w:rPr>
              <w:fldChar w:fldCharType="end"/>
            </w:r>
            <w:r w:rsidR="00745314">
              <w:t xml:space="preserve"> / </w:t>
            </w:r>
            <w:r w:rsidR="00745314">
              <w:rPr>
                <w:b/>
                <w:bCs/>
                <w:sz w:val="24"/>
                <w:szCs w:val="24"/>
              </w:rPr>
              <w:fldChar w:fldCharType="begin"/>
            </w:r>
            <w:r w:rsidR="00745314">
              <w:rPr>
                <w:b/>
                <w:bCs/>
              </w:rPr>
              <w:instrText>NUMPAGES</w:instrText>
            </w:r>
            <w:r w:rsidR="00745314">
              <w:rPr>
                <w:b/>
                <w:bCs/>
                <w:sz w:val="24"/>
                <w:szCs w:val="24"/>
              </w:rPr>
              <w:fldChar w:fldCharType="separate"/>
            </w:r>
            <w:r w:rsidR="00745314">
              <w:rPr>
                <w:b/>
                <w:bCs/>
                <w:sz w:val="24"/>
                <w:szCs w:val="24"/>
              </w:rPr>
              <w:t>2</w:t>
            </w:r>
            <w:r w:rsidR="0074531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64E8" w14:textId="77777777" w:rsidR="006E39A8" w:rsidRDefault="006E39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B5E1F" w14:textId="77777777" w:rsidR="005B56BA" w:rsidRDefault="005B56BA" w:rsidP="00863F41">
      <w:pPr>
        <w:spacing w:after="0" w:line="240" w:lineRule="auto"/>
      </w:pPr>
      <w:r>
        <w:separator/>
      </w:r>
    </w:p>
  </w:footnote>
  <w:footnote w:type="continuationSeparator" w:id="0">
    <w:p w14:paraId="0CB1CE84" w14:textId="77777777" w:rsidR="005B56BA" w:rsidRDefault="005B56BA" w:rsidP="00863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69CF5" w14:textId="77777777" w:rsidR="006E39A8" w:rsidRDefault="006E39A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ABBD4" w14:textId="77777777" w:rsidR="006E39A8" w:rsidRDefault="006E39A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C0C5" w14:textId="77777777" w:rsidR="006E39A8" w:rsidRDefault="006E39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668" w:hanging="428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40" w:hanging="428"/>
      </w:pPr>
    </w:lvl>
    <w:lvl w:ilvl="2">
      <w:numFmt w:val="bullet"/>
      <w:lvlText w:val="•"/>
      <w:lvlJc w:val="left"/>
      <w:pPr>
        <w:ind w:left="2620" w:hanging="428"/>
      </w:pPr>
    </w:lvl>
    <w:lvl w:ilvl="3">
      <w:numFmt w:val="bullet"/>
      <w:lvlText w:val="•"/>
      <w:lvlJc w:val="left"/>
      <w:pPr>
        <w:ind w:left="3601" w:hanging="428"/>
      </w:pPr>
    </w:lvl>
    <w:lvl w:ilvl="4">
      <w:numFmt w:val="bullet"/>
      <w:lvlText w:val="•"/>
      <w:lvlJc w:val="left"/>
      <w:pPr>
        <w:ind w:left="4581" w:hanging="428"/>
      </w:pPr>
    </w:lvl>
    <w:lvl w:ilvl="5">
      <w:numFmt w:val="bullet"/>
      <w:lvlText w:val="•"/>
      <w:lvlJc w:val="left"/>
      <w:pPr>
        <w:ind w:left="5562" w:hanging="428"/>
      </w:pPr>
    </w:lvl>
    <w:lvl w:ilvl="6">
      <w:numFmt w:val="bullet"/>
      <w:lvlText w:val="•"/>
      <w:lvlJc w:val="left"/>
      <w:pPr>
        <w:ind w:left="6542" w:hanging="428"/>
      </w:pPr>
    </w:lvl>
    <w:lvl w:ilvl="7">
      <w:numFmt w:val="bullet"/>
      <w:lvlText w:val="•"/>
      <w:lvlJc w:val="left"/>
      <w:pPr>
        <w:ind w:left="7522" w:hanging="428"/>
      </w:pPr>
    </w:lvl>
    <w:lvl w:ilvl="8">
      <w:numFmt w:val="bullet"/>
      <w:lvlText w:val="•"/>
      <w:lvlJc w:val="left"/>
      <w:pPr>
        <w:ind w:left="8503" w:hanging="428"/>
      </w:pPr>
    </w:lvl>
  </w:abstractNum>
  <w:abstractNum w:abstractNumId="1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500448"/>
    <w:multiLevelType w:val="hybridMultilevel"/>
    <w:tmpl w:val="DC52EEC4"/>
    <w:lvl w:ilvl="0" w:tplc="9AD6743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C7B3A"/>
    <w:multiLevelType w:val="hybridMultilevel"/>
    <w:tmpl w:val="67F0ED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F0E2D"/>
    <w:multiLevelType w:val="hybridMultilevel"/>
    <w:tmpl w:val="26D63AA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484EF7"/>
    <w:multiLevelType w:val="hybridMultilevel"/>
    <w:tmpl w:val="6D96730A"/>
    <w:lvl w:ilvl="0" w:tplc="D65AEBEC">
      <w:start w:val="1"/>
      <w:numFmt w:val="upperLetter"/>
      <w:lvlText w:val="%1."/>
      <w:lvlJc w:val="left"/>
      <w:pPr>
        <w:ind w:left="780" w:hanging="42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8522479">
    <w:abstractNumId w:val="3"/>
  </w:num>
  <w:num w:numId="2" w16cid:durableId="4981578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5446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59813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4947624">
    <w:abstractNumId w:val="1"/>
  </w:num>
  <w:num w:numId="6" w16cid:durableId="486476814">
    <w:abstractNumId w:val="2"/>
  </w:num>
  <w:num w:numId="7" w16cid:durableId="110272242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64"/>
    <w:rsid w:val="00276701"/>
    <w:rsid w:val="002E6239"/>
    <w:rsid w:val="003C19F4"/>
    <w:rsid w:val="0046715A"/>
    <w:rsid w:val="0047509A"/>
    <w:rsid w:val="004E53B1"/>
    <w:rsid w:val="004F754D"/>
    <w:rsid w:val="00517727"/>
    <w:rsid w:val="005706D6"/>
    <w:rsid w:val="005921E5"/>
    <w:rsid w:val="005B2FEA"/>
    <w:rsid w:val="005B4CE2"/>
    <w:rsid w:val="005B56BA"/>
    <w:rsid w:val="00602664"/>
    <w:rsid w:val="00602B5B"/>
    <w:rsid w:val="006A5591"/>
    <w:rsid w:val="006C402A"/>
    <w:rsid w:val="006D0887"/>
    <w:rsid w:val="006E39A8"/>
    <w:rsid w:val="006F52AD"/>
    <w:rsid w:val="006F6DB0"/>
    <w:rsid w:val="00745314"/>
    <w:rsid w:val="00793071"/>
    <w:rsid w:val="00827262"/>
    <w:rsid w:val="00863F41"/>
    <w:rsid w:val="00874CAC"/>
    <w:rsid w:val="008E17F6"/>
    <w:rsid w:val="00934C06"/>
    <w:rsid w:val="009E6210"/>
    <w:rsid w:val="00AD485A"/>
    <w:rsid w:val="00B21F8E"/>
    <w:rsid w:val="00B23BAD"/>
    <w:rsid w:val="00B93629"/>
    <w:rsid w:val="00B96582"/>
    <w:rsid w:val="00C323EA"/>
    <w:rsid w:val="00D32034"/>
    <w:rsid w:val="00D34791"/>
    <w:rsid w:val="00D770B1"/>
    <w:rsid w:val="00DF0761"/>
    <w:rsid w:val="00E82A56"/>
    <w:rsid w:val="00EA78FB"/>
    <w:rsid w:val="00F01610"/>
    <w:rsid w:val="00FB2ECB"/>
    <w:rsid w:val="00FD5200"/>
    <w:rsid w:val="00F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3FFAF3B"/>
  <w15:chartTrackingRefBased/>
  <w15:docId w15:val="{8979278A-D4EA-417C-8CBC-F4B05923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2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rupYazi">
    <w:name w:val="Grup Yazi"/>
    <w:basedOn w:val="Normal"/>
    <w:rsid w:val="00E82A56"/>
    <w:pPr>
      <w:widowControl w:val="0"/>
      <w:suppressAutoHyphens/>
      <w:spacing w:before="57" w:after="57" w:line="240" w:lineRule="auto"/>
      <w:jc w:val="both"/>
    </w:pPr>
    <w:rPr>
      <w:rFonts w:ascii="Verdana" w:eastAsia="Bitstream Vera Sans" w:hAnsi="Verdana" w:cs="Times New Roman"/>
      <w:kern w:val="1"/>
      <w:sz w:val="16"/>
      <w:szCs w:val="24"/>
    </w:rPr>
  </w:style>
  <w:style w:type="paragraph" w:customStyle="1" w:styleId="GurupBasligi">
    <w:name w:val="Gurup Basligi"/>
    <w:rsid w:val="00E82A56"/>
    <w:pPr>
      <w:widowControl w:val="0"/>
      <w:suppressAutoHyphens/>
      <w:spacing w:before="57" w:after="57" w:line="240" w:lineRule="auto"/>
      <w:jc w:val="both"/>
    </w:pPr>
    <w:rPr>
      <w:rFonts w:ascii="Verdana" w:eastAsia="Bitstream Vera Sans" w:hAnsi="Verdana" w:cs="Times New Roman"/>
      <w:b/>
      <w:kern w:val="1"/>
      <w:sz w:val="16"/>
      <w:szCs w:val="24"/>
    </w:rPr>
  </w:style>
  <w:style w:type="paragraph" w:customStyle="1" w:styleId="GrupYaziNot">
    <w:name w:val="Grup Yazi Not"/>
    <w:basedOn w:val="GrupYazi"/>
    <w:rsid w:val="00E82A56"/>
    <w:rPr>
      <w:sz w:val="12"/>
    </w:rPr>
  </w:style>
  <w:style w:type="paragraph" w:styleId="BalonMetni">
    <w:name w:val="Balloon Text"/>
    <w:basedOn w:val="Normal"/>
    <w:link w:val="BalonMetniChar"/>
    <w:uiPriority w:val="99"/>
    <w:unhideWhenUsed/>
    <w:rsid w:val="00E82A56"/>
    <w:pPr>
      <w:widowControl w:val="0"/>
      <w:suppressAutoHyphens/>
      <w:spacing w:after="0" w:line="240" w:lineRule="auto"/>
    </w:pPr>
    <w:rPr>
      <w:rFonts w:ascii="Tahoma" w:eastAsia="Bitstream Vera Sans" w:hAnsi="Tahoma" w:cs="Times New Roman"/>
      <w:kern w:val="1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E82A56"/>
    <w:rPr>
      <w:rFonts w:ascii="Tahoma" w:eastAsia="Bitstream Vera Sans" w:hAnsi="Tahoma" w:cs="Times New Roman"/>
      <w:kern w:val="1"/>
      <w:sz w:val="16"/>
      <w:szCs w:val="16"/>
    </w:rPr>
  </w:style>
  <w:style w:type="paragraph" w:styleId="GvdeMetni">
    <w:name w:val="Body Text"/>
    <w:basedOn w:val="Normal"/>
    <w:link w:val="GvdeMetniChar"/>
    <w:rsid w:val="00E82A56"/>
    <w:pPr>
      <w:widowControl w:val="0"/>
      <w:suppressAutoHyphens/>
      <w:spacing w:after="120" w:line="240" w:lineRule="auto"/>
    </w:pPr>
    <w:rPr>
      <w:rFonts w:ascii="Verdana" w:eastAsia="Bitstream Vera Sans" w:hAnsi="Verdana" w:cs="Times New Roman"/>
      <w:kern w:val="1"/>
      <w:sz w:val="20"/>
      <w:szCs w:val="24"/>
    </w:rPr>
  </w:style>
  <w:style w:type="character" w:customStyle="1" w:styleId="GvdeMetniChar">
    <w:name w:val="Gövde Metni Char"/>
    <w:basedOn w:val="VarsaylanParagrafYazTipi"/>
    <w:link w:val="GvdeMetni"/>
    <w:rsid w:val="00E82A56"/>
    <w:rPr>
      <w:rFonts w:ascii="Verdana" w:eastAsia="Bitstream Vera Sans" w:hAnsi="Verdana" w:cs="Times New Roman"/>
      <w:kern w:val="1"/>
      <w:sz w:val="20"/>
      <w:szCs w:val="24"/>
    </w:rPr>
  </w:style>
  <w:style w:type="table" w:styleId="TabloKlavuzu">
    <w:name w:val="Table Grid"/>
    <w:basedOn w:val="NormalTablo"/>
    <w:uiPriority w:val="59"/>
    <w:rsid w:val="00E82A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E82A56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E82A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63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3F41"/>
  </w:style>
  <w:style w:type="paragraph" w:styleId="AltBilgi">
    <w:name w:val="footer"/>
    <w:basedOn w:val="Normal"/>
    <w:link w:val="AltBilgiChar"/>
    <w:uiPriority w:val="99"/>
    <w:unhideWhenUsed/>
    <w:rsid w:val="00863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3F41"/>
  </w:style>
  <w:style w:type="paragraph" w:customStyle="1" w:styleId="Tabloerii">
    <w:name w:val="Tablo İçeriği"/>
    <w:basedOn w:val="Normal"/>
    <w:rsid w:val="0046715A"/>
    <w:pPr>
      <w:widowControl w:val="0"/>
      <w:suppressLineNumbers/>
      <w:suppressAutoHyphens/>
      <w:spacing w:after="0" w:line="240" w:lineRule="auto"/>
    </w:pPr>
    <w:rPr>
      <w:rFonts w:ascii="Verdana" w:eastAsia="Bitstream Vera Sans" w:hAnsi="Verdana" w:cs="Times New Roman"/>
      <w:kern w:val="1"/>
      <w:sz w:val="20"/>
      <w:szCs w:val="24"/>
    </w:rPr>
  </w:style>
  <w:style w:type="paragraph" w:styleId="AralkYok">
    <w:name w:val="No Spacing"/>
    <w:uiPriority w:val="1"/>
    <w:qFormat/>
    <w:rsid w:val="0046715A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styleId="ListeParagraf">
    <w:name w:val="List Paragraph"/>
    <w:basedOn w:val="Normal"/>
    <w:uiPriority w:val="1"/>
    <w:qFormat/>
    <w:rsid w:val="00FD520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sz w:val="24"/>
      <w:szCs w:val="24"/>
      <w:lang w:eastAsia="tr-TR"/>
    </w:rPr>
  </w:style>
  <w:style w:type="paragraph" w:customStyle="1" w:styleId="OnemliNot">
    <w:name w:val="Onemli Not"/>
    <w:rsid w:val="00FD5200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</w:rPr>
  </w:style>
  <w:style w:type="paragraph" w:customStyle="1" w:styleId="MerkeziLab">
    <w:name w:val="Merkezi Lab"/>
    <w:rsid w:val="00B21F8E"/>
    <w:pPr>
      <w:widowControl w:val="0"/>
      <w:suppressAutoHyphens/>
      <w:spacing w:after="0" w:line="240" w:lineRule="auto"/>
      <w:jc w:val="center"/>
    </w:pPr>
    <w:rPr>
      <w:rFonts w:ascii="Arial" w:eastAsia="Bitstream Vera Sans" w:hAnsi="Arial" w:cs="Times New Roman"/>
      <w:b/>
      <w:kern w:val="1"/>
      <w:sz w:val="24"/>
      <w:szCs w:val="24"/>
    </w:rPr>
  </w:style>
  <w:style w:type="paragraph" w:customStyle="1" w:styleId="ODT">
    <w:name w:val="ODTÜ"/>
    <w:basedOn w:val="Normal"/>
    <w:rsid w:val="00B21F8E"/>
    <w:pPr>
      <w:widowControl w:val="0"/>
      <w:suppressAutoHyphens/>
      <w:spacing w:before="283" w:after="170" w:line="240" w:lineRule="auto"/>
      <w:jc w:val="center"/>
    </w:pPr>
    <w:rPr>
      <w:rFonts w:ascii="Arial" w:eastAsia="Bitstream Vera Sans" w:hAnsi="Arial" w:cs="Times New Roman"/>
      <w:b/>
      <w:kern w:val="1"/>
      <w:sz w:val="30"/>
      <w:szCs w:val="24"/>
    </w:rPr>
  </w:style>
  <w:style w:type="paragraph" w:customStyle="1" w:styleId="Baslik">
    <w:name w:val="Baslik"/>
    <w:rsid w:val="00B21F8E"/>
    <w:pPr>
      <w:widowControl w:val="0"/>
      <w:suppressAutoHyphens/>
      <w:spacing w:before="170" w:after="113" w:line="240" w:lineRule="auto"/>
      <w:jc w:val="center"/>
    </w:pPr>
    <w:rPr>
      <w:rFonts w:ascii="Arial" w:eastAsia="Bitstream Vera Sans" w:hAnsi="Arial" w:cs="Times New Roman"/>
      <w:b/>
      <w:i/>
      <w:kern w:val="1"/>
      <w:sz w:val="24"/>
      <w:szCs w:val="24"/>
    </w:rPr>
  </w:style>
  <w:style w:type="paragraph" w:customStyle="1" w:styleId="Telefon">
    <w:name w:val="Telefon"/>
    <w:rsid w:val="00B21F8E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9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umaral@odu.edu.t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dumaral.odu.edu.tr/)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Odumaral</dc:creator>
  <cp:keywords/>
  <dc:description/>
  <cp:lastModifiedBy>Hakan KURT</cp:lastModifiedBy>
  <cp:revision>9</cp:revision>
  <dcterms:created xsi:type="dcterms:W3CDTF">2025-03-13T08:33:00Z</dcterms:created>
  <dcterms:modified xsi:type="dcterms:W3CDTF">2025-04-24T08:15:00Z</dcterms:modified>
</cp:coreProperties>
</file>