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DCA91" w14:textId="3E7D35C5" w:rsidR="008A6094" w:rsidRPr="00104C7A" w:rsidRDefault="003E2F43">
      <w:pPr>
        <w:spacing w:before="82"/>
        <w:ind w:left="1298" w:right="1298"/>
        <w:jc w:val="center"/>
        <w:rPr>
          <w:b/>
          <w:sz w:val="24"/>
          <w:szCs w:val="24"/>
        </w:rPr>
      </w:pPr>
      <w:r w:rsidRPr="00104C7A">
        <w:rPr>
          <w:b/>
          <w:noProof/>
          <w:sz w:val="24"/>
          <w:szCs w:val="24"/>
        </w:rPr>
        <w:drawing>
          <wp:anchor distT="0" distB="0" distL="114300" distR="114300" simplePos="0" relativeHeight="251658752" behindDoc="1" locked="0" layoutInCell="1" allowOverlap="1" wp14:anchorId="3F53879B" wp14:editId="049279FB">
            <wp:simplePos x="0" y="0"/>
            <wp:positionH relativeFrom="column">
              <wp:posOffset>3175</wp:posOffset>
            </wp:positionH>
            <wp:positionV relativeFrom="paragraph">
              <wp:posOffset>60325</wp:posOffset>
            </wp:positionV>
            <wp:extent cx="676275" cy="847725"/>
            <wp:effectExtent l="0" t="0" r="9525" b="9525"/>
            <wp:wrapTight wrapText="bothSides">
              <wp:wrapPolygon edited="0">
                <wp:start x="7910" y="0"/>
                <wp:lineTo x="6085" y="971"/>
                <wp:lineTo x="1825" y="6310"/>
                <wp:lineTo x="0" y="15047"/>
                <wp:lineTo x="0" y="21357"/>
                <wp:lineTo x="21296" y="21357"/>
                <wp:lineTo x="21296" y="14076"/>
                <wp:lineTo x="18862" y="6796"/>
                <wp:lineTo x="14603" y="485"/>
                <wp:lineTo x="12777" y="0"/>
                <wp:lineTo x="7910" y="0"/>
              </wp:wrapPolygon>
            </wp:wrapTight>
            <wp:docPr id="504498135" name="Resim 3" descr="metin, yazı tipi, logo,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98135" name="Resim 3" descr="metin, yazı tipi, logo, simge, sembol içeren bir resim&#10;&#10;Yapay zeka tarafından oluşturulan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noFill/>
                  </pic:spPr>
                </pic:pic>
              </a:graphicData>
            </a:graphic>
          </wp:anchor>
        </w:drawing>
      </w:r>
      <w:r w:rsidRPr="00104C7A">
        <w:rPr>
          <w:b/>
          <w:spacing w:val="-4"/>
          <w:sz w:val="24"/>
          <w:szCs w:val="24"/>
        </w:rPr>
        <w:t>T.C.</w:t>
      </w:r>
    </w:p>
    <w:p w14:paraId="0840FCF6" w14:textId="77777777" w:rsidR="008A6094" w:rsidRPr="00104C7A" w:rsidRDefault="00000000">
      <w:pPr>
        <w:ind w:left="1296" w:right="1298"/>
        <w:jc w:val="center"/>
        <w:rPr>
          <w:b/>
          <w:sz w:val="24"/>
          <w:szCs w:val="24"/>
        </w:rPr>
      </w:pPr>
      <w:r w:rsidRPr="00104C7A">
        <w:rPr>
          <w:b/>
          <w:sz w:val="24"/>
          <w:szCs w:val="24"/>
        </w:rPr>
        <w:t>ORDU</w:t>
      </w:r>
      <w:r w:rsidRPr="00104C7A">
        <w:rPr>
          <w:b/>
          <w:spacing w:val="-4"/>
          <w:sz w:val="24"/>
          <w:szCs w:val="24"/>
        </w:rPr>
        <w:t xml:space="preserve"> </w:t>
      </w:r>
      <w:r w:rsidRPr="00104C7A">
        <w:rPr>
          <w:b/>
          <w:spacing w:val="-2"/>
          <w:sz w:val="24"/>
          <w:szCs w:val="24"/>
        </w:rPr>
        <w:t>ÜNİVERSİTESİ</w:t>
      </w:r>
    </w:p>
    <w:p w14:paraId="40352C81" w14:textId="77777777" w:rsidR="008A6094" w:rsidRPr="00104C7A" w:rsidRDefault="00000000">
      <w:pPr>
        <w:ind w:left="1297" w:right="1298"/>
        <w:jc w:val="center"/>
        <w:rPr>
          <w:b/>
          <w:sz w:val="24"/>
          <w:szCs w:val="24"/>
        </w:rPr>
      </w:pPr>
      <w:r w:rsidRPr="00104C7A">
        <w:rPr>
          <w:b/>
          <w:sz w:val="24"/>
          <w:szCs w:val="24"/>
        </w:rPr>
        <w:t>FATSA</w:t>
      </w:r>
      <w:r w:rsidRPr="00104C7A">
        <w:rPr>
          <w:b/>
          <w:spacing w:val="-4"/>
          <w:sz w:val="24"/>
          <w:szCs w:val="24"/>
        </w:rPr>
        <w:t xml:space="preserve"> </w:t>
      </w:r>
      <w:r w:rsidRPr="00104C7A">
        <w:rPr>
          <w:b/>
          <w:sz w:val="24"/>
          <w:szCs w:val="24"/>
        </w:rPr>
        <w:t>DENİZ</w:t>
      </w:r>
      <w:r w:rsidRPr="00104C7A">
        <w:rPr>
          <w:b/>
          <w:spacing w:val="-5"/>
          <w:sz w:val="24"/>
          <w:szCs w:val="24"/>
        </w:rPr>
        <w:t xml:space="preserve"> </w:t>
      </w:r>
      <w:r w:rsidRPr="00104C7A">
        <w:rPr>
          <w:b/>
          <w:sz w:val="24"/>
          <w:szCs w:val="24"/>
        </w:rPr>
        <w:t>BİLİMLERİ</w:t>
      </w:r>
      <w:r w:rsidRPr="00104C7A">
        <w:rPr>
          <w:b/>
          <w:spacing w:val="-3"/>
          <w:sz w:val="24"/>
          <w:szCs w:val="24"/>
        </w:rPr>
        <w:t xml:space="preserve"> </w:t>
      </w:r>
      <w:r w:rsidRPr="00104C7A">
        <w:rPr>
          <w:b/>
          <w:spacing w:val="-2"/>
          <w:sz w:val="24"/>
          <w:szCs w:val="24"/>
        </w:rPr>
        <w:t>FAKÜLTESİ</w:t>
      </w:r>
    </w:p>
    <w:p w14:paraId="52F9211C" w14:textId="77777777" w:rsidR="008A6094" w:rsidRPr="00104C7A" w:rsidRDefault="00000000">
      <w:pPr>
        <w:ind w:left="1294" w:right="1298"/>
        <w:jc w:val="center"/>
        <w:rPr>
          <w:b/>
          <w:sz w:val="24"/>
          <w:szCs w:val="24"/>
        </w:rPr>
      </w:pPr>
      <w:r w:rsidRPr="00104C7A">
        <w:rPr>
          <w:b/>
          <w:sz w:val="24"/>
          <w:szCs w:val="24"/>
        </w:rPr>
        <w:t>DENİZCİLİK</w:t>
      </w:r>
      <w:r w:rsidRPr="00104C7A">
        <w:rPr>
          <w:b/>
          <w:spacing w:val="-13"/>
          <w:sz w:val="24"/>
          <w:szCs w:val="24"/>
        </w:rPr>
        <w:t xml:space="preserve"> </w:t>
      </w:r>
      <w:r w:rsidRPr="00104C7A">
        <w:rPr>
          <w:b/>
          <w:sz w:val="24"/>
          <w:szCs w:val="24"/>
        </w:rPr>
        <w:t>İŞLETMELERİ</w:t>
      </w:r>
      <w:r w:rsidRPr="00104C7A">
        <w:rPr>
          <w:b/>
          <w:spacing w:val="-12"/>
          <w:sz w:val="24"/>
          <w:szCs w:val="24"/>
        </w:rPr>
        <w:t xml:space="preserve"> </w:t>
      </w:r>
      <w:r w:rsidRPr="00104C7A">
        <w:rPr>
          <w:b/>
          <w:sz w:val="24"/>
          <w:szCs w:val="24"/>
        </w:rPr>
        <w:t>YÖNETİMİ</w:t>
      </w:r>
      <w:r w:rsidRPr="00104C7A">
        <w:rPr>
          <w:b/>
          <w:spacing w:val="-12"/>
          <w:sz w:val="24"/>
          <w:szCs w:val="24"/>
        </w:rPr>
        <w:t xml:space="preserve"> </w:t>
      </w:r>
      <w:r w:rsidRPr="00104C7A">
        <w:rPr>
          <w:b/>
          <w:sz w:val="24"/>
          <w:szCs w:val="24"/>
        </w:rPr>
        <w:t>BÖLÜMÜ MESLEKİ EĞİTİM UYGULAMA YÖNERGESİ</w:t>
      </w:r>
    </w:p>
    <w:p w14:paraId="3A781D9E" w14:textId="77777777" w:rsidR="008A6094" w:rsidRPr="00104C7A" w:rsidRDefault="008A6094">
      <w:pPr>
        <w:pStyle w:val="GvdeMetni"/>
        <w:spacing w:before="183"/>
        <w:ind w:left="0"/>
        <w:jc w:val="left"/>
        <w:rPr>
          <w:b/>
        </w:rPr>
      </w:pPr>
    </w:p>
    <w:p w14:paraId="2D150633" w14:textId="77777777" w:rsidR="008A6094" w:rsidRPr="00104C7A" w:rsidRDefault="00000000">
      <w:pPr>
        <w:ind w:left="1296" w:right="1298"/>
        <w:jc w:val="center"/>
        <w:rPr>
          <w:b/>
          <w:sz w:val="24"/>
          <w:szCs w:val="24"/>
        </w:rPr>
      </w:pPr>
      <w:r w:rsidRPr="00104C7A">
        <w:rPr>
          <w:b/>
          <w:spacing w:val="-4"/>
          <w:sz w:val="24"/>
          <w:szCs w:val="24"/>
        </w:rPr>
        <w:t>AMAÇ</w:t>
      </w:r>
    </w:p>
    <w:p w14:paraId="1A9B972A" w14:textId="77777777" w:rsidR="008A6094" w:rsidRPr="00104C7A" w:rsidRDefault="00000000">
      <w:pPr>
        <w:pStyle w:val="GvdeMetni"/>
        <w:spacing w:line="256" w:lineRule="auto"/>
        <w:ind w:right="117"/>
      </w:pPr>
      <w:r w:rsidRPr="00104C7A">
        <w:rPr>
          <w:b/>
        </w:rPr>
        <w:t xml:space="preserve">MADDE 1 </w:t>
      </w:r>
      <w:r w:rsidRPr="00104C7A">
        <w:t>– (1) Bu Yönergenin amacı; Ordu Üniversitesi Fatsa Deniz Bilimleri Fakültesi Denizcilik İşletmeleri Yönetimi Bölümü Lisans Programında öğrenim gören öğrencilerin zorunlu mesleki eğitimi ile ilgili genel usul ve esasları belirlemektir.</w:t>
      </w:r>
    </w:p>
    <w:p w14:paraId="5E02E86B" w14:textId="77777777" w:rsidR="008A6094" w:rsidRPr="00104C7A" w:rsidRDefault="00000000">
      <w:pPr>
        <w:pStyle w:val="Balk1"/>
        <w:spacing w:before="170"/>
        <w:ind w:left="1296"/>
      </w:pPr>
      <w:r w:rsidRPr="00104C7A">
        <w:rPr>
          <w:spacing w:val="-2"/>
        </w:rPr>
        <w:t>KAPSAM</w:t>
      </w:r>
    </w:p>
    <w:p w14:paraId="309B399F" w14:textId="77777777" w:rsidR="008A6094" w:rsidRPr="00104C7A" w:rsidRDefault="00000000">
      <w:pPr>
        <w:pStyle w:val="GvdeMetni"/>
        <w:spacing w:line="259" w:lineRule="auto"/>
        <w:ind w:right="116"/>
      </w:pPr>
      <w:r w:rsidRPr="00104C7A">
        <w:rPr>
          <w:b/>
        </w:rPr>
        <w:t xml:space="preserve">Madde 2 – </w:t>
      </w:r>
      <w:r w:rsidRPr="00104C7A">
        <w:t>(1) Bu Yönerge Ordu Üniversitesi Fatsa Deniz Bilimleri Fakültesi Denizcilik İşletmeleri Yönetimi Bölümü Lisans Programında öğrenim gören öğrencilerin denizcilik sektöründe faaliyet gösteren kamu ve özel sektöre ait yurtiçindeki ve yurtdışındaki kurum, kuruluş ve işletmelerde yapacakları mesleki eğitim ilgili genel usul ve esasları kapsar.</w:t>
      </w:r>
    </w:p>
    <w:p w14:paraId="4DFE600D" w14:textId="77777777" w:rsidR="008A6094" w:rsidRPr="00104C7A" w:rsidRDefault="00000000">
      <w:pPr>
        <w:pStyle w:val="Balk1"/>
        <w:spacing w:before="162"/>
      </w:pPr>
      <w:r w:rsidRPr="00104C7A">
        <w:rPr>
          <w:spacing w:val="-2"/>
        </w:rPr>
        <w:t>DAYANAK</w:t>
      </w:r>
    </w:p>
    <w:p w14:paraId="32B7C404" w14:textId="77777777" w:rsidR="008A6094" w:rsidRPr="00104C7A" w:rsidRDefault="00000000">
      <w:pPr>
        <w:pStyle w:val="GvdeMetni"/>
        <w:spacing w:before="178" w:line="259" w:lineRule="auto"/>
        <w:ind w:right="119"/>
      </w:pPr>
      <w:r w:rsidRPr="00104C7A">
        <w:rPr>
          <w:b/>
        </w:rPr>
        <w:t>Madde</w:t>
      </w:r>
      <w:r w:rsidRPr="00104C7A">
        <w:rPr>
          <w:b/>
          <w:spacing w:val="-7"/>
        </w:rPr>
        <w:t xml:space="preserve"> </w:t>
      </w:r>
      <w:r w:rsidRPr="00104C7A">
        <w:rPr>
          <w:b/>
        </w:rPr>
        <w:t>3</w:t>
      </w:r>
      <w:r w:rsidRPr="00104C7A">
        <w:rPr>
          <w:b/>
          <w:spacing w:val="-5"/>
        </w:rPr>
        <w:t xml:space="preserve"> </w:t>
      </w:r>
      <w:r w:rsidRPr="00104C7A">
        <w:rPr>
          <w:b/>
        </w:rPr>
        <w:t>–</w:t>
      </w:r>
      <w:r w:rsidRPr="00104C7A">
        <w:rPr>
          <w:b/>
          <w:spacing w:val="-6"/>
        </w:rPr>
        <w:t xml:space="preserve"> </w:t>
      </w:r>
      <w:r w:rsidRPr="00104C7A">
        <w:t>(1)</w:t>
      </w:r>
      <w:r w:rsidRPr="00104C7A">
        <w:rPr>
          <w:spacing w:val="-5"/>
        </w:rPr>
        <w:t xml:space="preserve"> </w:t>
      </w:r>
      <w:r w:rsidRPr="00104C7A">
        <w:t>Bu</w:t>
      </w:r>
      <w:r w:rsidRPr="00104C7A">
        <w:rPr>
          <w:spacing w:val="-3"/>
        </w:rPr>
        <w:t xml:space="preserve"> </w:t>
      </w:r>
      <w:r w:rsidRPr="00104C7A">
        <w:t>Yönerge,</w:t>
      </w:r>
      <w:r w:rsidRPr="00104C7A">
        <w:rPr>
          <w:spacing w:val="-4"/>
        </w:rPr>
        <w:t xml:space="preserve"> </w:t>
      </w:r>
      <w:r w:rsidRPr="00104C7A">
        <w:t>2547</w:t>
      </w:r>
      <w:r w:rsidRPr="00104C7A">
        <w:rPr>
          <w:spacing w:val="-6"/>
        </w:rPr>
        <w:t xml:space="preserve"> </w:t>
      </w:r>
      <w:r w:rsidRPr="00104C7A">
        <w:t>sayılı</w:t>
      </w:r>
      <w:r w:rsidRPr="00104C7A">
        <w:rPr>
          <w:spacing w:val="-5"/>
        </w:rPr>
        <w:t xml:space="preserve"> </w:t>
      </w:r>
      <w:r w:rsidRPr="00104C7A">
        <w:t>Yükseköğretim</w:t>
      </w:r>
      <w:r w:rsidRPr="00104C7A">
        <w:rPr>
          <w:spacing w:val="-5"/>
        </w:rPr>
        <w:t xml:space="preserve"> </w:t>
      </w:r>
      <w:r w:rsidRPr="00104C7A">
        <w:t>Kanunu’nun</w:t>
      </w:r>
      <w:r w:rsidRPr="00104C7A">
        <w:rPr>
          <w:spacing w:val="-3"/>
        </w:rPr>
        <w:t xml:space="preserve"> </w:t>
      </w:r>
      <w:r w:rsidRPr="00104C7A">
        <w:t>Ek</w:t>
      </w:r>
      <w:r w:rsidRPr="00104C7A">
        <w:rPr>
          <w:spacing w:val="-6"/>
        </w:rPr>
        <w:t xml:space="preserve"> </w:t>
      </w:r>
      <w:r w:rsidRPr="00104C7A">
        <w:t>23üncü</w:t>
      </w:r>
      <w:r w:rsidRPr="00104C7A">
        <w:rPr>
          <w:spacing w:val="-6"/>
        </w:rPr>
        <w:t xml:space="preserve"> </w:t>
      </w:r>
      <w:r w:rsidRPr="00104C7A">
        <w:t>ve</w:t>
      </w:r>
      <w:r w:rsidRPr="00104C7A">
        <w:rPr>
          <w:spacing w:val="-7"/>
        </w:rPr>
        <w:t xml:space="preserve"> </w:t>
      </w:r>
      <w:r w:rsidRPr="00104C7A">
        <w:t>Ek</w:t>
      </w:r>
      <w:r w:rsidRPr="00104C7A">
        <w:rPr>
          <w:spacing w:val="-4"/>
        </w:rPr>
        <w:t xml:space="preserve"> </w:t>
      </w:r>
      <w:r w:rsidRPr="00104C7A">
        <w:t xml:space="preserve">24üncü maddeleri, 3308 sayılı Mesleki Eğitim Kanunu, 6111 sayılı Kanun’un 61, 62, 63 ve 64üncü maddeleri 2809 sayılı Yükseköğretim Kurumları Teşkilatı Kanunu’nun 4üncü maddesi, 31.05.2006 tarih ve 5510 sayılı Sosyal Sigortalar ve Genel Sağlık Sigortası Kanunu’nun 5. Maddesinin (b) bendi, 16/07/2017 tarih ve 30125 sayılı Resmi </w:t>
      </w:r>
      <w:proofErr w:type="spellStart"/>
      <w:r w:rsidRPr="00104C7A">
        <w:t>Gazete’de</w:t>
      </w:r>
      <w:proofErr w:type="spellEnd"/>
      <w:r w:rsidRPr="00104C7A">
        <w:t xml:space="preserve"> yayımlanarak yürürlüğe giren Ordu Üniversitesi Ön Lisans ve Lisans Eğitim-Öğretim ve</w:t>
      </w:r>
      <w:r w:rsidRPr="00104C7A">
        <w:rPr>
          <w:spacing w:val="-1"/>
        </w:rPr>
        <w:t xml:space="preserve"> </w:t>
      </w:r>
      <w:r w:rsidRPr="00104C7A">
        <w:t>Sınav Yönetmeliği uyarınca hazırlanmıştır.</w:t>
      </w:r>
    </w:p>
    <w:p w14:paraId="25F8D1B7" w14:textId="77777777" w:rsidR="008A6094" w:rsidRPr="00104C7A" w:rsidRDefault="00000000">
      <w:pPr>
        <w:pStyle w:val="Balk1"/>
      </w:pPr>
      <w:r w:rsidRPr="00104C7A">
        <w:t>MESLEKİ</w:t>
      </w:r>
      <w:r w:rsidRPr="00104C7A">
        <w:rPr>
          <w:spacing w:val="-4"/>
        </w:rPr>
        <w:t xml:space="preserve"> </w:t>
      </w:r>
      <w:r w:rsidRPr="00104C7A">
        <w:t>EĞİTİM</w:t>
      </w:r>
      <w:r w:rsidRPr="00104C7A">
        <w:rPr>
          <w:spacing w:val="-2"/>
        </w:rPr>
        <w:t xml:space="preserve"> ÇALIŞMALARI</w:t>
      </w:r>
    </w:p>
    <w:p w14:paraId="559229E1" w14:textId="77777777" w:rsidR="008A6094" w:rsidRPr="00104C7A" w:rsidRDefault="00000000">
      <w:pPr>
        <w:pStyle w:val="GvdeMetni"/>
        <w:spacing w:before="178" w:line="259" w:lineRule="auto"/>
        <w:ind w:right="113"/>
      </w:pPr>
      <w:r w:rsidRPr="00104C7A">
        <w:rPr>
          <w:b/>
        </w:rPr>
        <w:t>MADDE</w:t>
      </w:r>
      <w:r w:rsidRPr="00104C7A">
        <w:rPr>
          <w:b/>
          <w:spacing w:val="-6"/>
        </w:rPr>
        <w:t xml:space="preserve"> </w:t>
      </w:r>
      <w:r w:rsidRPr="00104C7A">
        <w:rPr>
          <w:b/>
        </w:rPr>
        <w:t>5</w:t>
      </w:r>
      <w:r w:rsidRPr="00104C7A">
        <w:rPr>
          <w:b/>
          <w:spacing w:val="-6"/>
        </w:rPr>
        <w:t xml:space="preserve"> </w:t>
      </w:r>
      <w:r w:rsidRPr="00104C7A">
        <w:rPr>
          <w:b/>
        </w:rPr>
        <w:t>–</w:t>
      </w:r>
      <w:r w:rsidRPr="00104C7A">
        <w:rPr>
          <w:b/>
          <w:spacing w:val="-6"/>
        </w:rPr>
        <w:t xml:space="preserve"> </w:t>
      </w:r>
      <w:r w:rsidRPr="00104C7A">
        <w:t>(1)</w:t>
      </w:r>
      <w:r w:rsidRPr="00104C7A">
        <w:rPr>
          <w:spacing w:val="-5"/>
        </w:rPr>
        <w:t xml:space="preserve"> </w:t>
      </w:r>
      <w:r w:rsidRPr="00104C7A">
        <w:t>Denizcilik</w:t>
      </w:r>
      <w:r w:rsidRPr="00104C7A">
        <w:rPr>
          <w:spacing w:val="-2"/>
        </w:rPr>
        <w:t xml:space="preserve"> </w:t>
      </w:r>
      <w:r w:rsidRPr="00104C7A">
        <w:t>İşletmeleri</w:t>
      </w:r>
      <w:r w:rsidRPr="00104C7A">
        <w:rPr>
          <w:spacing w:val="-6"/>
        </w:rPr>
        <w:t xml:space="preserve"> </w:t>
      </w:r>
      <w:r w:rsidRPr="00104C7A">
        <w:t>Yönetimi</w:t>
      </w:r>
      <w:r w:rsidRPr="00104C7A">
        <w:rPr>
          <w:spacing w:val="-5"/>
        </w:rPr>
        <w:t xml:space="preserve"> </w:t>
      </w:r>
      <w:r w:rsidRPr="00104C7A">
        <w:t>Bölümü</w:t>
      </w:r>
      <w:r w:rsidRPr="00104C7A">
        <w:rPr>
          <w:spacing w:val="-6"/>
        </w:rPr>
        <w:t xml:space="preserve"> </w:t>
      </w:r>
      <w:r w:rsidRPr="00104C7A">
        <w:t>öğrencilerinin</w:t>
      </w:r>
      <w:r w:rsidRPr="00104C7A">
        <w:rPr>
          <w:spacing w:val="-5"/>
        </w:rPr>
        <w:t xml:space="preserve"> </w:t>
      </w:r>
      <w:r w:rsidRPr="00104C7A">
        <w:t>mezun</w:t>
      </w:r>
      <w:r w:rsidRPr="00104C7A">
        <w:rPr>
          <w:spacing w:val="-6"/>
        </w:rPr>
        <w:t xml:space="preserve"> </w:t>
      </w:r>
      <w:r w:rsidRPr="00104C7A">
        <w:t>olabilmek</w:t>
      </w:r>
      <w:r w:rsidRPr="00104C7A">
        <w:rPr>
          <w:spacing w:val="-6"/>
        </w:rPr>
        <w:t xml:space="preserve"> </w:t>
      </w:r>
      <w:r w:rsidRPr="00104C7A">
        <w:t xml:space="preserve">için bu yönerge hükümleri uyarınca zorunlu olarak yapması gereken mesleki eğitimi başarı ile tamamlaması gereklidir. Zorunlu mesleki eğitim ders müfredat planında belirtilmiş ve öğrencinin mezun olması için gerekli toplam </w:t>
      </w:r>
      <w:proofErr w:type="spellStart"/>
      <w:r w:rsidRPr="00104C7A">
        <w:t>AKTS’ye</w:t>
      </w:r>
      <w:proofErr w:type="spellEnd"/>
      <w:r w:rsidRPr="00104C7A">
        <w:t xml:space="preserve"> dahil edilmiştir.</w:t>
      </w:r>
    </w:p>
    <w:p w14:paraId="635D72C1" w14:textId="77777777" w:rsidR="008A6094" w:rsidRPr="00104C7A" w:rsidRDefault="00000000">
      <w:pPr>
        <w:pStyle w:val="GvdeMetni"/>
        <w:spacing w:before="161" w:line="256" w:lineRule="auto"/>
        <w:ind w:right="116"/>
      </w:pPr>
      <w:r w:rsidRPr="00104C7A">
        <w:t>(2) Denizcilik İşletmeleri Yönetimi Bölümü öğrencilerinin mesleki eğitim yapmaya başlayabilmesi için tabii oldukları müfredat dahilindeki hiçbir dersten devamsızlık nedeniyle başarısız olmaması gerekir.</w:t>
      </w:r>
    </w:p>
    <w:p w14:paraId="3F26D2A7" w14:textId="77777777" w:rsidR="008A6094" w:rsidRPr="00104C7A" w:rsidRDefault="00000000">
      <w:pPr>
        <w:pStyle w:val="Balk1"/>
        <w:ind w:left="1358"/>
      </w:pPr>
      <w:r w:rsidRPr="00104C7A">
        <w:t>MESLEKİ</w:t>
      </w:r>
      <w:r w:rsidRPr="00104C7A">
        <w:rPr>
          <w:spacing w:val="-4"/>
        </w:rPr>
        <w:t xml:space="preserve"> </w:t>
      </w:r>
      <w:r w:rsidRPr="00104C7A">
        <w:t>EĞİTİM</w:t>
      </w:r>
      <w:r w:rsidRPr="00104C7A">
        <w:rPr>
          <w:spacing w:val="-1"/>
        </w:rPr>
        <w:t xml:space="preserve"> </w:t>
      </w:r>
      <w:r w:rsidRPr="00104C7A">
        <w:rPr>
          <w:spacing w:val="-2"/>
        </w:rPr>
        <w:t>KOMİSYONU</w:t>
      </w:r>
    </w:p>
    <w:p w14:paraId="4F6C3226" w14:textId="77777777" w:rsidR="008A6094" w:rsidRPr="00104C7A" w:rsidRDefault="00000000">
      <w:pPr>
        <w:pStyle w:val="GvdeMetni"/>
        <w:spacing w:before="181" w:line="259" w:lineRule="auto"/>
        <w:ind w:right="113"/>
      </w:pPr>
      <w:r w:rsidRPr="00104C7A">
        <w:rPr>
          <w:b/>
        </w:rPr>
        <w:t>Madde</w:t>
      </w:r>
      <w:r w:rsidRPr="00104C7A">
        <w:rPr>
          <w:b/>
          <w:spacing w:val="-15"/>
        </w:rPr>
        <w:t xml:space="preserve"> </w:t>
      </w:r>
      <w:r w:rsidRPr="00104C7A">
        <w:rPr>
          <w:b/>
        </w:rPr>
        <w:t>6</w:t>
      </w:r>
      <w:r w:rsidRPr="00104C7A">
        <w:rPr>
          <w:b/>
          <w:spacing w:val="-14"/>
        </w:rPr>
        <w:t xml:space="preserve"> </w:t>
      </w:r>
      <w:r w:rsidRPr="00104C7A">
        <w:rPr>
          <w:b/>
        </w:rPr>
        <w:t>–</w:t>
      </w:r>
      <w:r w:rsidRPr="00104C7A">
        <w:rPr>
          <w:b/>
          <w:spacing w:val="-14"/>
        </w:rPr>
        <w:t xml:space="preserve"> </w:t>
      </w:r>
      <w:r w:rsidRPr="00104C7A">
        <w:t>(1)</w:t>
      </w:r>
      <w:r w:rsidRPr="00104C7A">
        <w:rPr>
          <w:spacing w:val="-15"/>
        </w:rPr>
        <w:t xml:space="preserve"> </w:t>
      </w:r>
      <w:r w:rsidRPr="00104C7A">
        <w:t>Denizcilik</w:t>
      </w:r>
      <w:r w:rsidRPr="00104C7A">
        <w:rPr>
          <w:spacing w:val="-14"/>
        </w:rPr>
        <w:t xml:space="preserve"> </w:t>
      </w:r>
      <w:r w:rsidRPr="00104C7A">
        <w:t>İşletmeleri</w:t>
      </w:r>
      <w:r w:rsidRPr="00104C7A">
        <w:rPr>
          <w:spacing w:val="-14"/>
        </w:rPr>
        <w:t xml:space="preserve"> </w:t>
      </w:r>
      <w:r w:rsidRPr="00104C7A">
        <w:t>Yönetimi</w:t>
      </w:r>
      <w:r w:rsidRPr="00104C7A">
        <w:rPr>
          <w:spacing w:val="-13"/>
        </w:rPr>
        <w:t xml:space="preserve"> </w:t>
      </w:r>
      <w:r w:rsidRPr="00104C7A">
        <w:t>Bölümü</w:t>
      </w:r>
      <w:r w:rsidRPr="00104C7A">
        <w:rPr>
          <w:spacing w:val="-12"/>
        </w:rPr>
        <w:t xml:space="preserve"> </w:t>
      </w:r>
      <w:r w:rsidRPr="00104C7A">
        <w:t>öğrencilerinin</w:t>
      </w:r>
      <w:r w:rsidRPr="00104C7A">
        <w:rPr>
          <w:spacing w:val="-14"/>
        </w:rPr>
        <w:t xml:space="preserve"> </w:t>
      </w:r>
      <w:r w:rsidRPr="00104C7A">
        <w:t>mesleki</w:t>
      </w:r>
      <w:r w:rsidRPr="00104C7A">
        <w:rPr>
          <w:spacing w:val="-14"/>
        </w:rPr>
        <w:t xml:space="preserve"> </w:t>
      </w:r>
      <w:r w:rsidRPr="00104C7A">
        <w:t>eğitimi,</w:t>
      </w:r>
      <w:r w:rsidRPr="00104C7A">
        <w:rPr>
          <w:spacing w:val="-14"/>
        </w:rPr>
        <w:t xml:space="preserve"> </w:t>
      </w:r>
      <w:r w:rsidRPr="00104C7A">
        <w:t>mesleki eğitim yönergesi hükümlerine dayanarak, Denizcilik İşletmeleri Yönetimi Bölümü mesleki eğitim Komisyonu tarafından düzenlenir, yürütülür ve denetlenir. Bölüm Mesleki Eğitim Komisyonunun kararları mesleki eğitim komisyonu üyeleri tarafından imzalandıktan sonra Bölüm Başkanlığına sunularak dosyalanır ve saklanır.</w:t>
      </w:r>
    </w:p>
    <w:p w14:paraId="560D94D2" w14:textId="229DF914" w:rsidR="008A6094" w:rsidRPr="00104C7A" w:rsidRDefault="00000000" w:rsidP="00104C7A">
      <w:pPr>
        <w:pStyle w:val="ListeParagraf"/>
        <w:numPr>
          <w:ilvl w:val="0"/>
          <w:numId w:val="5"/>
        </w:numPr>
        <w:tabs>
          <w:tab w:val="left" w:pos="458"/>
        </w:tabs>
        <w:spacing w:before="80" w:line="259" w:lineRule="auto"/>
        <w:ind w:right="117" w:firstLine="0"/>
        <w:jc w:val="both"/>
        <w:rPr>
          <w:sz w:val="24"/>
          <w:szCs w:val="24"/>
        </w:rPr>
      </w:pPr>
      <w:r w:rsidRPr="00104C7A">
        <w:rPr>
          <w:sz w:val="24"/>
          <w:szCs w:val="24"/>
        </w:rPr>
        <w:t>Öğrenci mesleki eğitimi ile ilgili her türlü işlem ve sonuçları değerlendirmek üzere</w:t>
      </w:r>
      <w:r w:rsidRPr="00104C7A">
        <w:rPr>
          <w:spacing w:val="-1"/>
          <w:sz w:val="24"/>
          <w:szCs w:val="24"/>
        </w:rPr>
        <w:t xml:space="preserve"> </w:t>
      </w:r>
      <w:r w:rsidRPr="00104C7A">
        <w:rPr>
          <w:sz w:val="24"/>
          <w:szCs w:val="24"/>
        </w:rPr>
        <w:t>Bölüm Başkanı önerisi ile asgari üç kişilik öğretim elemanı görevlendirilerek, Mesleki Eğitim Komisyonu</w:t>
      </w:r>
      <w:r w:rsidRPr="00104C7A">
        <w:rPr>
          <w:spacing w:val="42"/>
          <w:sz w:val="24"/>
          <w:szCs w:val="24"/>
        </w:rPr>
        <w:t xml:space="preserve"> </w:t>
      </w:r>
      <w:r w:rsidRPr="00104C7A">
        <w:rPr>
          <w:sz w:val="24"/>
          <w:szCs w:val="24"/>
        </w:rPr>
        <w:t>oluşturulur</w:t>
      </w:r>
      <w:r w:rsidRPr="00104C7A">
        <w:rPr>
          <w:spacing w:val="47"/>
          <w:sz w:val="24"/>
          <w:szCs w:val="24"/>
        </w:rPr>
        <w:t xml:space="preserve"> </w:t>
      </w:r>
      <w:r w:rsidRPr="00104C7A">
        <w:rPr>
          <w:sz w:val="24"/>
          <w:szCs w:val="24"/>
        </w:rPr>
        <w:t>ve</w:t>
      </w:r>
      <w:r w:rsidRPr="00104C7A">
        <w:rPr>
          <w:spacing w:val="43"/>
          <w:sz w:val="24"/>
          <w:szCs w:val="24"/>
        </w:rPr>
        <w:t xml:space="preserve"> </w:t>
      </w:r>
      <w:r w:rsidRPr="00104C7A">
        <w:rPr>
          <w:sz w:val="24"/>
          <w:szCs w:val="24"/>
        </w:rPr>
        <w:t>Dekanlık</w:t>
      </w:r>
      <w:r w:rsidRPr="00104C7A">
        <w:rPr>
          <w:spacing w:val="44"/>
          <w:sz w:val="24"/>
          <w:szCs w:val="24"/>
        </w:rPr>
        <w:t xml:space="preserve"> </w:t>
      </w:r>
      <w:r w:rsidRPr="00104C7A">
        <w:rPr>
          <w:sz w:val="24"/>
          <w:szCs w:val="24"/>
        </w:rPr>
        <w:t>makamına</w:t>
      </w:r>
      <w:r w:rsidRPr="00104C7A">
        <w:rPr>
          <w:spacing w:val="48"/>
          <w:sz w:val="24"/>
          <w:szCs w:val="24"/>
        </w:rPr>
        <w:t xml:space="preserve"> </w:t>
      </w:r>
      <w:r w:rsidRPr="00104C7A">
        <w:rPr>
          <w:sz w:val="24"/>
          <w:szCs w:val="24"/>
        </w:rPr>
        <w:t>olur</w:t>
      </w:r>
      <w:r w:rsidRPr="00104C7A">
        <w:rPr>
          <w:spacing w:val="44"/>
          <w:sz w:val="24"/>
          <w:szCs w:val="24"/>
        </w:rPr>
        <w:t xml:space="preserve"> </w:t>
      </w:r>
      <w:r w:rsidRPr="00104C7A">
        <w:rPr>
          <w:sz w:val="24"/>
          <w:szCs w:val="24"/>
        </w:rPr>
        <w:t>için</w:t>
      </w:r>
      <w:r w:rsidRPr="00104C7A">
        <w:rPr>
          <w:spacing w:val="44"/>
          <w:sz w:val="24"/>
          <w:szCs w:val="24"/>
        </w:rPr>
        <w:t xml:space="preserve"> </w:t>
      </w:r>
      <w:r w:rsidRPr="00104C7A">
        <w:rPr>
          <w:sz w:val="24"/>
          <w:szCs w:val="24"/>
        </w:rPr>
        <w:t>sunulur.</w:t>
      </w:r>
      <w:r w:rsidRPr="00104C7A">
        <w:rPr>
          <w:spacing w:val="46"/>
          <w:sz w:val="24"/>
          <w:szCs w:val="24"/>
        </w:rPr>
        <w:t xml:space="preserve"> </w:t>
      </w:r>
      <w:r w:rsidRPr="00104C7A">
        <w:rPr>
          <w:sz w:val="24"/>
          <w:szCs w:val="24"/>
        </w:rPr>
        <w:t>Dekanlık</w:t>
      </w:r>
      <w:r w:rsidRPr="00104C7A">
        <w:rPr>
          <w:spacing w:val="44"/>
          <w:sz w:val="24"/>
          <w:szCs w:val="24"/>
        </w:rPr>
        <w:t xml:space="preserve"> </w:t>
      </w:r>
      <w:r w:rsidRPr="00104C7A">
        <w:rPr>
          <w:sz w:val="24"/>
          <w:szCs w:val="24"/>
        </w:rPr>
        <w:t>uygun</w:t>
      </w:r>
      <w:r w:rsidRPr="00104C7A">
        <w:rPr>
          <w:spacing w:val="49"/>
          <w:sz w:val="24"/>
          <w:szCs w:val="24"/>
        </w:rPr>
        <w:t xml:space="preserve"> </w:t>
      </w:r>
      <w:r w:rsidRPr="00104C7A">
        <w:rPr>
          <w:spacing w:val="-2"/>
          <w:sz w:val="24"/>
          <w:szCs w:val="24"/>
        </w:rPr>
        <w:t>görürse</w:t>
      </w:r>
      <w:r w:rsidR="00104C7A" w:rsidRPr="00104C7A">
        <w:rPr>
          <w:spacing w:val="-2"/>
          <w:sz w:val="24"/>
          <w:szCs w:val="24"/>
        </w:rPr>
        <w:t xml:space="preserve"> </w:t>
      </w:r>
      <w:r w:rsidRPr="00104C7A">
        <w:rPr>
          <w:sz w:val="24"/>
          <w:szCs w:val="24"/>
        </w:rPr>
        <w:t xml:space="preserve">Mesleki Eğitim Komisyonu göreve başlar. Komisyon üyelerinde değişiklik talebi olması </w:t>
      </w:r>
      <w:r w:rsidRPr="00104C7A">
        <w:rPr>
          <w:sz w:val="24"/>
          <w:szCs w:val="24"/>
        </w:rPr>
        <w:lastRenderedPageBreak/>
        <w:t>durumunda Mesleki Eğitim Komisyonu Başkanı gerekçeli kararı ile birlikte Bölüm Başkanlığına başvuruda bulunur.</w:t>
      </w:r>
    </w:p>
    <w:p w14:paraId="62132077" w14:textId="77777777" w:rsidR="008A6094" w:rsidRPr="00104C7A" w:rsidRDefault="00000000">
      <w:pPr>
        <w:pStyle w:val="ListeParagraf"/>
        <w:numPr>
          <w:ilvl w:val="0"/>
          <w:numId w:val="5"/>
        </w:numPr>
        <w:tabs>
          <w:tab w:val="left" w:pos="606"/>
        </w:tabs>
        <w:spacing w:line="259" w:lineRule="auto"/>
        <w:ind w:right="117" w:firstLine="0"/>
        <w:jc w:val="both"/>
        <w:rPr>
          <w:sz w:val="24"/>
          <w:szCs w:val="24"/>
        </w:rPr>
      </w:pPr>
      <w:r w:rsidRPr="00104C7A">
        <w:rPr>
          <w:sz w:val="24"/>
          <w:szCs w:val="24"/>
        </w:rPr>
        <w:t>Bölüm Mesleki Eğitim Komisyonu’nun kararları Komisyon üyeleri tarafından imzalandıktan sonra dosyalanır ve Fakülte Öğrenci İşleri Birimi’nde saklanır. Komisyonun kararlarının bir nüshası Bölüm Başkanlığı’na verilir.</w:t>
      </w:r>
    </w:p>
    <w:p w14:paraId="12D16FD1" w14:textId="77777777" w:rsidR="008A6094" w:rsidRPr="00104C7A" w:rsidRDefault="00000000">
      <w:pPr>
        <w:pStyle w:val="Balk1"/>
        <w:spacing w:before="162"/>
        <w:ind w:left="1298"/>
      </w:pPr>
      <w:r w:rsidRPr="00104C7A">
        <w:t>MESLEKİ</w:t>
      </w:r>
      <w:r w:rsidRPr="00104C7A">
        <w:rPr>
          <w:spacing w:val="-4"/>
        </w:rPr>
        <w:t xml:space="preserve"> </w:t>
      </w:r>
      <w:r w:rsidRPr="00104C7A">
        <w:t>EĞİTİM</w:t>
      </w:r>
      <w:r w:rsidRPr="00104C7A">
        <w:rPr>
          <w:spacing w:val="-2"/>
        </w:rPr>
        <w:t xml:space="preserve"> KOORDİNATÖRÜ</w:t>
      </w:r>
    </w:p>
    <w:p w14:paraId="07BB5EB3" w14:textId="77777777" w:rsidR="008A6094" w:rsidRPr="00104C7A" w:rsidRDefault="00000000">
      <w:pPr>
        <w:pStyle w:val="GvdeMetni"/>
        <w:spacing w:line="259" w:lineRule="auto"/>
        <w:ind w:right="114"/>
      </w:pPr>
      <w:r w:rsidRPr="00104C7A">
        <w:rPr>
          <w:b/>
        </w:rPr>
        <w:t xml:space="preserve">MADDE 7 – </w:t>
      </w:r>
      <w:r w:rsidRPr="00104C7A">
        <w:t xml:space="preserve">(1) Bölüm Başkanı tarafından gerekli görüldüğünde bölüm öğretim elemanları arasından bir mesleki eğitim koordinatörü görevlendirilebilir. Görevlendirilen koordinatörün görevleri Bölüm Başkanı tarafından belirlenir ve belirlenen görevler koordinatör tarafından </w:t>
      </w:r>
      <w:r w:rsidRPr="00104C7A">
        <w:rPr>
          <w:spacing w:val="-2"/>
        </w:rPr>
        <w:t>yürütülür.</w:t>
      </w:r>
    </w:p>
    <w:p w14:paraId="3A2CAE3A" w14:textId="77777777" w:rsidR="008A6094" w:rsidRPr="00104C7A" w:rsidRDefault="00000000">
      <w:pPr>
        <w:pStyle w:val="Balk1"/>
        <w:spacing w:before="162"/>
        <w:ind w:left="1298"/>
      </w:pPr>
      <w:r w:rsidRPr="00104C7A">
        <w:t>MESLEKİ</w:t>
      </w:r>
      <w:r w:rsidRPr="00104C7A">
        <w:rPr>
          <w:spacing w:val="-4"/>
        </w:rPr>
        <w:t xml:space="preserve"> </w:t>
      </w:r>
      <w:r w:rsidRPr="00104C7A">
        <w:t>EĞİTİM</w:t>
      </w:r>
      <w:r w:rsidRPr="00104C7A">
        <w:rPr>
          <w:spacing w:val="-1"/>
        </w:rPr>
        <w:t xml:space="preserve"> </w:t>
      </w:r>
      <w:r w:rsidRPr="00104C7A">
        <w:t>TÜRLERİ</w:t>
      </w:r>
      <w:r w:rsidRPr="00104C7A">
        <w:rPr>
          <w:spacing w:val="-3"/>
        </w:rPr>
        <w:t xml:space="preserve"> </w:t>
      </w:r>
      <w:r w:rsidRPr="00104C7A">
        <w:t>VE</w:t>
      </w:r>
      <w:r w:rsidRPr="00104C7A">
        <w:rPr>
          <w:spacing w:val="-2"/>
        </w:rPr>
        <w:t xml:space="preserve"> SÜRESİ</w:t>
      </w:r>
    </w:p>
    <w:p w14:paraId="5F24BF8F" w14:textId="77777777" w:rsidR="008A6094" w:rsidRPr="00104C7A" w:rsidRDefault="00000000">
      <w:pPr>
        <w:pStyle w:val="GvdeMetni"/>
        <w:spacing w:line="256" w:lineRule="auto"/>
        <w:ind w:right="113"/>
      </w:pPr>
      <w:r w:rsidRPr="00104C7A">
        <w:rPr>
          <w:b/>
        </w:rPr>
        <w:t xml:space="preserve">MADDE 8 – </w:t>
      </w:r>
      <w:r w:rsidRPr="00104C7A">
        <w:t>(1) Denizcilik İşletmeleri Yönetimi Bölümü öğrencileri Liman Mesleki Eğitimi veya Denizcilik İşletmeleri Mesleki Eğitimi olmak üzere eğitim yapmak zorundadır. Mesleki eğitim süresi aşağıda belirtilmiştir:</w:t>
      </w:r>
    </w:p>
    <w:p w14:paraId="1FD5BEA6" w14:textId="77777777" w:rsidR="008A6094" w:rsidRPr="00104C7A" w:rsidRDefault="008A6094">
      <w:pPr>
        <w:pStyle w:val="GvdeMetni"/>
        <w:spacing w:before="8"/>
        <w:ind w:left="0"/>
        <w:jc w:val="left"/>
      </w:pPr>
    </w:p>
    <w:tbl>
      <w:tblPr>
        <w:tblStyle w:val="TableNormal"/>
        <w:tblW w:w="0" w:type="auto"/>
        <w:tblInd w:w="181" w:type="dxa"/>
        <w:tblLayout w:type="fixed"/>
        <w:tblLook w:val="01E0" w:firstRow="1" w:lastRow="1" w:firstColumn="1" w:lastColumn="1" w:noHBand="0" w:noVBand="0"/>
      </w:tblPr>
      <w:tblGrid>
        <w:gridCol w:w="4354"/>
        <w:gridCol w:w="2553"/>
      </w:tblGrid>
      <w:tr w:rsidR="008A6094" w:rsidRPr="00104C7A" w14:paraId="09446748" w14:textId="77777777">
        <w:trPr>
          <w:trHeight w:val="338"/>
        </w:trPr>
        <w:tc>
          <w:tcPr>
            <w:tcW w:w="4354" w:type="dxa"/>
          </w:tcPr>
          <w:p w14:paraId="65FF96C8" w14:textId="77777777" w:rsidR="008A6094" w:rsidRPr="00104C7A" w:rsidRDefault="00000000">
            <w:pPr>
              <w:pStyle w:val="TableParagraph"/>
              <w:spacing w:line="266" w:lineRule="exact"/>
              <w:ind w:left="50"/>
              <w:rPr>
                <w:rFonts w:ascii="Times New Roman" w:hAnsi="Times New Roman" w:cs="Times New Roman"/>
                <w:b/>
                <w:sz w:val="24"/>
                <w:szCs w:val="24"/>
              </w:rPr>
            </w:pPr>
            <w:r w:rsidRPr="00104C7A">
              <w:rPr>
                <w:rFonts w:ascii="Times New Roman" w:hAnsi="Times New Roman" w:cs="Times New Roman"/>
                <w:b/>
                <w:sz w:val="24"/>
                <w:szCs w:val="24"/>
              </w:rPr>
              <w:t>Mesleki</w:t>
            </w:r>
            <w:r w:rsidRPr="00104C7A">
              <w:rPr>
                <w:rFonts w:ascii="Times New Roman" w:hAnsi="Times New Roman" w:cs="Times New Roman"/>
                <w:b/>
                <w:spacing w:val="-4"/>
                <w:sz w:val="24"/>
                <w:szCs w:val="24"/>
              </w:rPr>
              <w:t xml:space="preserve"> </w:t>
            </w:r>
            <w:r w:rsidRPr="00104C7A">
              <w:rPr>
                <w:rFonts w:ascii="Times New Roman" w:hAnsi="Times New Roman" w:cs="Times New Roman"/>
                <w:b/>
                <w:sz w:val="24"/>
                <w:szCs w:val="24"/>
              </w:rPr>
              <w:t>Eğitimin</w:t>
            </w:r>
            <w:r w:rsidRPr="00104C7A">
              <w:rPr>
                <w:rFonts w:ascii="Times New Roman" w:hAnsi="Times New Roman" w:cs="Times New Roman"/>
                <w:b/>
                <w:spacing w:val="-2"/>
                <w:sz w:val="24"/>
                <w:szCs w:val="24"/>
              </w:rPr>
              <w:t xml:space="preserve"> </w:t>
            </w:r>
            <w:r w:rsidRPr="00104C7A">
              <w:rPr>
                <w:rFonts w:ascii="Times New Roman" w:hAnsi="Times New Roman" w:cs="Times New Roman"/>
                <w:b/>
                <w:spacing w:val="-5"/>
                <w:sz w:val="24"/>
                <w:szCs w:val="24"/>
              </w:rPr>
              <w:t>Adı</w:t>
            </w:r>
          </w:p>
        </w:tc>
        <w:tc>
          <w:tcPr>
            <w:tcW w:w="2553" w:type="dxa"/>
          </w:tcPr>
          <w:p w14:paraId="19486481" w14:textId="77777777" w:rsidR="008A6094" w:rsidRPr="00104C7A" w:rsidRDefault="00000000">
            <w:pPr>
              <w:pStyle w:val="TableParagraph"/>
              <w:spacing w:line="266" w:lineRule="exact"/>
              <w:ind w:left="251"/>
              <w:rPr>
                <w:rFonts w:ascii="Times New Roman" w:hAnsi="Times New Roman" w:cs="Times New Roman"/>
                <w:b/>
                <w:sz w:val="24"/>
                <w:szCs w:val="24"/>
              </w:rPr>
            </w:pPr>
            <w:r w:rsidRPr="00104C7A">
              <w:rPr>
                <w:rFonts w:ascii="Times New Roman" w:hAnsi="Times New Roman" w:cs="Times New Roman"/>
                <w:b/>
                <w:sz w:val="24"/>
                <w:szCs w:val="24"/>
              </w:rPr>
              <w:t>Mesleki</w:t>
            </w:r>
            <w:r w:rsidRPr="00104C7A">
              <w:rPr>
                <w:rFonts w:ascii="Times New Roman" w:hAnsi="Times New Roman" w:cs="Times New Roman"/>
                <w:b/>
                <w:spacing w:val="-3"/>
                <w:sz w:val="24"/>
                <w:szCs w:val="24"/>
              </w:rPr>
              <w:t xml:space="preserve"> </w:t>
            </w:r>
            <w:r w:rsidRPr="00104C7A">
              <w:rPr>
                <w:rFonts w:ascii="Times New Roman" w:hAnsi="Times New Roman" w:cs="Times New Roman"/>
                <w:b/>
                <w:sz w:val="24"/>
                <w:szCs w:val="24"/>
              </w:rPr>
              <w:t>Eğitim</w:t>
            </w:r>
            <w:r w:rsidRPr="00104C7A">
              <w:rPr>
                <w:rFonts w:ascii="Times New Roman" w:hAnsi="Times New Roman" w:cs="Times New Roman"/>
                <w:b/>
                <w:spacing w:val="-3"/>
                <w:sz w:val="24"/>
                <w:szCs w:val="24"/>
              </w:rPr>
              <w:t xml:space="preserve"> </w:t>
            </w:r>
            <w:r w:rsidRPr="00104C7A">
              <w:rPr>
                <w:rFonts w:ascii="Times New Roman" w:hAnsi="Times New Roman" w:cs="Times New Roman"/>
                <w:b/>
                <w:spacing w:val="-2"/>
                <w:sz w:val="24"/>
                <w:szCs w:val="24"/>
              </w:rPr>
              <w:t>Süresi</w:t>
            </w:r>
          </w:p>
        </w:tc>
      </w:tr>
      <w:tr w:rsidR="008A6094" w:rsidRPr="00104C7A" w14:paraId="7DE1BEE6" w14:textId="77777777">
        <w:trPr>
          <w:trHeight w:val="614"/>
        </w:trPr>
        <w:tc>
          <w:tcPr>
            <w:tcW w:w="4354" w:type="dxa"/>
          </w:tcPr>
          <w:p w14:paraId="203AF466" w14:textId="77777777" w:rsidR="008A6094" w:rsidRPr="00104C7A" w:rsidRDefault="00000000">
            <w:pPr>
              <w:pStyle w:val="TableParagraph"/>
              <w:spacing w:before="42" w:line="270" w:lineRule="atLeast"/>
              <w:ind w:left="50"/>
              <w:rPr>
                <w:rFonts w:ascii="Times New Roman" w:hAnsi="Times New Roman" w:cs="Times New Roman"/>
                <w:sz w:val="24"/>
                <w:szCs w:val="24"/>
              </w:rPr>
            </w:pPr>
            <w:r w:rsidRPr="00104C7A">
              <w:rPr>
                <w:rFonts w:ascii="Times New Roman" w:hAnsi="Times New Roman" w:cs="Times New Roman"/>
                <w:sz w:val="24"/>
                <w:szCs w:val="24"/>
              </w:rPr>
              <w:t>Denizcilik</w:t>
            </w:r>
            <w:r w:rsidRPr="00104C7A">
              <w:rPr>
                <w:rFonts w:ascii="Times New Roman" w:hAnsi="Times New Roman" w:cs="Times New Roman"/>
                <w:spacing w:val="-10"/>
                <w:sz w:val="24"/>
                <w:szCs w:val="24"/>
              </w:rPr>
              <w:t xml:space="preserve"> </w:t>
            </w:r>
            <w:r w:rsidRPr="00104C7A">
              <w:rPr>
                <w:rFonts w:ascii="Times New Roman" w:hAnsi="Times New Roman" w:cs="Times New Roman"/>
                <w:sz w:val="24"/>
                <w:szCs w:val="24"/>
              </w:rPr>
              <w:t>İşletmeleri</w:t>
            </w:r>
            <w:r w:rsidRPr="00104C7A">
              <w:rPr>
                <w:rFonts w:ascii="Times New Roman" w:hAnsi="Times New Roman" w:cs="Times New Roman"/>
                <w:spacing w:val="-11"/>
                <w:sz w:val="24"/>
                <w:szCs w:val="24"/>
              </w:rPr>
              <w:t xml:space="preserve"> </w:t>
            </w:r>
            <w:r w:rsidRPr="00104C7A">
              <w:rPr>
                <w:rFonts w:ascii="Times New Roman" w:hAnsi="Times New Roman" w:cs="Times New Roman"/>
                <w:sz w:val="24"/>
                <w:szCs w:val="24"/>
              </w:rPr>
              <w:t>veya</w:t>
            </w:r>
            <w:r w:rsidRPr="00104C7A">
              <w:rPr>
                <w:rFonts w:ascii="Times New Roman" w:hAnsi="Times New Roman" w:cs="Times New Roman"/>
                <w:spacing w:val="-9"/>
                <w:sz w:val="24"/>
                <w:szCs w:val="24"/>
              </w:rPr>
              <w:t xml:space="preserve"> </w:t>
            </w:r>
            <w:r w:rsidRPr="00104C7A">
              <w:rPr>
                <w:rFonts w:ascii="Times New Roman" w:hAnsi="Times New Roman" w:cs="Times New Roman"/>
                <w:sz w:val="24"/>
                <w:szCs w:val="24"/>
              </w:rPr>
              <w:t>Liman</w:t>
            </w:r>
            <w:r w:rsidRPr="00104C7A">
              <w:rPr>
                <w:rFonts w:ascii="Times New Roman" w:hAnsi="Times New Roman" w:cs="Times New Roman"/>
                <w:spacing w:val="-10"/>
                <w:sz w:val="24"/>
                <w:szCs w:val="24"/>
              </w:rPr>
              <w:t xml:space="preserve"> </w:t>
            </w:r>
            <w:r w:rsidRPr="00104C7A">
              <w:rPr>
                <w:rFonts w:ascii="Times New Roman" w:hAnsi="Times New Roman" w:cs="Times New Roman"/>
                <w:sz w:val="24"/>
                <w:szCs w:val="24"/>
              </w:rPr>
              <w:t xml:space="preserve">Meslek </w:t>
            </w:r>
            <w:r w:rsidRPr="00104C7A">
              <w:rPr>
                <w:rFonts w:ascii="Times New Roman" w:hAnsi="Times New Roman" w:cs="Times New Roman"/>
                <w:spacing w:val="-2"/>
                <w:sz w:val="24"/>
                <w:szCs w:val="24"/>
              </w:rPr>
              <w:t>Eğitimi</w:t>
            </w:r>
          </w:p>
        </w:tc>
        <w:tc>
          <w:tcPr>
            <w:tcW w:w="2553" w:type="dxa"/>
          </w:tcPr>
          <w:p w14:paraId="10BEAC39" w14:textId="77777777" w:rsidR="008A6094" w:rsidRPr="00104C7A" w:rsidRDefault="00000000">
            <w:pPr>
              <w:pStyle w:val="TableParagraph"/>
              <w:spacing w:before="62" w:line="240" w:lineRule="auto"/>
              <w:ind w:left="251"/>
              <w:rPr>
                <w:rFonts w:ascii="Times New Roman" w:hAnsi="Times New Roman" w:cs="Times New Roman"/>
                <w:sz w:val="24"/>
                <w:szCs w:val="24"/>
              </w:rPr>
            </w:pPr>
            <w:r w:rsidRPr="00104C7A">
              <w:rPr>
                <w:rFonts w:ascii="Times New Roman" w:hAnsi="Times New Roman" w:cs="Times New Roman"/>
                <w:sz w:val="24"/>
                <w:szCs w:val="24"/>
              </w:rPr>
              <w:t>70</w:t>
            </w:r>
            <w:r w:rsidRPr="00104C7A">
              <w:rPr>
                <w:rFonts w:ascii="Times New Roman" w:hAnsi="Times New Roman" w:cs="Times New Roman"/>
                <w:spacing w:val="-2"/>
                <w:sz w:val="24"/>
                <w:szCs w:val="24"/>
              </w:rPr>
              <w:t xml:space="preserve"> </w:t>
            </w:r>
            <w:r w:rsidRPr="00104C7A">
              <w:rPr>
                <w:rFonts w:ascii="Times New Roman" w:hAnsi="Times New Roman" w:cs="Times New Roman"/>
                <w:sz w:val="24"/>
                <w:szCs w:val="24"/>
              </w:rPr>
              <w:t>İş</w:t>
            </w:r>
            <w:r w:rsidRPr="00104C7A">
              <w:rPr>
                <w:rFonts w:ascii="Times New Roman" w:hAnsi="Times New Roman" w:cs="Times New Roman"/>
                <w:spacing w:val="-3"/>
                <w:sz w:val="24"/>
                <w:szCs w:val="24"/>
              </w:rPr>
              <w:t xml:space="preserve"> </w:t>
            </w:r>
            <w:r w:rsidRPr="00104C7A">
              <w:rPr>
                <w:rFonts w:ascii="Times New Roman" w:hAnsi="Times New Roman" w:cs="Times New Roman"/>
                <w:spacing w:val="-4"/>
                <w:sz w:val="24"/>
                <w:szCs w:val="24"/>
              </w:rPr>
              <w:t>Günü</w:t>
            </w:r>
          </w:p>
        </w:tc>
      </w:tr>
    </w:tbl>
    <w:p w14:paraId="58658699" w14:textId="77777777" w:rsidR="008A6094" w:rsidRPr="00104C7A" w:rsidRDefault="008A6094">
      <w:pPr>
        <w:pStyle w:val="GvdeMetni"/>
        <w:spacing w:before="185"/>
        <w:ind w:left="0"/>
        <w:jc w:val="left"/>
      </w:pPr>
    </w:p>
    <w:p w14:paraId="49E97DF6" w14:textId="77777777" w:rsidR="008A6094" w:rsidRPr="00104C7A" w:rsidRDefault="00000000">
      <w:pPr>
        <w:pStyle w:val="ListeParagraf"/>
        <w:numPr>
          <w:ilvl w:val="0"/>
          <w:numId w:val="4"/>
        </w:numPr>
        <w:tabs>
          <w:tab w:val="left" w:pos="453"/>
        </w:tabs>
        <w:spacing w:before="0"/>
        <w:ind w:left="453" w:hanging="337"/>
        <w:rPr>
          <w:sz w:val="24"/>
          <w:szCs w:val="24"/>
        </w:rPr>
      </w:pPr>
      <w:r w:rsidRPr="00104C7A">
        <w:rPr>
          <w:sz w:val="24"/>
          <w:szCs w:val="24"/>
        </w:rPr>
        <w:t>Denizcilik</w:t>
      </w:r>
      <w:r w:rsidRPr="00104C7A">
        <w:rPr>
          <w:spacing w:val="-4"/>
          <w:sz w:val="24"/>
          <w:szCs w:val="24"/>
        </w:rPr>
        <w:t xml:space="preserve"> </w:t>
      </w:r>
      <w:r w:rsidRPr="00104C7A">
        <w:rPr>
          <w:sz w:val="24"/>
          <w:szCs w:val="24"/>
        </w:rPr>
        <w:t>İşletmeleri</w:t>
      </w:r>
      <w:r w:rsidRPr="00104C7A">
        <w:rPr>
          <w:spacing w:val="-1"/>
          <w:sz w:val="24"/>
          <w:szCs w:val="24"/>
        </w:rPr>
        <w:t xml:space="preserve"> </w:t>
      </w:r>
      <w:r w:rsidRPr="00104C7A">
        <w:rPr>
          <w:sz w:val="24"/>
          <w:szCs w:val="24"/>
        </w:rPr>
        <w:t>Yönetimi</w:t>
      </w:r>
      <w:r w:rsidRPr="00104C7A">
        <w:rPr>
          <w:spacing w:val="-3"/>
          <w:sz w:val="24"/>
          <w:szCs w:val="24"/>
        </w:rPr>
        <w:t xml:space="preserve"> </w:t>
      </w:r>
      <w:r w:rsidRPr="00104C7A">
        <w:rPr>
          <w:sz w:val="24"/>
          <w:szCs w:val="24"/>
        </w:rPr>
        <w:t>Bölümü</w:t>
      </w:r>
      <w:r w:rsidRPr="00104C7A">
        <w:rPr>
          <w:spacing w:val="-1"/>
          <w:sz w:val="24"/>
          <w:szCs w:val="24"/>
        </w:rPr>
        <w:t xml:space="preserve"> </w:t>
      </w:r>
      <w:r w:rsidRPr="00104C7A">
        <w:rPr>
          <w:sz w:val="24"/>
          <w:szCs w:val="24"/>
        </w:rPr>
        <w:t>Meslek</w:t>
      </w:r>
      <w:r w:rsidRPr="00104C7A">
        <w:rPr>
          <w:spacing w:val="-2"/>
          <w:sz w:val="24"/>
          <w:szCs w:val="24"/>
        </w:rPr>
        <w:t xml:space="preserve"> Eğitiminde;</w:t>
      </w:r>
    </w:p>
    <w:p w14:paraId="1D92332A" w14:textId="77777777" w:rsidR="008A6094" w:rsidRPr="00104C7A" w:rsidRDefault="00000000">
      <w:pPr>
        <w:pStyle w:val="ListeParagraf"/>
        <w:numPr>
          <w:ilvl w:val="1"/>
          <w:numId w:val="4"/>
        </w:numPr>
        <w:tabs>
          <w:tab w:val="left" w:pos="1190"/>
        </w:tabs>
        <w:spacing w:before="182" w:line="259" w:lineRule="auto"/>
        <w:ind w:right="115" w:firstLine="0"/>
        <w:jc w:val="both"/>
        <w:rPr>
          <w:sz w:val="24"/>
          <w:szCs w:val="24"/>
        </w:rPr>
      </w:pPr>
      <w:r w:rsidRPr="00104C7A">
        <w:rPr>
          <w:sz w:val="24"/>
          <w:szCs w:val="24"/>
        </w:rPr>
        <w:t xml:space="preserve">Denizcilik İşletmeleri Meslek Eğitimi: Yurt içi ve yurt dışındaki kamu ve özel sektöre ait tüm kurum, kuruluş ve işletmeleri kapsayacak şekilde gemi acenteleri, tersaneler, brokerlar, </w:t>
      </w:r>
      <w:proofErr w:type="spellStart"/>
      <w:r w:rsidRPr="00104C7A">
        <w:rPr>
          <w:sz w:val="24"/>
          <w:szCs w:val="24"/>
        </w:rPr>
        <w:t>forvarderlar</w:t>
      </w:r>
      <w:proofErr w:type="spellEnd"/>
      <w:r w:rsidRPr="00104C7A">
        <w:rPr>
          <w:sz w:val="24"/>
          <w:szCs w:val="24"/>
        </w:rPr>
        <w:t xml:space="preserve">, deniz turizmi şirketleri, marinalar, taşımacılık ve ulaştırma şirketleri, deniz sigorta şirketleri, gemi denetim ve </w:t>
      </w:r>
      <w:proofErr w:type="spellStart"/>
      <w:r w:rsidRPr="00104C7A">
        <w:rPr>
          <w:sz w:val="24"/>
          <w:szCs w:val="24"/>
        </w:rPr>
        <w:t>sörvey</w:t>
      </w:r>
      <w:proofErr w:type="spellEnd"/>
      <w:r w:rsidRPr="00104C7A">
        <w:rPr>
          <w:sz w:val="24"/>
          <w:szCs w:val="24"/>
        </w:rPr>
        <w:t xml:space="preserve"> şirketleri, gemi işletme şirketleri,</w:t>
      </w:r>
      <w:r w:rsidRPr="00104C7A">
        <w:rPr>
          <w:spacing w:val="40"/>
          <w:sz w:val="24"/>
          <w:szCs w:val="24"/>
        </w:rPr>
        <w:t xml:space="preserve"> </w:t>
      </w:r>
      <w:r w:rsidRPr="00104C7A">
        <w:rPr>
          <w:sz w:val="24"/>
          <w:szCs w:val="24"/>
        </w:rPr>
        <w:t>gemi işletme müteahhitlik şirketleri, gemi kiralama şirketleri, dış ticaret ve lojistik şirketlerinde yapılmalıdır.</w:t>
      </w:r>
    </w:p>
    <w:p w14:paraId="0CC1A236" w14:textId="77777777" w:rsidR="008A6094" w:rsidRPr="00104C7A" w:rsidRDefault="00000000">
      <w:pPr>
        <w:pStyle w:val="ListeParagraf"/>
        <w:numPr>
          <w:ilvl w:val="1"/>
          <w:numId w:val="4"/>
        </w:numPr>
        <w:tabs>
          <w:tab w:val="left" w:pos="1211"/>
        </w:tabs>
        <w:spacing w:before="161" w:line="259" w:lineRule="auto"/>
        <w:ind w:left="821" w:right="113" w:firstLine="0"/>
        <w:jc w:val="both"/>
        <w:rPr>
          <w:sz w:val="24"/>
          <w:szCs w:val="24"/>
        </w:rPr>
      </w:pPr>
      <w:r w:rsidRPr="00104C7A">
        <w:rPr>
          <w:sz w:val="24"/>
          <w:szCs w:val="24"/>
        </w:rPr>
        <w:t>Liman Meslek Eğitimi: Sınırları idare tarafından belirlenen, gemilerin güvence içinde yük ve yolcu alıp verebilecekleri veya yatabilecekleri, barınabilecekleri, rıhtım, iskele,</w:t>
      </w:r>
      <w:r w:rsidRPr="00104C7A">
        <w:rPr>
          <w:spacing w:val="-2"/>
          <w:sz w:val="24"/>
          <w:szCs w:val="24"/>
        </w:rPr>
        <w:t xml:space="preserve"> </w:t>
      </w:r>
      <w:r w:rsidRPr="00104C7A">
        <w:rPr>
          <w:sz w:val="24"/>
          <w:szCs w:val="24"/>
        </w:rPr>
        <w:t>şamandıra</w:t>
      </w:r>
      <w:r w:rsidRPr="00104C7A">
        <w:rPr>
          <w:spacing w:val="-3"/>
          <w:sz w:val="24"/>
          <w:szCs w:val="24"/>
        </w:rPr>
        <w:t xml:space="preserve"> </w:t>
      </w:r>
      <w:r w:rsidRPr="00104C7A">
        <w:rPr>
          <w:sz w:val="24"/>
          <w:szCs w:val="24"/>
        </w:rPr>
        <w:t>demir</w:t>
      </w:r>
      <w:r w:rsidRPr="00104C7A">
        <w:rPr>
          <w:spacing w:val="-1"/>
          <w:sz w:val="24"/>
          <w:szCs w:val="24"/>
        </w:rPr>
        <w:t xml:space="preserve"> </w:t>
      </w:r>
      <w:r w:rsidRPr="00104C7A">
        <w:rPr>
          <w:sz w:val="24"/>
          <w:szCs w:val="24"/>
        </w:rPr>
        <w:t>yerleri</w:t>
      </w:r>
      <w:r w:rsidRPr="00104C7A">
        <w:rPr>
          <w:spacing w:val="80"/>
          <w:sz w:val="24"/>
          <w:szCs w:val="24"/>
        </w:rPr>
        <w:t xml:space="preserve">  </w:t>
      </w:r>
      <w:r w:rsidRPr="00104C7A">
        <w:rPr>
          <w:sz w:val="24"/>
          <w:szCs w:val="24"/>
        </w:rPr>
        <w:t>ve yaklaşma alanları ile kapalı ve açık depolama alanlarını,</w:t>
      </w:r>
      <w:r w:rsidRPr="00104C7A">
        <w:rPr>
          <w:spacing w:val="-2"/>
          <w:sz w:val="24"/>
          <w:szCs w:val="24"/>
        </w:rPr>
        <w:t xml:space="preserve"> </w:t>
      </w:r>
      <w:r w:rsidRPr="00104C7A">
        <w:rPr>
          <w:sz w:val="24"/>
          <w:szCs w:val="24"/>
        </w:rPr>
        <w:t>atık</w:t>
      </w:r>
      <w:r w:rsidRPr="00104C7A">
        <w:rPr>
          <w:spacing w:val="-2"/>
          <w:sz w:val="24"/>
          <w:szCs w:val="24"/>
        </w:rPr>
        <w:t xml:space="preserve"> </w:t>
      </w:r>
      <w:r w:rsidRPr="00104C7A">
        <w:rPr>
          <w:sz w:val="24"/>
          <w:szCs w:val="24"/>
        </w:rPr>
        <w:t>alım</w:t>
      </w:r>
      <w:r w:rsidRPr="00104C7A">
        <w:rPr>
          <w:spacing w:val="-1"/>
          <w:sz w:val="24"/>
          <w:szCs w:val="24"/>
        </w:rPr>
        <w:t xml:space="preserve"> </w:t>
      </w:r>
      <w:r w:rsidRPr="00104C7A">
        <w:rPr>
          <w:sz w:val="24"/>
          <w:szCs w:val="24"/>
        </w:rPr>
        <w:t>tesislerini,</w:t>
      </w:r>
      <w:r w:rsidRPr="00104C7A">
        <w:rPr>
          <w:spacing w:val="-2"/>
          <w:sz w:val="24"/>
          <w:szCs w:val="24"/>
        </w:rPr>
        <w:t xml:space="preserve"> </w:t>
      </w:r>
      <w:r w:rsidRPr="00104C7A">
        <w:rPr>
          <w:sz w:val="24"/>
          <w:szCs w:val="24"/>
        </w:rPr>
        <w:t>idari</w:t>
      </w:r>
      <w:r w:rsidRPr="00104C7A">
        <w:rPr>
          <w:spacing w:val="-2"/>
          <w:sz w:val="24"/>
          <w:szCs w:val="24"/>
        </w:rPr>
        <w:t xml:space="preserve"> </w:t>
      </w:r>
      <w:r w:rsidRPr="00104C7A">
        <w:rPr>
          <w:sz w:val="24"/>
          <w:szCs w:val="24"/>
        </w:rPr>
        <w:t>ve</w:t>
      </w:r>
      <w:r w:rsidRPr="00104C7A">
        <w:rPr>
          <w:spacing w:val="-4"/>
          <w:sz w:val="24"/>
          <w:szCs w:val="24"/>
        </w:rPr>
        <w:t xml:space="preserve"> </w:t>
      </w:r>
      <w:r w:rsidRPr="00104C7A">
        <w:rPr>
          <w:sz w:val="24"/>
          <w:szCs w:val="24"/>
        </w:rPr>
        <w:t>hizmet</w:t>
      </w:r>
      <w:r w:rsidRPr="00104C7A">
        <w:rPr>
          <w:spacing w:val="80"/>
          <w:sz w:val="24"/>
          <w:szCs w:val="24"/>
        </w:rPr>
        <w:t xml:space="preserve">  </w:t>
      </w:r>
      <w:r w:rsidRPr="00104C7A">
        <w:rPr>
          <w:sz w:val="24"/>
          <w:szCs w:val="24"/>
        </w:rPr>
        <w:t>amacıyla</w:t>
      </w:r>
      <w:r w:rsidRPr="00104C7A">
        <w:rPr>
          <w:spacing w:val="-10"/>
          <w:sz w:val="24"/>
          <w:szCs w:val="24"/>
        </w:rPr>
        <w:t xml:space="preserve"> </w:t>
      </w:r>
      <w:r w:rsidRPr="00104C7A">
        <w:rPr>
          <w:sz w:val="24"/>
          <w:szCs w:val="24"/>
        </w:rPr>
        <w:t>kullanılan</w:t>
      </w:r>
      <w:r w:rsidRPr="00104C7A">
        <w:rPr>
          <w:spacing w:val="-10"/>
          <w:sz w:val="24"/>
          <w:szCs w:val="24"/>
        </w:rPr>
        <w:t xml:space="preserve"> </w:t>
      </w:r>
      <w:r w:rsidRPr="00104C7A">
        <w:rPr>
          <w:sz w:val="24"/>
          <w:szCs w:val="24"/>
        </w:rPr>
        <w:t>bina</w:t>
      </w:r>
      <w:r w:rsidRPr="00104C7A">
        <w:rPr>
          <w:spacing w:val="-10"/>
          <w:sz w:val="24"/>
          <w:szCs w:val="24"/>
        </w:rPr>
        <w:t xml:space="preserve"> </w:t>
      </w:r>
      <w:r w:rsidRPr="00104C7A">
        <w:rPr>
          <w:sz w:val="24"/>
          <w:szCs w:val="24"/>
        </w:rPr>
        <w:t>ve</w:t>
      </w:r>
      <w:r w:rsidRPr="00104C7A">
        <w:rPr>
          <w:spacing w:val="-8"/>
          <w:sz w:val="24"/>
          <w:szCs w:val="24"/>
        </w:rPr>
        <w:t xml:space="preserve"> </w:t>
      </w:r>
      <w:r w:rsidRPr="00104C7A">
        <w:rPr>
          <w:sz w:val="24"/>
          <w:szCs w:val="24"/>
        </w:rPr>
        <w:t>yapıları veya bunların bazı kısımları ve bu bölümlerin hepsine girişin kontrollü olduğu yerleri, diğer tüm yapıları,</w:t>
      </w:r>
      <w:r w:rsidRPr="00104C7A">
        <w:rPr>
          <w:spacing w:val="-2"/>
          <w:sz w:val="24"/>
          <w:szCs w:val="24"/>
        </w:rPr>
        <w:t xml:space="preserve"> </w:t>
      </w:r>
      <w:r w:rsidRPr="00104C7A">
        <w:rPr>
          <w:sz w:val="24"/>
          <w:szCs w:val="24"/>
        </w:rPr>
        <w:t>kullanımlı</w:t>
      </w:r>
      <w:r w:rsidRPr="00104C7A">
        <w:rPr>
          <w:spacing w:val="-1"/>
          <w:sz w:val="24"/>
          <w:szCs w:val="24"/>
        </w:rPr>
        <w:t xml:space="preserve"> </w:t>
      </w:r>
      <w:r w:rsidRPr="00104C7A">
        <w:rPr>
          <w:sz w:val="24"/>
          <w:szCs w:val="24"/>
        </w:rPr>
        <w:t>veya</w:t>
      </w:r>
      <w:r w:rsidRPr="00104C7A">
        <w:rPr>
          <w:spacing w:val="-2"/>
          <w:sz w:val="24"/>
          <w:szCs w:val="24"/>
        </w:rPr>
        <w:t xml:space="preserve"> </w:t>
      </w:r>
      <w:r w:rsidRPr="00104C7A">
        <w:rPr>
          <w:sz w:val="24"/>
          <w:szCs w:val="24"/>
        </w:rPr>
        <w:t>boş</w:t>
      </w:r>
      <w:r w:rsidRPr="00104C7A">
        <w:rPr>
          <w:spacing w:val="-1"/>
          <w:sz w:val="24"/>
          <w:szCs w:val="24"/>
        </w:rPr>
        <w:t xml:space="preserve"> </w:t>
      </w:r>
      <w:r w:rsidRPr="00104C7A">
        <w:rPr>
          <w:sz w:val="24"/>
          <w:szCs w:val="24"/>
        </w:rPr>
        <w:t>sahaları</w:t>
      </w:r>
      <w:r w:rsidRPr="00104C7A">
        <w:rPr>
          <w:spacing w:val="-2"/>
          <w:sz w:val="24"/>
          <w:szCs w:val="24"/>
        </w:rPr>
        <w:t xml:space="preserve"> </w:t>
      </w:r>
      <w:r w:rsidRPr="00104C7A">
        <w:rPr>
          <w:sz w:val="24"/>
          <w:szCs w:val="24"/>
        </w:rPr>
        <w:t>içine</w:t>
      </w:r>
      <w:r w:rsidRPr="00104C7A">
        <w:rPr>
          <w:spacing w:val="-2"/>
          <w:sz w:val="24"/>
          <w:szCs w:val="24"/>
        </w:rPr>
        <w:t xml:space="preserve"> </w:t>
      </w:r>
      <w:r w:rsidRPr="00104C7A">
        <w:rPr>
          <w:sz w:val="24"/>
          <w:szCs w:val="24"/>
        </w:rPr>
        <w:t>alan</w:t>
      </w:r>
      <w:r w:rsidRPr="00104C7A">
        <w:rPr>
          <w:spacing w:val="-2"/>
          <w:sz w:val="24"/>
          <w:szCs w:val="24"/>
        </w:rPr>
        <w:t xml:space="preserve"> </w:t>
      </w:r>
      <w:r w:rsidRPr="00104C7A">
        <w:rPr>
          <w:sz w:val="24"/>
          <w:szCs w:val="24"/>
        </w:rPr>
        <w:t>bölümleri</w:t>
      </w:r>
      <w:r w:rsidRPr="00104C7A">
        <w:rPr>
          <w:spacing w:val="-1"/>
          <w:sz w:val="24"/>
          <w:szCs w:val="24"/>
        </w:rPr>
        <w:t xml:space="preserve"> </w:t>
      </w:r>
      <w:r w:rsidRPr="00104C7A">
        <w:rPr>
          <w:sz w:val="24"/>
          <w:szCs w:val="24"/>
        </w:rPr>
        <w:t>içeren doğal ya da yapay</w:t>
      </w:r>
      <w:r w:rsidRPr="00104C7A">
        <w:rPr>
          <w:spacing w:val="-8"/>
          <w:sz w:val="24"/>
          <w:szCs w:val="24"/>
        </w:rPr>
        <w:t xml:space="preserve"> </w:t>
      </w:r>
      <w:r w:rsidRPr="00104C7A">
        <w:rPr>
          <w:sz w:val="24"/>
          <w:szCs w:val="24"/>
        </w:rPr>
        <w:t>deniz</w:t>
      </w:r>
      <w:r w:rsidRPr="00104C7A">
        <w:rPr>
          <w:spacing w:val="-1"/>
          <w:sz w:val="24"/>
          <w:szCs w:val="24"/>
        </w:rPr>
        <w:t xml:space="preserve"> </w:t>
      </w:r>
      <w:r w:rsidRPr="00104C7A">
        <w:rPr>
          <w:sz w:val="24"/>
          <w:szCs w:val="24"/>
        </w:rPr>
        <w:t>yerlerini</w:t>
      </w:r>
      <w:r w:rsidRPr="00104C7A">
        <w:rPr>
          <w:spacing w:val="-3"/>
          <w:sz w:val="24"/>
          <w:szCs w:val="24"/>
        </w:rPr>
        <w:t xml:space="preserve"> </w:t>
      </w:r>
      <w:r w:rsidRPr="00104C7A">
        <w:rPr>
          <w:sz w:val="24"/>
          <w:szCs w:val="24"/>
        </w:rPr>
        <w:t>kapsayan yurt</w:t>
      </w:r>
      <w:r w:rsidRPr="00104C7A">
        <w:rPr>
          <w:spacing w:val="-1"/>
          <w:sz w:val="24"/>
          <w:szCs w:val="24"/>
        </w:rPr>
        <w:t xml:space="preserve"> </w:t>
      </w:r>
      <w:r w:rsidRPr="00104C7A">
        <w:rPr>
          <w:sz w:val="24"/>
          <w:szCs w:val="24"/>
        </w:rPr>
        <w:t>dışındaki</w:t>
      </w:r>
      <w:r w:rsidRPr="00104C7A">
        <w:rPr>
          <w:spacing w:val="-1"/>
          <w:sz w:val="24"/>
          <w:szCs w:val="24"/>
        </w:rPr>
        <w:t xml:space="preserve"> </w:t>
      </w:r>
      <w:r w:rsidRPr="00104C7A">
        <w:rPr>
          <w:sz w:val="24"/>
          <w:szCs w:val="24"/>
        </w:rPr>
        <w:t>ve</w:t>
      </w:r>
      <w:r w:rsidRPr="00104C7A">
        <w:rPr>
          <w:spacing w:val="-1"/>
          <w:sz w:val="24"/>
          <w:szCs w:val="24"/>
        </w:rPr>
        <w:t xml:space="preserve"> </w:t>
      </w:r>
      <w:r w:rsidRPr="00104C7A">
        <w:rPr>
          <w:sz w:val="24"/>
          <w:szCs w:val="24"/>
        </w:rPr>
        <w:t>yurt</w:t>
      </w:r>
      <w:r w:rsidRPr="00104C7A">
        <w:rPr>
          <w:spacing w:val="-3"/>
          <w:sz w:val="24"/>
          <w:szCs w:val="24"/>
        </w:rPr>
        <w:t xml:space="preserve"> </w:t>
      </w:r>
      <w:r w:rsidRPr="00104C7A">
        <w:rPr>
          <w:sz w:val="24"/>
          <w:szCs w:val="24"/>
        </w:rPr>
        <w:t>içindeki</w:t>
      </w:r>
      <w:r w:rsidRPr="00104C7A">
        <w:rPr>
          <w:spacing w:val="-3"/>
          <w:sz w:val="24"/>
          <w:szCs w:val="24"/>
        </w:rPr>
        <w:t xml:space="preserve"> </w:t>
      </w:r>
      <w:r w:rsidRPr="00104C7A">
        <w:rPr>
          <w:sz w:val="24"/>
          <w:szCs w:val="24"/>
        </w:rPr>
        <w:t>özel</w:t>
      </w:r>
      <w:r w:rsidRPr="00104C7A">
        <w:rPr>
          <w:spacing w:val="-3"/>
          <w:sz w:val="24"/>
          <w:szCs w:val="24"/>
        </w:rPr>
        <w:t xml:space="preserve"> </w:t>
      </w:r>
      <w:r w:rsidRPr="00104C7A">
        <w:rPr>
          <w:sz w:val="24"/>
          <w:szCs w:val="24"/>
        </w:rPr>
        <w:t>ve</w:t>
      </w:r>
      <w:r w:rsidRPr="00104C7A">
        <w:rPr>
          <w:spacing w:val="-2"/>
          <w:sz w:val="24"/>
          <w:szCs w:val="24"/>
        </w:rPr>
        <w:t xml:space="preserve"> </w:t>
      </w:r>
      <w:r w:rsidRPr="00104C7A">
        <w:rPr>
          <w:sz w:val="24"/>
          <w:szCs w:val="24"/>
        </w:rPr>
        <w:t>kamu</w:t>
      </w:r>
      <w:r w:rsidRPr="00104C7A">
        <w:rPr>
          <w:spacing w:val="-2"/>
          <w:sz w:val="24"/>
          <w:szCs w:val="24"/>
        </w:rPr>
        <w:t xml:space="preserve"> </w:t>
      </w:r>
      <w:r w:rsidRPr="00104C7A">
        <w:rPr>
          <w:sz w:val="24"/>
          <w:szCs w:val="24"/>
        </w:rPr>
        <w:t xml:space="preserve">limanlarda </w:t>
      </w:r>
      <w:r w:rsidRPr="00104C7A">
        <w:rPr>
          <w:spacing w:val="-2"/>
          <w:sz w:val="24"/>
          <w:szCs w:val="24"/>
        </w:rPr>
        <w:t>yapılmalıdır.</w:t>
      </w:r>
    </w:p>
    <w:p w14:paraId="7B789DD2" w14:textId="77777777" w:rsidR="008A6094" w:rsidRPr="00104C7A" w:rsidRDefault="00000000">
      <w:pPr>
        <w:pStyle w:val="ListeParagraf"/>
        <w:numPr>
          <w:ilvl w:val="0"/>
          <w:numId w:val="4"/>
        </w:numPr>
        <w:tabs>
          <w:tab w:val="left" w:pos="462"/>
        </w:tabs>
        <w:spacing w:before="158" w:line="256" w:lineRule="auto"/>
        <w:ind w:left="116" w:right="124" w:firstLine="0"/>
        <w:rPr>
          <w:sz w:val="24"/>
          <w:szCs w:val="24"/>
        </w:rPr>
      </w:pPr>
      <w:r w:rsidRPr="00104C7A">
        <w:rPr>
          <w:sz w:val="24"/>
          <w:szCs w:val="24"/>
        </w:rPr>
        <w:t>Bir iş günü, gündüz yapılan en az sekiz (8) saatlik fiziksel veya zihinsel çalışmayı kapsar. Öğrenci bir hafta içerisinde en fazla altı gün çalışabilir.</w:t>
      </w:r>
    </w:p>
    <w:p w14:paraId="5D4B87EF" w14:textId="77777777" w:rsidR="008A6094" w:rsidRPr="00104C7A" w:rsidRDefault="00000000">
      <w:pPr>
        <w:pStyle w:val="ListeParagraf"/>
        <w:numPr>
          <w:ilvl w:val="0"/>
          <w:numId w:val="4"/>
        </w:numPr>
        <w:tabs>
          <w:tab w:val="left" w:pos="446"/>
        </w:tabs>
        <w:spacing w:before="165" w:line="256" w:lineRule="auto"/>
        <w:ind w:left="116" w:right="115" w:firstLine="0"/>
        <w:rPr>
          <w:sz w:val="24"/>
          <w:szCs w:val="24"/>
        </w:rPr>
      </w:pPr>
      <w:proofErr w:type="gramStart"/>
      <w:r w:rsidRPr="00104C7A">
        <w:rPr>
          <w:sz w:val="24"/>
          <w:szCs w:val="24"/>
        </w:rPr>
        <w:t>Resmi</w:t>
      </w:r>
      <w:proofErr w:type="gramEnd"/>
      <w:r w:rsidRPr="00104C7A">
        <w:rPr>
          <w:spacing w:val="-11"/>
          <w:sz w:val="24"/>
          <w:szCs w:val="24"/>
        </w:rPr>
        <w:t xml:space="preserve"> </w:t>
      </w:r>
      <w:r w:rsidRPr="00104C7A">
        <w:rPr>
          <w:sz w:val="24"/>
          <w:szCs w:val="24"/>
        </w:rPr>
        <w:t>tatil</w:t>
      </w:r>
      <w:r w:rsidRPr="00104C7A">
        <w:rPr>
          <w:spacing w:val="-10"/>
          <w:sz w:val="24"/>
          <w:szCs w:val="24"/>
        </w:rPr>
        <w:t xml:space="preserve"> </w:t>
      </w:r>
      <w:r w:rsidRPr="00104C7A">
        <w:rPr>
          <w:sz w:val="24"/>
          <w:szCs w:val="24"/>
        </w:rPr>
        <w:t>olan</w:t>
      </w:r>
      <w:r w:rsidRPr="00104C7A">
        <w:rPr>
          <w:spacing w:val="-12"/>
          <w:sz w:val="24"/>
          <w:szCs w:val="24"/>
        </w:rPr>
        <w:t xml:space="preserve"> </w:t>
      </w:r>
      <w:r w:rsidRPr="00104C7A">
        <w:rPr>
          <w:sz w:val="24"/>
          <w:szCs w:val="24"/>
        </w:rPr>
        <w:t>günlerde</w:t>
      </w:r>
      <w:r w:rsidRPr="00104C7A">
        <w:rPr>
          <w:spacing w:val="-12"/>
          <w:sz w:val="24"/>
          <w:szCs w:val="24"/>
        </w:rPr>
        <w:t xml:space="preserve"> </w:t>
      </w:r>
      <w:r w:rsidRPr="00104C7A">
        <w:rPr>
          <w:sz w:val="24"/>
          <w:szCs w:val="24"/>
        </w:rPr>
        <w:t>öğrenci</w:t>
      </w:r>
      <w:r w:rsidRPr="00104C7A">
        <w:rPr>
          <w:spacing w:val="-10"/>
          <w:sz w:val="24"/>
          <w:szCs w:val="24"/>
        </w:rPr>
        <w:t xml:space="preserve"> </w:t>
      </w:r>
      <w:r w:rsidRPr="00104C7A">
        <w:rPr>
          <w:sz w:val="24"/>
          <w:szCs w:val="24"/>
        </w:rPr>
        <w:t>mesleki</w:t>
      </w:r>
      <w:r w:rsidRPr="00104C7A">
        <w:rPr>
          <w:spacing w:val="-11"/>
          <w:sz w:val="24"/>
          <w:szCs w:val="24"/>
        </w:rPr>
        <w:t xml:space="preserve"> </w:t>
      </w:r>
      <w:r w:rsidRPr="00104C7A">
        <w:rPr>
          <w:sz w:val="24"/>
          <w:szCs w:val="24"/>
        </w:rPr>
        <w:t>eğitim</w:t>
      </w:r>
      <w:r w:rsidRPr="00104C7A">
        <w:rPr>
          <w:spacing w:val="-8"/>
          <w:sz w:val="24"/>
          <w:szCs w:val="24"/>
        </w:rPr>
        <w:t xml:space="preserve"> </w:t>
      </w:r>
      <w:r w:rsidRPr="00104C7A">
        <w:rPr>
          <w:sz w:val="24"/>
          <w:szCs w:val="24"/>
        </w:rPr>
        <w:t>yapamaz.</w:t>
      </w:r>
      <w:r w:rsidRPr="00104C7A">
        <w:rPr>
          <w:spacing w:val="-12"/>
          <w:sz w:val="24"/>
          <w:szCs w:val="24"/>
        </w:rPr>
        <w:t xml:space="preserve"> </w:t>
      </w:r>
      <w:proofErr w:type="gramStart"/>
      <w:r w:rsidRPr="00104C7A">
        <w:rPr>
          <w:sz w:val="24"/>
          <w:szCs w:val="24"/>
        </w:rPr>
        <w:t>Resmi</w:t>
      </w:r>
      <w:proofErr w:type="gramEnd"/>
      <w:r w:rsidRPr="00104C7A">
        <w:rPr>
          <w:spacing w:val="-11"/>
          <w:sz w:val="24"/>
          <w:szCs w:val="24"/>
        </w:rPr>
        <w:t xml:space="preserve"> </w:t>
      </w:r>
      <w:r w:rsidRPr="00104C7A">
        <w:rPr>
          <w:sz w:val="24"/>
          <w:szCs w:val="24"/>
        </w:rPr>
        <w:t>tatil</w:t>
      </w:r>
      <w:r w:rsidRPr="00104C7A">
        <w:rPr>
          <w:spacing w:val="-11"/>
          <w:sz w:val="24"/>
          <w:szCs w:val="24"/>
        </w:rPr>
        <w:t xml:space="preserve"> </w:t>
      </w:r>
      <w:r w:rsidRPr="00104C7A">
        <w:rPr>
          <w:sz w:val="24"/>
          <w:szCs w:val="24"/>
        </w:rPr>
        <w:t>günleri</w:t>
      </w:r>
      <w:r w:rsidRPr="00104C7A">
        <w:rPr>
          <w:spacing w:val="-11"/>
          <w:sz w:val="24"/>
          <w:szCs w:val="24"/>
        </w:rPr>
        <w:t xml:space="preserve"> </w:t>
      </w:r>
      <w:r w:rsidRPr="00104C7A">
        <w:rPr>
          <w:sz w:val="24"/>
          <w:szCs w:val="24"/>
        </w:rPr>
        <w:t>dışında</w:t>
      </w:r>
      <w:r w:rsidRPr="00104C7A">
        <w:rPr>
          <w:spacing w:val="-12"/>
          <w:sz w:val="24"/>
          <w:szCs w:val="24"/>
        </w:rPr>
        <w:t xml:space="preserve"> </w:t>
      </w:r>
      <w:r w:rsidRPr="00104C7A">
        <w:rPr>
          <w:sz w:val="24"/>
          <w:szCs w:val="24"/>
        </w:rPr>
        <w:t>kalan sürelerde kurum veya kuruluşlarda Cumartesi günü mesleki eğitim yapılabilir.</w:t>
      </w:r>
    </w:p>
    <w:p w14:paraId="35AAC566" w14:textId="77777777" w:rsidR="008A6094" w:rsidRPr="00104C7A" w:rsidRDefault="00000000">
      <w:pPr>
        <w:pStyle w:val="Balk1"/>
        <w:spacing w:before="168"/>
      </w:pPr>
      <w:r w:rsidRPr="00104C7A">
        <w:t>MESLEKİ</w:t>
      </w:r>
      <w:r w:rsidRPr="00104C7A">
        <w:rPr>
          <w:spacing w:val="-5"/>
        </w:rPr>
        <w:t xml:space="preserve"> </w:t>
      </w:r>
      <w:r w:rsidRPr="00104C7A">
        <w:t>EĞİTİMİN</w:t>
      </w:r>
      <w:r w:rsidRPr="00104C7A">
        <w:rPr>
          <w:spacing w:val="-2"/>
        </w:rPr>
        <w:t xml:space="preserve"> </w:t>
      </w:r>
      <w:r w:rsidRPr="00104C7A">
        <w:t>YAPILMA</w:t>
      </w:r>
      <w:r w:rsidRPr="00104C7A">
        <w:rPr>
          <w:spacing w:val="-3"/>
        </w:rPr>
        <w:t xml:space="preserve"> </w:t>
      </w:r>
      <w:r w:rsidRPr="00104C7A">
        <w:rPr>
          <w:spacing w:val="-2"/>
        </w:rPr>
        <w:t>ZAMANI</w:t>
      </w:r>
    </w:p>
    <w:p w14:paraId="7363B145" w14:textId="77777777" w:rsidR="008A6094" w:rsidRPr="00104C7A" w:rsidRDefault="00000000">
      <w:pPr>
        <w:pStyle w:val="GvdeMetni"/>
        <w:spacing w:line="256" w:lineRule="auto"/>
        <w:ind w:right="116"/>
      </w:pPr>
      <w:r w:rsidRPr="00104C7A">
        <w:rPr>
          <w:b/>
        </w:rPr>
        <w:t xml:space="preserve">Madde (9) – </w:t>
      </w:r>
      <w:r w:rsidRPr="00104C7A">
        <w:t xml:space="preserve">(1) İşletmeleri Yönetimi Bölümü öğrencileri, mesleki eğitimlerini 70 (yetmiş) iş </w:t>
      </w:r>
      <w:r w:rsidRPr="00104C7A">
        <w:lastRenderedPageBreak/>
        <w:t>günü olarak VIII. yarıyıl süresi içinde yapar.</w:t>
      </w:r>
    </w:p>
    <w:p w14:paraId="28276294" w14:textId="77777777" w:rsidR="008A6094" w:rsidRPr="00104C7A" w:rsidRDefault="00000000">
      <w:pPr>
        <w:pStyle w:val="GvdeMetni"/>
        <w:spacing w:before="80" w:line="259" w:lineRule="auto"/>
        <w:ind w:right="113"/>
      </w:pPr>
      <w:r w:rsidRPr="00104C7A">
        <w:t>(2)</w:t>
      </w:r>
      <w:r w:rsidRPr="00104C7A">
        <w:rPr>
          <w:spacing w:val="-15"/>
        </w:rPr>
        <w:t xml:space="preserve"> </w:t>
      </w:r>
      <w:r w:rsidRPr="00104C7A">
        <w:t>Mesleki</w:t>
      </w:r>
      <w:r w:rsidRPr="00104C7A">
        <w:rPr>
          <w:spacing w:val="-14"/>
        </w:rPr>
        <w:t xml:space="preserve"> </w:t>
      </w:r>
      <w:r w:rsidRPr="00104C7A">
        <w:t>eğitimin</w:t>
      </w:r>
      <w:r w:rsidRPr="00104C7A">
        <w:rPr>
          <w:spacing w:val="-13"/>
        </w:rPr>
        <w:t xml:space="preserve"> </w:t>
      </w:r>
      <w:r w:rsidRPr="00104C7A">
        <w:t>VIII.</w:t>
      </w:r>
      <w:r w:rsidRPr="00104C7A">
        <w:rPr>
          <w:spacing w:val="-12"/>
        </w:rPr>
        <w:t xml:space="preserve"> </w:t>
      </w:r>
      <w:r w:rsidRPr="00104C7A">
        <w:t>yarıyıl</w:t>
      </w:r>
      <w:r w:rsidRPr="00104C7A">
        <w:rPr>
          <w:spacing w:val="-13"/>
        </w:rPr>
        <w:t xml:space="preserve"> </w:t>
      </w:r>
      <w:r w:rsidRPr="00104C7A">
        <w:t>eğitim</w:t>
      </w:r>
      <w:r w:rsidRPr="00104C7A">
        <w:rPr>
          <w:spacing w:val="-13"/>
        </w:rPr>
        <w:t xml:space="preserve"> </w:t>
      </w:r>
      <w:r w:rsidRPr="00104C7A">
        <w:t>döneminde</w:t>
      </w:r>
      <w:r w:rsidRPr="00104C7A">
        <w:rPr>
          <w:spacing w:val="-10"/>
        </w:rPr>
        <w:t xml:space="preserve"> </w:t>
      </w:r>
      <w:r w:rsidRPr="00104C7A">
        <w:t>yapılması</w:t>
      </w:r>
      <w:r w:rsidRPr="00104C7A">
        <w:rPr>
          <w:spacing w:val="-13"/>
        </w:rPr>
        <w:t xml:space="preserve"> </w:t>
      </w:r>
      <w:r w:rsidRPr="00104C7A">
        <w:t>gereklidir.</w:t>
      </w:r>
      <w:r w:rsidRPr="00104C7A">
        <w:rPr>
          <w:spacing w:val="-14"/>
        </w:rPr>
        <w:t xml:space="preserve"> </w:t>
      </w:r>
      <w:r w:rsidRPr="00104C7A">
        <w:t>Mesleki</w:t>
      </w:r>
      <w:r w:rsidRPr="00104C7A">
        <w:rPr>
          <w:spacing w:val="-14"/>
        </w:rPr>
        <w:t xml:space="preserve"> </w:t>
      </w:r>
      <w:r w:rsidRPr="00104C7A">
        <w:t>eğitim</w:t>
      </w:r>
      <w:r w:rsidRPr="00104C7A">
        <w:rPr>
          <w:spacing w:val="-9"/>
        </w:rPr>
        <w:t xml:space="preserve"> </w:t>
      </w:r>
      <w:r w:rsidRPr="00104C7A">
        <w:t>yapan öğrencilerin,</w:t>
      </w:r>
      <w:r w:rsidRPr="00104C7A">
        <w:rPr>
          <w:spacing w:val="-15"/>
        </w:rPr>
        <w:t xml:space="preserve"> </w:t>
      </w:r>
      <w:r w:rsidRPr="00104C7A">
        <w:t>eğitim</w:t>
      </w:r>
      <w:r w:rsidRPr="00104C7A">
        <w:rPr>
          <w:spacing w:val="-15"/>
        </w:rPr>
        <w:t xml:space="preserve"> </w:t>
      </w:r>
      <w:r w:rsidRPr="00104C7A">
        <w:t>yaptıkları</w:t>
      </w:r>
      <w:r w:rsidRPr="00104C7A">
        <w:rPr>
          <w:spacing w:val="-15"/>
        </w:rPr>
        <w:t xml:space="preserve"> </w:t>
      </w:r>
      <w:r w:rsidRPr="00104C7A">
        <w:t>yarıyıl</w:t>
      </w:r>
      <w:r w:rsidRPr="00104C7A">
        <w:rPr>
          <w:spacing w:val="-15"/>
        </w:rPr>
        <w:t xml:space="preserve"> </w:t>
      </w:r>
      <w:r w:rsidRPr="00104C7A">
        <w:t>sonunda</w:t>
      </w:r>
      <w:r w:rsidRPr="00104C7A">
        <w:rPr>
          <w:spacing w:val="-15"/>
        </w:rPr>
        <w:t xml:space="preserve"> </w:t>
      </w:r>
      <w:r w:rsidRPr="00104C7A">
        <w:t>mezun</w:t>
      </w:r>
      <w:r w:rsidRPr="00104C7A">
        <w:rPr>
          <w:spacing w:val="-15"/>
        </w:rPr>
        <w:t xml:space="preserve"> </w:t>
      </w:r>
      <w:r w:rsidRPr="00104C7A">
        <w:t>olabilecek</w:t>
      </w:r>
      <w:r w:rsidRPr="00104C7A">
        <w:rPr>
          <w:spacing w:val="-15"/>
        </w:rPr>
        <w:t xml:space="preserve"> </w:t>
      </w:r>
      <w:r w:rsidRPr="00104C7A">
        <w:t>durumdakilerin</w:t>
      </w:r>
      <w:r w:rsidRPr="00104C7A">
        <w:rPr>
          <w:spacing w:val="-15"/>
        </w:rPr>
        <w:t xml:space="preserve"> </w:t>
      </w:r>
      <w:r w:rsidRPr="00104C7A">
        <w:t>mesleki</w:t>
      </w:r>
      <w:r w:rsidRPr="00104C7A">
        <w:rPr>
          <w:spacing w:val="-15"/>
        </w:rPr>
        <w:t xml:space="preserve"> </w:t>
      </w:r>
      <w:r w:rsidRPr="00104C7A">
        <w:t>eğitim dosyalarını yarıyıl sonu sınavlarının başladığı tarih itibariyle teslim etmesi gereklidir.</w:t>
      </w:r>
    </w:p>
    <w:p w14:paraId="09FD8FDA" w14:textId="77777777" w:rsidR="008A6094" w:rsidRPr="00104C7A" w:rsidRDefault="00000000">
      <w:pPr>
        <w:pStyle w:val="GvdeMetni"/>
        <w:spacing w:before="159" w:line="259" w:lineRule="auto"/>
        <w:ind w:right="112"/>
      </w:pPr>
      <w:r w:rsidRPr="00104C7A">
        <w:t>(3) Bütün derslerini başarı ile tamamlamış sadece mesleki eğitimi eksik olan öğrenciler, son sınavlarından</w:t>
      </w:r>
      <w:r w:rsidRPr="00104C7A">
        <w:rPr>
          <w:spacing w:val="-13"/>
        </w:rPr>
        <w:t xml:space="preserve"> </w:t>
      </w:r>
      <w:r w:rsidRPr="00104C7A">
        <w:t>başarılı</w:t>
      </w:r>
      <w:r w:rsidRPr="00104C7A">
        <w:rPr>
          <w:spacing w:val="-12"/>
        </w:rPr>
        <w:t xml:space="preserve"> </w:t>
      </w:r>
      <w:r w:rsidRPr="00104C7A">
        <w:t>oldukları</w:t>
      </w:r>
      <w:r w:rsidRPr="00104C7A">
        <w:rPr>
          <w:spacing w:val="-12"/>
        </w:rPr>
        <w:t xml:space="preserve"> </w:t>
      </w:r>
      <w:r w:rsidRPr="00104C7A">
        <w:t>tarihten</w:t>
      </w:r>
      <w:r w:rsidRPr="00104C7A">
        <w:rPr>
          <w:spacing w:val="-13"/>
        </w:rPr>
        <w:t xml:space="preserve"> </w:t>
      </w:r>
      <w:r w:rsidRPr="00104C7A">
        <w:t>itibaren</w:t>
      </w:r>
      <w:r w:rsidRPr="00104C7A">
        <w:rPr>
          <w:spacing w:val="-13"/>
        </w:rPr>
        <w:t xml:space="preserve"> </w:t>
      </w:r>
      <w:r w:rsidRPr="00104C7A">
        <w:t>dönem</w:t>
      </w:r>
      <w:r w:rsidRPr="00104C7A">
        <w:rPr>
          <w:spacing w:val="-12"/>
        </w:rPr>
        <w:t xml:space="preserve"> </w:t>
      </w:r>
      <w:r w:rsidRPr="00104C7A">
        <w:t>harcını</w:t>
      </w:r>
      <w:r w:rsidRPr="00104C7A">
        <w:rPr>
          <w:spacing w:val="-10"/>
        </w:rPr>
        <w:t xml:space="preserve"> </w:t>
      </w:r>
      <w:r w:rsidRPr="00104C7A">
        <w:t>yatırmak</w:t>
      </w:r>
      <w:r w:rsidRPr="00104C7A">
        <w:rPr>
          <w:spacing w:val="-13"/>
        </w:rPr>
        <w:t xml:space="preserve"> </w:t>
      </w:r>
      <w:r w:rsidRPr="00104C7A">
        <w:t>suretiyle</w:t>
      </w:r>
      <w:r w:rsidRPr="00104C7A">
        <w:rPr>
          <w:spacing w:val="-11"/>
        </w:rPr>
        <w:t xml:space="preserve"> </w:t>
      </w:r>
      <w:r w:rsidRPr="00104C7A">
        <w:t>bir</w:t>
      </w:r>
      <w:r w:rsidRPr="00104C7A">
        <w:rPr>
          <w:spacing w:val="-11"/>
        </w:rPr>
        <w:t xml:space="preserve"> </w:t>
      </w:r>
      <w:r w:rsidRPr="00104C7A">
        <w:t>yıllık</w:t>
      </w:r>
      <w:r w:rsidRPr="00104C7A">
        <w:rPr>
          <w:spacing w:val="-12"/>
        </w:rPr>
        <w:t xml:space="preserve"> </w:t>
      </w:r>
      <w:r w:rsidRPr="00104C7A">
        <w:t>süre içinde eğitimini tamamlamalıdırlar.</w:t>
      </w:r>
    </w:p>
    <w:p w14:paraId="5F8447A1" w14:textId="77777777" w:rsidR="008A6094" w:rsidRPr="00104C7A" w:rsidRDefault="00000000">
      <w:pPr>
        <w:pStyle w:val="Balk1"/>
        <w:spacing w:before="162"/>
        <w:ind w:left="1" w:right="1"/>
      </w:pPr>
      <w:r w:rsidRPr="00104C7A">
        <w:t>MESLEKİ</w:t>
      </w:r>
      <w:r w:rsidRPr="00104C7A">
        <w:rPr>
          <w:spacing w:val="-7"/>
        </w:rPr>
        <w:t xml:space="preserve"> </w:t>
      </w:r>
      <w:r w:rsidRPr="00104C7A">
        <w:t>EĞİTİM</w:t>
      </w:r>
      <w:r w:rsidRPr="00104C7A">
        <w:rPr>
          <w:spacing w:val="-3"/>
        </w:rPr>
        <w:t xml:space="preserve"> </w:t>
      </w:r>
      <w:r w:rsidRPr="00104C7A">
        <w:t>YAPILACAK</w:t>
      </w:r>
      <w:r w:rsidRPr="00104C7A">
        <w:rPr>
          <w:spacing w:val="-7"/>
        </w:rPr>
        <w:t xml:space="preserve"> </w:t>
      </w:r>
      <w:r w:rsidRPr="00104C7A">
        <w:t>İŞYERİNİN</w:t>
      </w:r>
      <w:r w:rsidRPr="00104C7A">
        <w:rPr>
          <w:spacing w:val="-4"/>
        </w:rPr>
        <w:t xml:space="preserve"> </w:t>
      </w:r>
      <w:r w:rsidRPr="00104C7A">
        <w:rPr>
          <w:spacing w:val="-2"/>
        </w:rPr>
        <w:t>BELİRLENMESİ</w:t>
      </w:r>
    </w:p>
    <w:p w14:paraId="70BCD67C" w14:textId="77777777" w:rsidR="008A6094" w:rsidRPr="00104C7A" w:rsidRDefault="00000000">
      <w:pPr>
        <w:pStyle w:val="GvdeMetni"/>
        <w:spacing w:line="259" w:lineRule="auto"/>
        <w:ind w:right="114"/>
      </w:pPr>
      <w:r w:rsidRPr="00104C7A">
        <w:rPr>
          <w:b/>
        </w:rPr>
        <w:t xml:space="preserve">MADDE 10 – </w:t>
      </w:r>
      <w:r w:rsidRPr="00104C7A">
        <w:t xml:space="preserve">(1) Mesleki Eğitim Komisyonu, eğitim için uygun olacak işletmelerin genel özelliklerini belirler ve ilan eder. İlan edilen özelliklere uygun mesleki eğitim yeri bulma sorumluluğu öğrencilere aittir. Öğrenciler, </w:t>
      </w:r>
      <w:proofErr w:type="spellStart"/>
      <w:r w:rsidRPr="00104C7A">
        <w:t>eğitimj</w:t>
      </w:r>
      <w:proofErr w:type="spellEnd"/>
      <w:r w:rsidRPr="00104C7A">
        <w:t xml:space="preserve"> yeri hakkında yeterli düzeyde bilgi vermek ve</w:t>
      </w:r>
      <w:r w:rsidRPr="00104C7A">
        <w:rPr>
          <w:spacing w:val="-1"/>
        </w:rPr>
        <w:t xml:space="preserve"> </w:t>
      </w:r>
      <w:r w:rsidRPr="00104C7A">
        <w:t>mesleki eğitim yeri yetkililerince eğitim yapmak üzere</w:t>
      </w:r>
      <w:r w:rsidRPr="00104C7A">
        <w:rPr>
          <w:spacing w:val="-2"/>
        </w:rPr>
        <w:t xml:space="preserve"> </w:t>
      </w:r>
      <w:r w:rsidRPr="00104C7A">
        <w:t>kabul edilebileceklerini belgelemek suretiyle kendi buldukları iş yerlerinde mesleki eğitim yaparlar.</w:t>
      </w:r>
    </w:p>
    <w:p w14:paraId="177D3B93" w14:textId="77777777" w:rsidR="008A6094" w:rsidRPr="00104C7A" w:rsidRDefault="00000000">
      <w:pPr>
        <w:pStyle w:val="Balk1"/>
        <w:spacing w:before="162"/>
        <w:ind w:left="1296"/>
      </w:pPr>
      <w:r w:rsidRPr="00104C7A">
        <w:t>MESLEKİ</w:t>
      </w:r>
      <w:r w:rsidRPr="00104C7A">
        <w:rPr>
          <w:spacing w:val="-7"/>
        </w:rPr>
        <w:t xml:space="preserve"> </w:t>
      </w:r>
      <w:r w:rsidRPr="00104C7A">
        <w:t>EĞİTİM</w:t>
      </w:r>
      <w:r w:rsidRPr="00104C7A">
        <w:rPr>
          <w:spacing w:val="-4"/>
        </w:rPr>
        <w:t xml:space="preserve"> </w:t>
      </w:r>
      <w:r w:rsidRPr="00104C7A">
        <w:t>ÇALIŞMALARININ</w:t>
      </w:r>
      <w:r w:rsidRPr="00104C7A">
        <w:rPr>
          <w:spacing w:val="-6"/>
        </w:rPr>
        <w:t xml:space="preserve"> </w:t>
      </w:r>
      <w:r w:rsidRPr="00104C7A">
        <w:rPr>
          <w:spacing w:val="-2"/>
        </w:rPr>
        <w:t>YÖNETİMİ</w:t>
      </w:r>
    </w:p>
    <w:p w14:paraId="3A6338DD" w14:textId="77777777" w:rsidR="008A6094" w:rsidRPr="00104C7A" w:rsidRDefault="00000000">
      <w:pPr>
        <w:pStyle w:val="GvdeMetni"/>
        <w:spacing w:line="256" w:lineRule="auto"/>
        <w:ind w:right="113"/>
      </w:pPr>
      <w:r w:rsidRPr="00104C7A">
        <w:rPr>
          <w:b/>
        </w:rPr>
        <w:t xml:space="preserve">MADDE 11 – </w:t>
      </w:r>
      <w:r w:rsidRPr="00104C7A">
        <w:t>(1) Her öğrenci mesleki eğitimini bu yönerge, Bölüm Mesleki Eğitim Komisyonu ve Bölüm Kurulu kararları çerçevesinde ve işyerindeki mesleki eğitim yöneticisi tarafından belirlenen çalışma program ve esaslarına uygun olarak yapmak zorundadır.</w:t>
      </w:r>
    </w:p>
    <w:p w14:paraId="0B89548C" w14:textId="77777777" w:rsidR="008A6094" w:rsidRPr="00104C7A" w:rsidRDefault="00000000">
      <w:pPr>
        <w:pStyle w:val="GvdeMetni"/>
        <w:spacing w:before="165"/>
      </w:pPr>
      <w:r w:rsidRPr="00104C7A">
        <w:t>(2)</w:t>
      </w:r>
      <w:r w:rsidRPr="00104C7A">
        <w:rPr>
          <w:spacing w:val="-7"/>
        </w:rPr>
        <w:t xml:space="preserve"> </w:t>
      </w:r>
      <w:r w:rsidRPr="00104C7A">
        <w:t>Öğrenciler</w:t>
      </w:r>
      <w:r w:rsidRPr="00104C7A">
        <w:rPr>
          <w:spacing w:val="-1"/>
        </w:rPr>
        <w:t xml:space="preserve"> </w:t>
      </w:r>
      <w:r w:rsidRPr="00104C7A">
        <w:t>eğitim</w:t>
      </w:r>
      <w:r w:rsidRPr="00104C7A">
        <w:rPr>
          <w:spacing w:val="1"/>
        </w:rPr>
        <w:t xml:space="preserve"> </w:t>
      </w:r>
      <w:r w:rsidRPr="00104C7A">
        <w:t>yerlerinin</w:t>
      </w:r>
      <w:r w:rsidRPr="00104C7A">
        <w:rPr>
          <w:spacing w:val="-3"/>
        </w:rPr>
        <w:t xml:space="preserve"> </w:t>
      </w:r>
      <w:r w:rsidRPr="00104C7A">
        <w:t>tüm</w:t>
      </w:r>
      <w:r w:rsidRPr="00104C7A">
        <w:rPr>
          <w:spacing w:val="-2"/>
        </w:rPr>
        <w:t xml:space="preserve"> </w:t>
      </w:r>
      <w:r w:rsidRPr="00104C7A">
        <w:t>kurallarına</w:t>
      </w:r>
      <w:r w:rsidRPr="00104C7A">
        <w:rPr>
          <w:spacing w:val="-5"/>
        </w:rPr>
        <w:t xml:space="preserve"> </w:t>
      </w:r>
      <w:r w:rsidRPr="00104C7A">
        <w:t>uymak</w:t>
      </w:r>
      <w:r w:rsidRPr="00104C7A">
        <w:rPr>
          <w:spacing w:val="-2"/>
        </w:rPr>
        <w:t xml:space="preserve"> zorundadırlar.</w:t>
      </w:r>
    </w:p>
    <w:p w14:paraId="2E7D45AB" w14:textId="77777777" w:rsidR="008A6094" w:rsidRPr="00104C7A" w:rsidRDefault="00000000">
      <w:pPr>
        <w:pStyle w:val="Balk1"/>
        <w:spacing w:before="187"/>
      </w:pPr>
      <w:r w:rsidRPr="00104C7A">
        <w:t>MESLEKİ</w:t>
      </w:r>
      <w:r w:rsidRPr="00104C7A">
        <w:rPr>
          <w:spacing w:val="-4"/>
        </w:rPr>
        <w:t xml:space="preserve"> </w:t>
      </w:r>
      <w:r w:rsidRPr="00104C7A">
        <w:t>EĞİTİM</w:t>
      </w:r>
      <w:r w:rsidRPr="00104C7A">
        <w:rPr>
          <w:spacing w:val="-1"/>
        </w:rPr>
        <w:t xml:space="preserve"> </w:t>
      </w:r>
      <w:r w:rsidRPr="00104C7A">
        <w:rPr>
          <w:spacing w:val="-2"/>
        </w:rPr>
        <w:t>BELGELERİ</w:t>
      </w:r>
    </w:p>
    <w:p w14:paraId="16E67D8D" w14:textId="77777777" w:rsidR="008A6094" w:rsidRPr="00104C7A" w:rsidRDefault="00000000">
      <w:pPr>
        <w:pStyle w:val="GvdeMetni"/>
        <w:spacing w:before="178" w:line="259" w:lineRule="auto"/>
        <w:ind w:right="115"/>
      </w:pPr>
      <w:r w:rsidRPr="00104C7A">
        <w:rPr>
          <w:b/>
        </w:rPr>
        <w:t xml:space="preserve">MADDE 12 – </w:t>
      </w:r>
      <w:r w:rsidRPr="00104C7A">
        <w:t>(1) Bölüm öğrencilerinin mesleki eğitim öncesi, yaparken ve sonrasında kullanacağı belgeler ve formlar yönerge ekinde sunulmuştur. Bu formlar:</w:t>
      </w:r>
    </w:p>
    <w:p w14:paraId="236B4831" w14:textId="77777777" w:rsidR="008A6094" w:rsidRPr="00104C7A" w:rsidRDefault="00000000">
      <w:pPr>
        <w:pStyle w:val="ListeParagraf"/>
        <w:numPr>
          <w:ilvl w:val="0"/>
          <w:numId w:val="3"/>
        </w:numPr>
        <w:tabs>
          <w:tab w:val="left" w:pos="1183"/>
        </w:tabs>
        <w:spacing w:before="160"/>
        <w:ind w:left="1183" w:hanging="359"/>
        <w:rPr>
          <w:sz w:val="24"/>
          <w:szCs w:val="24"/>
        </w:rPr>
      </w:pPr>
      <w:r w:rsidRPr="00104C7A">
        <w:rPr>
          <w:sz w:val="24"/>
          <w:szCs w:val="24"/>
        </w:rPr>
        <w:t>Form</w:t>
      </w:r>
      <w:r w:rsidRPr="00104C7A">
        <w:rPr>
          <w:spacing w:val="-2"/>
          <w:sz w:val="24"/>
          <w:szCs w:val="24"/>
        </w:rPr>
        <w:t xml:space="preserve"> </w:t>
      </w:r>
      <w:r w:rsidRPr="00104C7A">
        <w:rPr>
          <w:sz w:val="24"/>
          <w:szCs w:val="24"/>
        </w:rPr>
        <w:t>1:</w:t>
      </w:r>
      <w:r w:rsidRPr="00104C7A">
        <w:rPr>
          <w:spacing w:val="-1"/>
          <w:sz w:val="24"/>
          <w:szCs w:val="24"/>
        </w:rPr>
        <w:t xml:space="preserve"> </w:t>
      </w:r>
      <w:r w:rsidRPr="00104C7A">
        <w:rPr>
          <w:sz w:val="24"/>
          <w:szCs w:val="24"/>
        </w:rPr>
        <w:t>Mesleki</w:t>
      </w:r>
      <w:r w:rsidRPr="00104C7A">
        <w:rPr>
          <w:spacing w:val="-1"/>
          <w:sz w:val="24"/>
          <w:szCs w:val="24"/>
        </w:rPr>
        <w:t xml:space="preserve"> </w:t>
      </w:r>
      <w:r w:rsidRPr="00104C7A">
        <w:rPr>
          <w:sz w:val="24"/>
          <w:szCs w:val="24"/>
        </w:rPr>
        <w:t>Eğitim Başvuru Üst</w:t>
      </w:r>
      <w:r w:rsidRPr="00104C7A">
        <w:rPr>
          <w:spacing w:val="-1"/>
          <w:sz w:val="24"/>
          <w:szCs w:val="24"/>
        </w:rPr>
        <w:t xml:space="preserve"> </w:t>
      </w:r>
      <w:r w:rsidRPr="00104C7A">
        <w:rPr>
          <w:sz w:val="24"/>
          <w:szCs w:val="24"/>
        </w:rPr>
        <w:t>Yazı</w:t>
      </w:r>
      <w:r w:rsidRPr="00104C7A">
        <w:rPr>
          <w:spacing w:val="-1"/>
          <w:sz w:val="24"/>
          <w:szCs w:val="24"/>
        </w:rPr>
        <w:t xml:space="preserve"> </w:t>
      </w:r>
      <w:r w:rsidRPr="00104C7A">
        <w:rPr>
          <w:spacing w:val="-2"/>
          <w:sz w:val="24"/>
          <w:szCs w:val="24"/>
        </w:rPr>
        <w:t>Formu</w:t>
      </w:r>
    </w:p>
    <w:p w14:paraId="65BD3B97" w14:textId="77777777" w:rsidR="008A6094" w:rsidRPr="00104C7A" w:rsidRDefault="00000000">
      <w:pPr>
        <w:pStyle w:val="ListeParagraf"/>
        <w:numPr>
          <w:ilvl w:val="0"/>
          <w:numId w:val="3"/>
        </w:numPr>
        <w:tabs>
          <w:tab w:val="left" w:pos="1183"/>
        </w:tabs>
        <w:spacing w:before="21"/>
        <w:ind w:left="1183" w:hanging="359"/>
        <w:rPr>
          <w:sz w:val="24"/>
          <w:szCs w:val="24"/>
        </w:rPr>
      </w:pPr>
      <w:r w:rsidRPr="00104C7A">
        <w:rPr>
          <w:sz w:val="24"/>
          <w:szCs w:val="24"/>
        </w:rPr>
        <w:t>Form</w:t>
      </w:r>
      <w:r w:rsidRPr="00104C7A">
        <w:rPr>
          <w:spacing w:val="-4"/>
          <w:sz w:val="24"/>
          <w:szCs w:val="24"/>
        </w:rPr>
        <w:t xml:space="preserve"> </w:t>
      </w:r>
      <w:r w:rsidRPr="00104C7A">
        <w:rPr>
          <w:sz w:val="24"/>
          <w:szCs w:val="24"/>
        </w:rPr>
        <w:t>2:</w:t>
      </w:r>
      <w:r w:rsidRPr="00104C7A">
        <w:rPr>
          <w:spacing w:val="-1"/>
          <w:sz w:val="24"/>
          <w:szCs w:val="24"/>
        </w:rPr>
        <w:t xml:space="preserve"> </w:t>
      </w:r>
      <w:r w:rsidRPr="00104C7A">
        <w:rPr>
          <w:sz w:val="24"/>
          <w:szCs w:val="24"/>
        </w:rPr>
        <w:t>Mesleki</w:t>
      </w:r>
      <w:r w:rsidRPr="00104C7A">
        <w:rPr>
          <w:spacing w:val="-1"/>
          <w:sz w:val="24"/>
          <w:szCs w:val="24"/>
        </w:rPr>
        <w:t xml:space="preserve"> </w:t>
      </w:r>
      <w:r w:rsidRPr="00104C7A">
        <w:rPr>
          <w:sz w:val="24"/>
          <w:szCs w:val="24"/>
        </w:rPr>
        <w:t>Eğitim Kabul</w:t>
      </w:r>
      <w:r w:rsidRPr="00104C7A">
        <w:rPr>
          <w:spacing w:val="-1"/>
          <w:sz w:val="24"/>
          <w:szCs w:val="24"/>
        </w:rPr>
        <w:t xml:space="preserve"> </w:t>
      </w:r>
      <w:r w:rsidRPr="00104C7A">
        <w:rPr>
          <w:spacing w:val="-2"/>
          <w:sz w:val="24"/>
          <w:szCs w:val="24"/>
        </w:rPr>
        <w:t>Formu</w:t>
      </w:r>
    </w:p>
    <w:p w14:paraId="27A40E1D" w14:textId="77777777" w:rsidR="008A6094" w:rsidRPr="00104C7A" w:rsidRDefault="00000000">
      <w:pPr>
        <w:pStyle w:val="ListeParagraf"/>
        <w:numPr>
          <w:ilvl w:val="0"/>
          <w:numId w:val="3"/>
        </w:numPr>
        <w:tabs>
          <w:tab w:val="left" w:pos="1183"/>
        </w:tabs>
        <w:spacing w:before="25"/>
        <w:ind w:left="1183" w:hanging="359"/>
        <w:rPr>
          <w:sz w:val="24"/>
          <w:szCs w:val="24"/>
        </w:rPr>
      </w:pPr>
      <w:r w:rsidRPr="00104C7A">
        <w:rPr>
          <w:sz w:val="24"/>
          <w:szCs w:val="24"/>
        </w:rPr>
        <w:t>Form</w:t>
      </w:r>
      <w:r w:rsidRPr="00104C7A">
        <w:rPr>
          <w:spacing w:val="-4"/>
          <w:sz w:val="24"/>
          <w:szCs w:val="24"/>
        </w:rPr>
        <w:t xml:space="preserve"> </w:t>
      </w:r>
      <w:r w:rsidRPr="00104C7A">
        <w:rPr>
          <w:sz w:val="24"/>
          <w:szCs w:val="24"/>
        </w:rPr>
        <w:t>3:</w:t>
      </w:r>
      <w:r w:rsidRPr="00104C7A">
        <w:rPr>
          <w:spacing w:val="-2"/>
          <w:sz w:val="24"/>
          <w:szCs w:val="24"/>
        </w:rPr>
        <w:t xml:space="preserve"> </w:t>
      </w:r>
      <w:r w:rsidRPr="00104C7A">
        <w:rPr>
          <w:sz w:val="24"/>
          <w:szCs w:val="24"/>
        </w:rPr>
        <w:t>Mesleki</w:t>
      </w:r>
      <w:r w:rsidRPr="00104C7A">
        <w:rPr>
          <w:spacing w:val="-2"/>
          <w:sz w:val="24"/>
          <w:szCs w:val="24"/>
        </w:rPr>
        <w:t xml:space="preserve"> </w:t>
      </w:r>
      <w:r w:rsidRPr="00104C7A">
        <w:rPr>
          <w:sz w:val="24"/>
          <w:szCs w:val="24"/>
        </w:rPr>
        <w:t>Eğitim</w:t>
      </w:r>
      <w:r w:rsidRPr="00104C7A">
        <w:rPr>
          <w:spacing w:val="-1"/>
          <w:sz w:val="24"/>
          <w:szCs w:val="24"/>
        </w:rPr>
        <w:t xml:space="preserve"> </w:t>
      </w:r>
      <w:r w:rsidRPr="00104C7A">
        <w:rPr>
          <w:sz w:val="24"/>
          <w:szCs w:val="24"/>
        </w:rPr>
        <w:t>Dosyası</w:t>
      </w:r>
      <w:r w:rsidRPr="00104C7A">
        <w:rPr>
          <w:spacing w:val="-2"/>
          <w:sz w:val="24"/>
          <w:szCs w:val="24"/>
        </w:rPr>
        <w:t xml:space="preserve"> </w:t>
      </w:r>
      <w:r w:rsidRPr="00104C7A">
        <w:rPr>
          <w:sz w:val="24"/>
          <w:szCs w:val="24"/>
        </w:rPr>
        <w:t>Kapak</w:t>
      </w:r>
      <w:r w:rsidRPr="00104C7A">
        <w:rPr>
          <w:spacing w:val="1"/>
          <w:sz w:val="24"/>
          <w:szCs w:val="24"/>
        </w:rPr>
        <w:t xml:space="preserve"> </w:t>
      </w:r>
      <w:r w:rsidRPr="00104C7A">
        <w:rPr>
          <w:spacing w:val="-2"/>
          <w:sz w:val="24"/>
          <w:szCs w:val="24"/>
        </w:rPr>
        <w:t>Formu</w:t>
      </w:r>
    </w:p>
    <w:p w14:paraId="5BBE247B" w14:textId="77777777" w:rsidR="008A6094" w:rsidRPr="00104C7A" w:rsidRDefault="00000000">
      <w:pPr>
        <w:pStyle w:val="ListeParagraf"/>
        <w:numPr>
          <w:ilvl w:val="0"/>
          <w:numId w:val="3"/>
        </w:numPr>
        <w:tabs>
          <w:tab w:val="left" w:pos="1183"/>
        </w:tabs>
        <w:spacing w:before="21"/>
        <w:ind w:left="1183" w:hanging="359"/>
        <w:rPr>
          <w:sz w:val="24"/>
          <w:szCs w:val="24"/>
        </w:rPr>
      </w:pPr>
      <w:r w:rsidRPr="00104C7A">
        <w:rPr>
          <w:sz w:val="24"/>
          <w:szCs w:val="24"/>
        </w:rPr>
        <w:t>Form</w:t>
      </w:r>
      <w:r w:rsidRPr="00104C7A">
        <w:rPr>
          <w:spacing w:val="-4"/>
          <w:sz w:val="24"/>
          <w:szCs w:val="24"/>
        </w:rPr>
        <w:t xml:space="preserve"> </w:t>
      </w:r>
      <w:r w:rsidRPr="00104C7A">
        <w:rPr>
          <w:sz w:val="24"/>
          <w:szCs w:val="24"/>
        </w:rPr>
        <w:t>4:</w:t>
      </w:r>
      <w:r w:rsidRPr="00104C7A">
        <w:rPr>
          <w:spacing w:val="-1"/>
          <w:sz w:val="24"/>
          <w:szCs w:val="24"/>
        </w:rPr>
        <w:t xml:space="preserve"> </w:t>
      </w:r>
      <w:r w:rsidRPr="00104C7A">
        <w:rPr>
          <w:sz w:val="24"/>
          <w:szCs w:val="24"/>
        </w:rPr>
        <w:t>Günlük</w:t>
      </w:r>
      <w:r w:rsidRPr="00104C7A">
        <w:rPr>
          <w:spacing w:val="-1"/>
          <w:sz w:val="24"/>
          <w:szCs w:val="24"/>
        </w:rPr>
        <w:t xml:space="preserve"> </w:t>
      </w:r>
      <w:r w:rsidRPr="00104C7A">
        <w:rPr>
          <w:sz w:val="24"/>
          <w:szCs w:val="24"/>
        </w:rPr>
        <w:t>Mesleki</w:t>
      </w:r>
      <w:r w:rsidRPr="00104C7A">
        <w:rPr>
          <w:spacing w:val="1"/>
          <w:sz w:val="24"/>
          <w:szCs w:val="24"/>
        </w:rPr>
        <w:t xml:space="preserve"> </w:t>
      </w:r>
      <w:r w:rsidRPr="00104C7A">
        <w:rPr>
          <w:sz w:val="24"/>
          <w:szCs w:val="24"/>
        </w:rPr>
        <w:t>Eğitim Raporu</w:t>
      </w:r>
      <w:r w:rsidRPr="00104C7A">
        <w:rPr>
          <w:spacing w:val="-2"/>
          <w:sz w:val="24"/>
          <w:szCs w:val="24"/>
        </w:rPr>
        <w:t xml:space="preserve"> Formu</w:t>
      </w:r>
    </w:p>
    <w:p w14:paraId="288A7A7F" w14:textId="77777777" w:rsidR="008A6094" w:rsidRPr="00104C7A" w:rsidRDefault="00000000">
      <w:pPr>
        <w:pStyle w:val="ListeParagraf"/>
        <w:numPr>
          <w:ilvl w:val="0"/>
          <w:numId w:val="3"/>
        </w:numPr>
        <w:tabs>
          <w:tab w:val="left" w:pos="1183"/>
        </w:tabs>
        <w:spacing w:before="22"/>
        <w:ind w:left="1183" w:hanging="359"/>
        <w:rPr>
          <w:sz w:val="24"/>
          <w:szCs w:val="24"/>
        </w:rPr>
      </w:pPr>
      <w:r w:rsidRPr="00104C7A">
        <w:rPr>
          <w:sz w:val="24"/>
          <w:szCs w:val="24"/>
        </w:rPr>
        <w:t>Form</w:t>
      </w:r>
      <w:r w:rsidRPr="00104C7A">
        <w:rPr>
          <w:spacing w:val="-4"/>
          <w:sz w:val="24"/>
          <w:szCs w:val="24"/>
        </w:rPr>
        <w:t xml:space="preserve"> </w:t>
      </w:r>
      <w:r w:rsidRPr="00104C7A">
        <w:rPr>
          <w:sz w:val="24"/>
          <w:szCs w:val="24"/>
        </w:rPr>
        <w:t>5:</w:t>
      </w:r>
      <w:r w:rsidRPr="00104C7A">
        <w:rPr>
          <w:spacing w:val="-1"/>
          <w:sz w:val="24"/>
          <w:szCs w:val="24"/>
        </w:rPr>
        <w:t xml:space="preserve"> </w:t>
      </w:r>
      <w:r w:rsidRPr="00104C7A">
        <w:rPr>
          <w:sz w:val="24"/>
          <w:szCs w:val="24"/>
        </w:rPr>
        <w:t>Mesleki</w:t>
      </w:r>
      <w:r w:rsidRPr="00104C7A">
        <w:rPr>
          <w:spacing w:val="-2"/>
          <w:sz w:val="24"/>
          <w:szCs w:val="24"/>
        </w:rPr>
        <w:t xml:space="preserve"> </w:t>
      </w:r>
      <w:r w:rsidRPr="00104C7A">
        <w:rPr>
          <w:sz w:val="24"/>
          <w:szCs w:val="24"/>
        </w:rPr>
        <w:t>Eğitim</w:t>
      </w:r>
      <w:r w:rsidRPr="00104C7A">
        <w:rPr>
          <w:spacing w:val="2"/>
          <w:sz w:val="24"/>
          <w:szCs w:val="24"/>
        </w:rPr>
        <w:t xml:space="preserve"> </w:t>
      </w:r>
      <w:r w:rsidRPr="00104C7A">
        <w:rPr>
          <w:sz w:val="24"/>
          <w:szCs w:val="24"/>
        </w:rPr>
        <w:t>İş</w:t>
      </w:r>
      <w:r w:rsidRPr="00104C7A">
        <w:rPr>
          <w:spacing w:val="-2"/>
          <w:sz w:val="24"/>
          <w:szCs w:val="24"/>
        </w:rPr>
        <w:t xml:space="preserve"> </w:t>
      </w:r>
      <w:r w:rsidRPr="00104C7A">
        <w:rPr>
          <w:sz w:val="24"/>
          <w:szCs w:val="24"/>
        </w:rPr>
        <w:t>Yeri</w:t>
      </w:r>
      <w:r w:rsidRPr="00104C7A">
        <w:rPr>
          <w:spacing w:val="-3"/>
          <w:sz w:val="24"/>
          <w:szCs w:val="24"/>
        </w:rPr>
        <w:t xml:space="preserve"> </w:t>
      </w:r>
      <w:r w:rsidRPr="00104C7A">
        <w:rPr>
          <w:sz w:val="24"/>
          <w:szCs w:val="24"/>
        </w:rPr>
        <w:t>Devam</w:t>
      </w:r>
      <w:r w:rsidRPr="00104C7A">
        <w:rPr>
          <w:spacing w:val="-1"/>
          <w:sz w:val="24"/>
          <w:szCs w:val="24"/>
        </w:rPr>
        <w:t xml:space="preserve"> </w:t>
      </w:r>
      <w:r w:rsidRPr="00104C7A">
        <w:rPr>
          <w:sz w:val="24"/>
          <w:szCs w:val="24"/>
        </w:rPr>
        <w:t>Durumu</w:t>
      </w:r>
      <w:r w:rsidRPr="00104C7A">
        <w:rPr>
          <w:spacing w:val="-1"/>
          <w:sz w:val="24"/>
          <w:szCs w:val="24"/>
        </w:rPr>
        <w:t xml:space="preserve"> </w:t>
      </w:r>
      <w:r w:rsidRPr="00104C7A">
        <w:rPr>
          <w:spacing w:val="-2"/>
          <w:sz w:val="24"/>
          <w:szCs w:val="24"/>
        </w:rPr>
        <w:t>Formu</w:t>
      </w:r>
    </w:p>
    <w:p w14:paraId="638A1E9F" w14:textId="77777777" w:rsidR="008A6094" w:rsidRPr="00104C7A" w:rsidRDefault="00000000">
      <w:pPr>
        <w:pStyle w:val="ListeParagraf"/>
        <w:numPr>
          <w:ilvl w:val="0"/>
          <w:numId w:val="3"/>
        </w:numPr>
        <w:tabs>
          <w:tab w:val="left" w:pos="1182"/>
        </w:tabs>
        <w:spacing w:before="22"/>
        <w:ind w:left="1182" w:hanging="358"/>
        <w:rPr>
          <w:sz w:val="24"/>
          <w:szCs w:val="24"/>
        </w:rPr>
      </w:pPr>
      <w:r w:rsidRPr="00104C7A">
        <w:rPr>
          <w:sz w:val="24"/>
          <w:szCs w:val="24"/>
        </w:rPr>
        <w:t>Form</w:t>
      </w:r>
      <w:r w:rsidRPr="00104C7A">
        <w:rPr>
          <w:spacing w:val="-2"/>
          <w:sz w:val="24"/>
          <w:szCs w:val="24"/>
        </w:rPr>
        <w:t xml:space="preserve"> </w:t>
      </w:r>
      <w:r w:rsidRPr="00104C7A">
        <w:rPr>
          <w:sz w:val="24"/>
          <w:szCs w:val="24"/>
        </w:rPr>
        <w:t>6:</w:t>
      </w:r>
      <w:r w:rsidRPr="00104C7A">
        <w:rPr>
          <w:spacing w:val="-2"/>
          <w:sz w:val="24"/>
          <w:szCs w:val="24"/>
        </w:rPr>
        <w:t xml:space="preserve"> </w:t>
      </w:r>
      <w:r w:rsidRPr="00104C7A">
        <w:rPr>
          <w:sz w:val="24"/>
          <w:szCs w:val="24"/>
        </w:rPr>
        <w:t>Mesleki</w:t>
      </w:r>
      <w:r w:rsidRPr="00104C7A">
        <w:rPr>
          <w:spacing w:val="-2"/>
          <w:sz w:val="24"/>
          <w:szCs w:val="24"/>
        </w:rPr>
        <w:t xml:space="preserve"> </w:t>
      </w:r>
      <w:r w:rsidRPr="00104C7A">
        <w:rPr>
          <w:sz w:val="24"/>
          <w:szCs w:val="24"/>
        </w:rPr>
        <w:t>Eğitim</w:t>
      </w:r>
      <w:r w:rsidRPr="00104C7A">
        <w:rPr>
          <w:spacing w:val="2"/>
          <w:sz w:val="24"/>
          <w:szCs w:val="24"/>
        </w:rPr>
        <w:t xml:space="preserve"> </w:t>
      </w:r>
      <w:r w:rsidRPr="00104C7A">
        <w:rPr>
          <w:sz w:val="24"/>
          <w:szCs w:val="24"/>
        </w:rPr>
        <w:t>İş</w:t>
      </w:r>
      <w:r w:rsidRPr="00104C7A">
        <w:rPr>
          <w:spacing w:val="-3"/>
          <w:sz w:val="24"/>
          <w:szCs w:val="24"/>
        </w:rPr>
        <w:t xml:space="preserve"> </w:t>
      </w:r>
      <w:r w:rsidRPr="00104C7A">
        <w:rPr>
          <w:sz w:val="24"/>
          <w:szCs w:val="24"/>
        </w:rPr>
        <w:t>Yeri</w:t>
      </w:r>
      <w:r w:rsidRPr="00104C7A">
        <w:rPr>
          <w:spacing w:val="-3"/>
          <w:sz w:val="24"/>
          <w:szCs w:val="24"/>
        </w:rPr>
        <w:t xml:space="preserve"> </w:t>
      </w:r>
      <w:r w:rsidRPr="00104C7A">
        <w:rPr>
          <w:sz w:val="24"/>
          <w:szCs w:val="24"/>
        </w:rPr>
        <w:t xml:space="preserve">Değerlendirme </w:t>
      </w:r>
      <w:r w:rsidRPr="00104C7A">
        <w:rPr>
          <w:spacing w:val="-2"/>
          <w:sz w:val="24"/>
          <w:szCs w:val="24"/>
        </w:rPr>
        <w:t>Formu</w:t>
      </w:r>
    </w:p>
    <w:p w14:paraId="44C5945A" w14:textId="77777777" w:rsidR="008A6094" w:rsidRPr="00104C7A" w:rsidRDefault="00000000">
      <w:pPr>
        <w:pStyle w:val="ListeParagraf"/>
        <w:numPr>
          <w:ilvl w:val="0"/>
          <w:numId w:val="3"/>
        </w:numPr>
        <w:tabs>
          <w:tab w:val="left" w:pos="1183"/>
        </w:tabs>
        <w:spacing w:before="21"/>
        <w:ind w:left="1183" w:hanging="359"/>
        <w:rPr>
          <w:sz w:val="24"/>
          <w:szCs w:val="24"/>
        </w:rPr>
      </w:pPr>
      <w:r w:rsidRPr="00104C7A">
        <w:rPr>
          <w:sz w:val="24"/>
          <w:szCs w:val="24"/>
        </w:rPr>
        <w:t>Form</w:t>
      </w:r>
      <w:r w:rsidRPr="00104C7A">
        <w:rPr>
          <w:spacing w:val="-4"/>
          <w:sz w:val="24"/>
          <w:szCs w:val="24"/>
        </w:rPr>
        <w:t xml:space="preserve"> </w:t>
      </w:r>
      <w:r w:rsidRPr="00104C7A">
        <w:rPr>
          <w:sz w:val="24"/>
          <w:szCs w:val="24"/>
        </w:rPr>
        <w:t>7:</w:t>
      </w:r>
      <w:r w:rsidRPr="00104C7A">
        <w:rPr>
          <w:spacing w:val="-2"/>
          <w:sz w:val="24"/>
          <w:szCs w:val="24"/>
        </w:rPr>
        <w:t xml:space="preserve"> </w:t>
      </w:r>
      <w:r w:rsidRPr="00104C7A">
        <w:rPr>
          <w:sz w:val="24"/>
          <w:szCs w:val="24"/>
        </w:rPr>
        <w:t>Mesleki</w:t>
      </w:r>
      <w:r w:rsidRPr="00104C7A">
        <w:rPr>
          <w:spacing w:val="-1"/>
          <w:sz w:val="24"/>
          <w:szCs w:val="24"/>
        </w:rPr>
        <w:t xml:space="preserve"> </w:t>
      </w:r>
      <w:r w:rsidRPr="00104C7A">
        <w:rPr>
          <w:sz w:val="24"/>
          <w:szCs w:val="24"/>
        </w:rPr>
        <w:t>Eğitim</w:t>
      </w:r>
      <w:r w:rsidRPr="00104C7A">
        <w:rPr>
          <w:spacing w:val="-1"/>
          <w:sz w:val="24"/>
          <w:szCs w:val="24"/>
        </w:rPr>
        <w:t xml:space="preserve"> </w:t>
      </w:r>
      <w:r w:rsidRPr="00104C7A">
        <w:rPr>
          <w:sz w:val="24"/>
          <w:szCs w:val="24"/>
        </w:rPr>
        <w:t>Değerlendirme</w:t>
      </w:r>
      <w:r w:rsidRPr="00104C7A">
        <w:rPr>
          <w:spacing w:val="-3"/>
          <w:sz w:val="24"/>
          <w:szCs w:val="24"/>
        </w:rPr>
        <w:t xml:space="preserve"> </w:t>
      </w:r>
      <w:r w:rsidRPr="00104C7A">
        <w:rPr>
          <w:spacing w:val="-2"/>
          <w:sz w:val="24"/>
          <w:szCs w:val="24"/>
        </w:rPr>
        <w:t>Formu</w:t>
      </w:r>
    </w:p>
    <w:p w14:paraId="6AD90B52" w14:textId="77777777" w:rsidR="008A6094" w:rsidRPr="00104C7A" w:rsidRDefault="00000000">
      <w:pPr>
        <w:pStyle w:val="ListeParagraf"/>
        <w:numPr>
          <w:ilvl w:val="0"/>
          <w:numId w:val="3"/>
        </w:numPr>
        <w:tabs>
          <w:tab w:val="left" w:pos="1183"/>
        </w:tabs>
        <w:spacing w:before="20"/>
        <w:ind w:left="1183" w:hanging="359"/>
        <w:rPr>
          <w:sz w:val="24"/>
          <w:szCs w:val="24"/>
        </w:rPr>
      </w:pPr>
      <w:r w:rsidRPr="00104C7A">
        <w:rPr>
          <w:sz w:val="24"/>
          <w:szCs w:val="24"/>
        </w:rPr>
        <w:t>Form</w:t>
      </w:r>
      <w:r w:rsidRPr="00104C7A">
        <w:rPr>
          <w:spacing w:val="-2"/>
          <w:sz w:val="24"/>
          <w:szCs w:val="24"/>
        </w:rPr>
        <w:t xml:space="preserve"> </w:t>
      </w:r>
      <w:r w:rsidRPr="00104C7A">
        <w:rPr>
          <w:sz w:val="24"/>
          <w:szCs w:val="24"/>
        </w:rPr>
        <w:t>8:</w:t>
      </w:r>
      <w:r w:rsidRPr="00104C7A">
        <w:rPr>
          <w:spacing w:val="-2"/>
          <w:sz w:val="24"/>
          <w:szCs w:val="24"/>
        </w:rPr>
        <w:t xml:space="preserve"> </w:t>
      </w:r>
      <w:r w:rsidRPr="00104C7A">
        <w:rPr>
          <w:sz w:val="24"/>
          <w:szCs w:val="24"/>
        </w:rPr>
        <w:t>Öğrenci</w:t>
      </w:r>
      <w:r w:rsidRPr="00104C7A">
        <w:rPr>
          <w:spacing w:val="-1"/>
          <w:sz w:val="24"/>
          <w:szCs w:val="24"/>
        </w:rPr>
        <w:t xml:space="preserve"> </w:t>
      </w:r>
      <w:r w:rsidRPr="00104C7A">
        <w:rPr>
          <w:spacing w:val="-2"/>
          <w:sz w:val="24"/>
          <w:szCs w:val="24"/>
        </w:rPr>
        <w:t>Taahhütnamesi</w:t>
      </w:r>
    </w:p>
    <w:p w14:paraId="239445B2" w14:textId="77777777" w:rsidR="008A6094" w:rsidRPr="00104C7A" w:rsidRDefault="00000000">
      <w:pPr>
        <w:pStyle w:val="GvdeMetni"/>
        <w:spacing w:before="184" w:line="259" w:lineRule="auto"/>
        <w:ind w:right="114"/>
      </w:pPr>
      <w:r w:rsidRPr="00104C7A">
        <w:rPr>
          <w:b/>
        </w:rPr>
        <w:t>MADDE</w:t>
      </w:r>
      <w:r w:rsidRPr="00104C7A">
        <w:rPr>
          <w:b/>
          <w:spacing w:val="-3"/>
        </w:rPr>
        <w:t xml:space="preserve"> </w:t>
      </w:r>
      <w:r w:rsidRPr="00104C7A">
        <w:rPr>
          <w:b/>
        </w:rPr>
        <w:t>13</w:t>
      </w:r>
      <w:r w:rsidRPr="00104C7A">
        <w:rPr>
          <w:b/>
          <w:spacing w:val="-3"/>
        </w:rPr>
        <w:t xml:space="preserve"> </w:t>
      </w:r>
      <w:r w:rsidRPr="00104C7A">
        <w:rPr>
          <w:b/>
        </w:rPr>
        <w:t>–</w:t>
      </w:r>
      <w:r w:rsidRPr="00104C7A">
        <w:rPr>
          <w:b/>
          <w:spacing w:val="-3"/>
        </w:rPr>
        <w:t xml:space="preserve"> </w:t>
      </w:r>
      <w:r w:rsidRPr="00104C7A">
        <w:t>(1)</w:t>
      </w:r>
      <w:r w:rsidRPr="00104C7A">
        <w:rPr>
          <w:spacing w:val="-5"/>
        </w:rPr>
        <w:t xml:space="preserve"> </w:t>
      </w:r>
      <w:r w:rsidRPr="00104C7A">
        <w:t>Mesleki</w:t>
      </w:r>
      <w:r w:rsidRPr="00104C7A">
        <w:rPr>
          <w:spacing w:val="-3"/>
        </w:rPr>
        <w:t xml:space="preserve"> </w:t>
      </w:r>
      <w:r w:rsidRPr="00104C7A">
        <w:t>Eğitim</w:t>
      </w:r>
      <w:r w:rsidRPr="00104C7A">
        <w:rPr>
          <w:spacing w:val="-2"/>
        </w:rPr>
        <w:t xml:space="preserve"> </w:t>
      </w:r>
      <w:r w:rsidRPr="00104C7A">
        <w:t>öncesi</w:t>
      </w:r>
      <w:r w:rsidRPr="00104C7A">
        <w:rPr>
          <w:spacing w:val="-3"/>
        </w:rPr>
        <w:t xml:space="preserve"> </w:t>
      </w:r>
      <w:r w:rsidRPr="00104C7A">
        <w:t>Mesleki</w:t>
      </w:r>
      <w:r w:rsidRPr="00104C7A">
        <w:rPr>
          <w:spacing w:val="-3"/>
        </w:rPr>
        <w:t xml:space="preserve"> </w:t>
      </w:r>
      <w:r w:rsidRPr="00104C7A">
        <w:t>Eğitim</w:t>
      </w:r>
      <w:r w:rsidRPr="00104C7A">
        <w:rPr>
          <w:spacing w:val="-2"/>
        </w:rPr>
        <w:t xml:space="preserve"> </w:t>
      </w:r>
      <w:r w:rsidRPr="00104C7A">
        <w:t>Başvuru</w:t>
      </w:r>
      <w:r w:rsidRPr="00104C7A">
        <w:rPr>
          <w:spacing w:val="-3"/>
        </w:rPr>
        <w:t xml:space="preserve"> </w:t>
      </w:r>
      <w:r w:rsidRPr="00104C7A">
        <w:t>Üst</w:t>
      </w:r>
      <w:r w:rsidRPr="00104C7A">
        <w:rPr>
          <w:spacing w:val="-3"/>
        </w:rPr>
        <w:t xml:space="preserve"> </w:t>
      </w:r>
      <w:r w:rsidRPr="00104C7A">
        <w:t>Yazı</w:t>
      </w:r>
      <w:r w:rsidRPr="00104C7A">
        <w:rPr>
          <w:spacing w:val="-3"/>
        </w:rPr>
        <w:t xml:space="preserve"> </w:t>
      </w:r>
      <w:r w:rsidRPr="00104C7A">
        <w:t>Formu</w:t>
      </w:r>
      <w:r w:rsidRPr="00104C7A">
        <w:rPr>
          <w:spacing w:val="-3"/>
        </w:rPr>
        <w:t xml:space="preserve"> </w:t>
      </w:r>
      <w:r w:rsidRPr="00104C7A">
        <w:t>ve</w:t>
      </w:r>
      <w:r w:rsidRPr="00104C7A">
        <w:rPr>
          <w:spacing w:val="-4"/>
        </w:rPr>
        <w:t xml:space="preserve"> </w:t>
      </w:r>
      <w:r w:rsidRPr="00104C7A">
        <w:t>Mesleki Eğitim Kabul Formu çıkartılıp doldurulduktan sonra Bölüm Başkanı, Öğrenci Danışmanı ve eğitimin yapılacağı işletmeye onaylatarak Fatsa Deniz Bilimleri Fakültesi Öğrenci İşleri birimine teslim edilmelidir.</w:t>
      </w:r>
    </w:p>
    <w:p w14:paraId="0A428FB7" w14:textId="77777777" w:rsidR="008A6094" w:rsidRPr="00104C7A" w:rsidRDefault="00000000">
      <w:pPr>
        <w:pStyle w:val="ListeParagraf"/>
        <w:numPr>
          <w:ilvl w:val="0"/>
          <w:numId w:val="2"/>
        </w:numPr>
        <w:tabs>
          <w:tab w:val="left" w:pos="443"/>
        </w:tabs>
        <w:spacing w:line="259" w:lineRule="auto"/>
        <w:ind w:right="113" w:firstLine="0"/>
        <w:jc w:val="both"/>
        <w:rPr>
          <w:sz w:val="24"/>
          <w:szCs w:val="24"/>
        </w:rPr>
      </w:pPr>
      <w:r w:rsidRPr="00104C7A">
        <w:rPr>
          <w:sz w:val="24"/>
          <w:szCs w:val="24"/>
        </w:rPr>
        <w:t>Mesleki</w:t>
      </w:r>
      <w:r w:rsidRPr="00104C7A">
        <w:rPr>
          <w:spacing w:val="-12"/>
          <w:sz w:val="24"/>
          <w:szCs w:val="24"/>
        </w:rPr>
        <w:t xml:space="preserve"> </w:t>
      </w:r>
      <w:r w:rsidRPr="00104C7A">
        <w:rPr>
          <w:sz w:val="24"/>
          <w:szCs w:val="24"/>
        </w:rPr>
        <w:t>eğitim</w:t>
      </w:r>
      <w:r w:rsidRPr="00104C7A">
        <w:rPr>
          <w:spacing w:val="-11"/>
          <w:sz w:val="24"/>
          <w:szCs w:val="24"/>
        </w:rPr>
        <w:t xml:space="preserve"> </w:t>
      </w:r>
      <w:r w:rsidRPr="00104C7A">
        <w:rPr>
          <w:sz w:val="24"/>
          <w:szCs w:val="24"/>
        </w:rPr>
        <w:t>yapan</w:t>
      </w:r>
      <w:r w:rsidRPr="00104C7A">
        <w:rPr>
          <w:spacing w:val="-13"/>
          <w:sz w:val="24"/>
          <w:szCs w:val="24"/>
        </w:rPr>
        <w:t xml:space="preserve"> </w:t>
      </w:r>
      <w:r w:rsidRPr="00104C7A">
        <w:rPr>
          <w:sz w:val="24"/>
          <w:szCs w:val="24"/>
        </w:rPr>
        <w:t>öğrenci</w:t>
      </w:r>
      <w:r w:rsidRPr="00104C7A">
        <w:rPr>
          <w:spacing w:val="-12"/>
          <w:sz w:val="24"/>
          <w:szCs w:val="24"/>
        </w:rPr>
        <w:t xml:space="preserve"> </w:t>
      </w:r>
      <w:r w:rsidRPr="00104C7A">
        <w:rPr>
          <w:sz w:val="24"/>
          <w:szCs w:val="24"/>
        </w:rPr>
        <w:t>çalışma</w:t>
      </w:r>
      <w:r w:rsidRPr="00104C7A">
        <w:rPr>
          <w:spacing w:val="-13"/>
          <w:sz w:val="24"/>
          <w:szCs w:val="24"/>
        </w:rPr>
        <w:t xml:space="preserve"> </w:t>
      </w:r>
      <w:r w:rsidRPr="00104C7A">
        <w:rPr>
          <w:sz w:val="24"/>
          <w:szCs w:val="24"/>
        </w:rPr>
        <w:t>süresi</w:t>
      </w:r>
      <w:r w:rsidRPr="00104C7A">
        <w:rPr>
          <w:spacing w:val="-14"/>
          <w:sz w:val="24"/>
          <w:szCs w:val="24"/>
        </w:rPr>
        <w:t xml:space="preserve"> </w:t>
      </w:r>
      <w:r w:rsidRPr="00104C7A">
        <w:rPr>
          <w:sz w:val="24"/>
          <w:szCs w:val="24"/>
        </w:rPr>
        <w:t>boyunca</w:t>
      </w:r>
      <w:r w:rsidRPr="00104C7A">
        <w:rPr>
          <w:spacing w:val="-14"/>
          <w:sz w:val="24"/>
          <w:szCs w:val="24"/>
        </w:rPr>
        <w:t xml:space="preserve"> </w:t>
      </w:r>
      <w:r w:rsidRPr="00104C7A">
        <w:rPr>
          <w:sz w:val="24"/>
          <w:szCs w:val="24"/>
        </w:rPr>
        <w:t>mesleki</w:t>
      </w:r>
      <w:r w:rsidRPr="00104C7A">
        <w:rPr>
          <w:spacing w:val="-12"/>
          <w:sz w:val="24"/>
          <w:szCs w:val="24"/>
        </w:rPr>
        <w:t xml:space="preserve"> </w:t>
      </w:r>
      <w:r w:rsidRPr="00104C7A">
        <w:rPr>
          <w:sz w:val="24"/>
          <w:szCs w:val="24"/>
        </w:rPr>
        <w:t>eğitim</w:t>
      </w:r>
      <w:r w:rsidRPr="00104C7A">
        <w:rPr>
          <w:spacing w:val="-11"/>
          <w:sz w:val="24"/>
          <w:szCs w:val="24"/>
        </w:rPr>
        <w:t xml:space="preserve"> </w:t>
      </w:r>
      <w:r w:rsidRPr="00104C7A">
        <w:rPr>
          <w:sz w:val="24"/>
          <w:szCs w:val="24"/>
        </w:rPr>
        <w:t>yöneticisinin</w:t>
      </w:r>
      <w:r w:rsidRPr="00104C7A">
        <w:rPr>
          <w:spacing w:val="-12"/>
          <w:sz w:val="24"/>
          <w:szCs w:val="24"/>
        </w:rPr>
        <w:t xml:space="preserve"> </w:t>
      </w:r>
      <w:r w:rsidRPr="00104C7A">
        <w:rPr>
          <w:sz w:val="24"/>
          <w:szCs w:val="24"/>
        </w:rPr>
        <w:t>yönetim, gözetim ve denetiminde yaptığı işleri gerekli belgelerle birlikte Mesleki Eğitim Komisyonu tarafından belirtilen şekilde</w:t>
      </w:r>
      <w:r w:rsidRPr="00104C7A">
        <w:rPr>
          <w:spacing w:val="-1"/>
          <w:sz w:val="24"/>
          <w:szCs w:val="24"/>
        </w:rPr>
        <w:t xml:space="preserve"> </w:t>
      </w:r>
      <w:r w:rsidRPr="00104C7A">
        <w:rPr>
          <w:sz w:val="24"/>
          <w:szCs w:val="24"/>
        </w:rPr>
        <w:t xml:space="preserve">belgeleyerek mesleki eğitim dosyasında bir mesleki eğitim raporu halinde düzenlemek ve mesleki eğitim yöneticisine onaylatarak en geç mesleki eğitim çalışmasını yaptığı öğretim döneminden sonraki hafta içinde Mesleki Eğitim Komisyonuna sunmak zorundadır. Bu süre zarfında dosyasını sunmayan öğrencilerin mesleki eğitimi geçerli </w:t>
      </w:r>
      <w:r w:rsidRPr="00104C7A">
        <w:rPr>
          <w:spacing w:val="-2"/>
          <w:sz w:val="24"/>
          <w:szCs w:val="24"/>
        </w:rPr>
        <w:t>değildir.</w:t>
      </w:r>
    </w:p>
    <w:p w14:paraId="24296409" w14:textId="4050A593" w:rsidR="008A6094" w:rsidRPr="00104C7A" w:rsidRDefault="00000000" w:rsidP="00104C7A">
      <w:pPr>
        <w:pStyle w:val="ListeParagraf"/>
        <w:numPr>
          <w:ilvl w:val="0"/>
          <w:numId w:val="2"/>
        </w:numPr>
        <w:tabs>
          <w:tab w:val="left" w:pos="465"/>
        </w:tabs>
        <w:spacing w:before="80" w:line="259" w:lineRule="auto"/>
        <w:ind w:right="118" w:firstLine="0"/>
        <w:jc w:val="both"/>
        <w:rPr>
          <w:sz w:val="24"/>
          <w:szCs w:val="24"/>
        </w:rPr>
      </w:pPr>
      <w:r w:rsidRPr="00104C7A">
        <w:rPr>
          <w:sz w:val="24"/>
          <w:szCs w:val="24"/>
        </w:rPr>
        <w:lastRenderedPageBreak/>
        <w:t>Mesleki Eğitim İş Yeri Değerlendirme Formu ve Mesleki Eğitim İş Yeri Devam Durumu Formu</w:t>
      </w:r>
      <w:r w:rsidRPr="00104C7A">
        <w:rPr>
          <w:spacing w:val="67"/>
          <w:sz w:val="24"/>
          <w:szCs w:val="24"/>
        </w:rPr>
        <w:t xml:space="preserve"> </w:t>
      </w:r>
      <w:r w:rsidRPr="00104C7A">
        <w:rPr>
          <w:sz w:val="24"/>
          <w:szCs w:val="24"/>
        </w:rPr>
        <w:t>Fatsa</w:t>
      </w:r>
      <w:r w:rsidRPr="00104C7A">
        <w:rPr>
          <w:spacing w:val="66"/>
          <w:sz w:val="24"/>
          <w:szCs w:val="24"/>
        </w:rPr>
        <w:t xml:space="preserve"> </w:t>
      </w:r>
      <w:r w:rsidRPr="00104C7A">
        <w:rPr>
          <w:sz w:val="24"/>
          <w:szCs w:val="24"/>
        </w:rPr>
        <w:t>Deniz</w:t>
      </w:r>
      <w:r w:rsidRPr="00104C7A">
        <w:rPr>
          <w:spacing w:val="66"/>
          <w:sz w:val="24"/>
          <w:szCs w:val="24"/>
        </w:rPr>
        <w:t xml:space="preserve"> </w:t>
      </w:r>
      <w:r w:rsidRPr="00104C7A">
        <w:rPr>
          <w:sz w:val="24"/>
          <w:szCs w:val="24"/>
        </w:rPr>
        <w:t>Bilimleri</w:t>
      </w:r>
      <w:r w:rsidRPr="00104C7A">
        <w:rPr>
          <w:spacing w:val="68"/>
          <w:sz w:val="24"/>
          <w:szCs w:val="24"/>
        </w:rPr>
        <w:t xml:space="preserve"> </w:t>
      </w:r>
      <w:r w:rsidRPr="00104C7A">
        <w:rPr>
          <w:sz w:val="24"/>
          <w:szCs w:val="24"/>
        </w:rPr>
        <w:t>Fakültesi</w:t>
      </w:r>
      <w:r w:rsidRPr="00104C7A">
        <w:rPr>
          <w:spacing w:val="66"/>
          <w:sz w:val="24"/>
          <w:szCs w:val="24"/>
        </w:rPr>
        <w:t xml:space="preserve"> </w:t>
      </w:r>
      <w:r w:rsidRPr="00104C7A">
        <w:rPr>
          <w:sz w:val="24"/>
          <w:szCs w:val="24"/>
        </w:rPr>
        <w:t>Öğrenci</w:t>
      </w:r>
      <w:r w:rsidRPr="00104C7A">
        <w:rPr>
          <w:spacing w:val="67"/>
          <w:sz w:val="24"/>
          <w:szCs w:val="24"/>
        </w:rPr>
        <w:t xml:space="preserve"> </w:t>
      </w:r>
      <w:r w:rsidRPr="00104C7A">
        <w:rPr>
          <w:sz w:val="24"/>
          <w:szCs w:val="24"/>
        </w:rPr>
        <w:t>İşleri</w:t>
      </w:r>
      <w:r w:rsidRPr="00104C7A">
        <w:rPr>
          <w:spacing w:val="69"/>
          <w:sz w:val="24"/>
          <w:szCs w:val="24"/>
        </w:rPr>
        <w:t xml:space="preserve"> </w:t>
      </w:r>
      <w:r w:rsidRPr="00104C7A">
        <w:rPr>
          <w:sz w:val="24"/>
          <w:szCs w:val="24"/>
        </w:rPr>
        <w:t>Biriminden</w:t>
      </w:r>
      <w:r w:rsidRPr="00104C7A">
        <w:rPr>
          <w:spacing w:val="65"/>
          <w:sz w:val="24"/>
          <w:szCs w:val="24"/>
        </w:rPr>
        <w:t xml:space="preserve"> </w:t>
      </w:r>
      <w:r w:rsidRPr="00104C7A">
        <w:rPr>
          <w:sz w:val="24"/>
          <w:szCs w:val="24"/>
        </w:rPr>
        <w:t>alınıp,</w:t>
      </w:r>
      <w:r w:rsidRPr="00104C7A">
        <w:rPr>
          <w:spacing w:val="66"/>
          <w:sz w:val="24"/>
          <w:szCs w:val="24"/>
        </w:rPr>
        <w:t xml:space="preserve"> </w:t>
      </w:r>
      <w:r w:rsidRPr="00104C7A">
        <w:rPr>
          <w:sz w:val="24"/>
          <w:szCs w:val="24"/>
        </w:rPr>
        <w:t>mesleki</w:t>
      </w:r>
      <w:r w:rsidRPr="00104C7A">
        <w:rPr>
          <w:spacing w:val="66"/>
          <w:sz w:val="24"/>
          <w:szCs w:val="24"/>
        </w:rPr>
        <w:t xml:space="preserve"> </w:t>
      </w:r>
      <w:r w:rsidRPr="00104C7A">
        <w:rPr>
          <w:spacing w:val="-2"/>
          <w:sz w:val="24"/>
          <w:szCs w:val="24"/>
        </w:rPr>
        <w:t>eğitim</w:t>
      </w:r>
      <w:r w:rsidR="00104C7A" w:rsidRPr="00104C7A">
        <w:rPr>
          <w:spacing w:val="-2"/>
          <w:sz w:val="24"/>
          <w:szCs w:val="24"/>
        </w:rPr>
        <w:t xml:space="preserve"> </w:t>
      </w:r>
      <w:r w:rsidRPr="00104C7A">
        <w:rPr>
          <w:sz w:val="24"/>
          <w:szCs w:val="24"/>
        </w:rPr>
        <w:t>sonrasında eğitim yapılan yer tarafından doldurulduktan sonra gizlilik dereceli ve mühürlü olarak Fatsa Deniz Bilimleri Fakültesi Öğrenci İşleri birimine iletilecektir. Belirtilen formlar mesleki eğitim yapılan iş yeri tarafından ulaştırılacaktır.</w:t>
      </w:r>
    </w:p>
    <w:p w14:paraId="62EF67A3" w14:textId="77777777" w:rsidR="008A6094" w:rsidRPr="00104C7A" w:rsidRDefault="00000000">
      <w:pPr>
        <w:pStyle w:val="Balk1"/>
        <w:spacing w:before="162"/>
        <w:ind w:left="1295"/>
      </w:pPr>
      <w:r w:rsidRPr="00104C7A">
        <w:t>MESLEKİ</w:t>
      </w:r>
      <w:r w:rsidRPr="00104C7A">
        <w:rPr>
          <w:spacing w:val="-5"/>
        </w:rPr>
        <w:t xml:space="preserve"> </w:t>
      </w:r>
      <w:r w:rsidRPr="00104C7A">
        <w:t>EĞİTİM</w:t>
      </w:r>
      <w:r w:rsidRPr="00104C7A">
        <w:rPr>
          <w:spacing w:val="-1"/>
        </w:rPr>
        <w:t xml:space="preserve"> </w:t>
      </w:r>
      <w:r w:rsidRPr="00104C7A">
        <w:t>DOSYALARI</w:t>
      </w:r>
      <w:r w:rsidRPr="00104C7A">
        <w:rPr>
          <w:spacing w:val="-2"/>
        </w:rPr>
        <w:t xml:space="preserve"> </w:t>
      </w:r>
      <w:r w:rsidRPr="00104C7A">
        <w:t>VE</w:t>
      </w:r>
      <w:r w:rsidRPr="00104C7A">
        <w:rPr>
          <w:spacing w:val="-1"/>
        </w:rPr>
        <w:t xml:space="preserve"> </w:t>
      </w:r>
      <w:r w:rsidRPr="00104C7A">
        <w:rPr>
          <w:spacing w:val="-2"/>
        </w:rPr>
        <w:t>EVRAKLAMA</w:t>
      </w:r>
    </w:p>
    <w:p w14:paraId="1567C52A" w14:textId="77777777" w:rsidR="008A6094" w:rsidRPr="00104C7A" w:rsidRDefault="00000000">
      <w:pPr>
        <w:pStyle w:val="GvdeMetni"/>
        <w:spacing w:line="256" w:lineRule="auto"/>
        <w:ind w:right="112"/>
      </w:pPr>
      <w:r w:rsidRPr="00104C7A">
        <w:rPr>
          <w:b/>
        </w:rPr>
        <w:t xml:space="preserve">MADDE 14 – </w:t>
      </w:r>
      <w:r w:rsidRPr="00104C7A">
        <w:t>(1) Mesleki eğitim dosyaları ve evrakı öğrenciye geri verilmez. Denizcilik İşletmeleri Yönetimi Bölümü tarafından mesleki eğitim evrakı öğrenci mezun olduktan sonra iki</w:t>
      </w:r>
      <w:r w:rsidRPr="00104C7A">
        <w:rPr>
          <w:spacing w:val="-3"/>
        </w:rPr>
        <w:t xml:space="preserve"> </w:t>
      </w:r>
      <w:r w:rsidRPr="00104C7A">
        <w:t>(2) yıl süre</w:t>
      </w:r>
      <w:r w:rsidRPr="00104C7A">
        <w:rPr>
          <w:spacing w:val="-3"/>
        </w:rPr>
        <w:t xml:space="preserve"> </w:t>
      </w:r>
      <w:r w:rsidRPr="00104C7A">
        <w:t>ile</w:t>
      </w:r>
      <w:r w:rsidRPr="00104C7A">
        <w:rPr>
          <w:spacing w:val="1"/>
        </w:rPr>
        <w:t xml:space="preserve"> </w:t>
      </w:r>
      <w:r w:rsidRPr="00104C7A">
        <w:t>arşivde</w:t>
      </w:r>
      <w:r w:rsidRPr="00104C7A">
        <w:rPr>
          <w:spacing w:val="1"/>
        </w:rPr>
        <w:t xml:space="preserve"> </w:t>
      </w:r>
      <w:r w:rsidRPr="00104C7A">
        <w:t>saklanır</w:t>
      </w:r>
      <w:r w:rsidRPr="00104C7A">
        <w:rPr>
          <w:spacing w:val="-2"/>
        </w:rPr>
        <w:t xml:space="preserve"> </w:t>
      </w:r>
      <w:r w:rsidRPr="00104C7A">
        <w:t>ve</w:t>
      </w:r>
      <w:r w:rsidRPr="00104C7A">
        <w:rPr>
          <w:spacing w:val="-1"/>
        </w:rPr>
        <w:t xml:space="preserve"> </w:t>
      </w:r>
      <w:r w:rsidRPr="00104C7A">
        <w:t>bu süre</w:t>
      </w:r>
      <w:r w:rsidRPr="00104C7A">
        <w:rPr>
          <w:spacing w:val="-2"/>
        </w:rPr>
        <w:t xml:space="preserve"> </w:t>
      </w:r>
      <w:r w:rsidRPr="00104C7A">
        <w:t>sonunda</w:t>
      </w:r>
      <w:r w:rsidRPr="00104C7A">
        <w:rPr>
          <w:spacing w:val="-1"/>
        </w:rPr>
        <w:t xml:space="preserve"> </w:t>
      </w:r>
      <w:r w:rsidRPr="00104C7A">
        <w:t>normal usuller çerçevesinde imha</w:t>
      </w:r>
      <w:r w:rsidRPr="00104C7A">
        <w:rPr>
          <w:spacing w:val="-1"/>
        </w:rPr>
        <w:t xml:space="preserve"> </w:t>
      </w:r>
      <w:r w:rsidRPr="00104C7A">
        <w:rPr>
          <w:spacing w:val="-2"/>
        </w:rPr>
        <w:t>edilir.</w:t>
      </w:r>
    </w:p>
    <w:p w14:paraId="490393C8" w14:textId="77777777" w:rsidR="008A6094" w:rsidRPr="00104C7A" w:rsidRDefault="00000000">
      <w:pPr>
        <w:pStyle w:val="Balk1"/>
        <w:spacing w:before="170"/>
        <w:ind w:left="1" w:right="1"/>
      </w:pPr>
      <w:r w:rsidRPr="00104C7A">
        <w:t>MESLEKİ</w:t>
      </w:r>
      <w:r w:rsidRPr="00104C7A">
        <w:rPr>
          <w:spacing w:val="-9"/>
        </w:rPr>
        <w:t xml:space="preserve"> </w:t>
      </w:r>
      <w:r w:rsidRPr="00104C7A">
        <w:t>EĞİTİM</w:t>
      </w:r>
      <w:r w:rsidRPr="00104C7A">
        <w:rPr>
          <w:spacing w:val="-4"/>
        </w:rPr>
        <w:t xml:space="preserve"> </w:t>
      </w:r>
      <w:r w:rsidRPr="00104C7A">
        <w:t>ÇALIŞMALARININ</w:t>
      </w:r>
      <w:r w:rsidRPr="00104C7A">
        <w:rPr>
          <w:spacing w:val="-6"/>
        </w:rPr>
        <w:t xml:space="preserve"> </w:t>
      </w:r>
      <w:r w:rsidRPr="00104C7A">
        <w:rPr>
          <w:spacing w:val="-2"/>
        </w:rPr>
        <w:t>DEĞERLENDİRİLMESİ</w:t>
      </w:r>
    </w:p>
    <w:p w14:paraId="294929FD" w14:textId="77777777" w:rsidR="008A6094" w:rsidRPr="00104C7A" w:rsidRDefault="00000000">
      <w:pPr>
        <w:pStyle w:val="GvdeMetni"/>
        <w:spacing w:line="256" w:lineRule="auto"/>
        <w:ind w:right="117"/>
      </w:pPr>
      <w:r w:rsidRPr="00104C7A">
        <w:rPr>
          <w:b/>
          <w:spacing w:val="-2"/>
        </w:rPr>
        <w:t>MADDE</w:t>
      </w:r>
      <w:r w:rsidRPr="00104C7A">
        <w:rPr>
          <w:b/>
          <w:spacing w:val="-7"/>
        </w:rPr>
        <w:t xml:space="preserve"> </w:t>
      </w:r>
      <w:r w:rsidRPr="00104C7A">
        <w:rPr>
          <w:b/>
          <w:spacing w:val="-2"/>
        </w:rPr>
        <w:t>15</w:t>
      </w:r>
      <w:r w:rsidRPr="00104C7A">
        <w:rPr>
          <w:b/>
          <w:spacing w:val="-7"/>
        </w:rPr>
        <w:t xml:space="preserve"> </w:t>
      </w:r>
      <w:r w:rsidRPr="00104C7A">
        <w:rPr>
          <w:b/>
          <w:spacing w:val="-2"/>
        </w:rPr>
        <w:t>–</w:t>
      </w:r>
      <w:r w:rsidRPr="00104C7A">
        <w:rPr>
          <w:b/>
          <w:spacing w:val="-7"/>
        </w:rPr>
        <w:t xml:space="preserve"> </w:t>
      </w:r>
      <w:r w:rsidRPr="00104C7A">
        <w:rPr>
          <w:spacing w:val="-2"/>
        </w:rPr>
        <w:t>(1)</w:t>
      </w:r>
      <w:r w:rsidRPr="00104C7A">
        <w:rPr>
          <w:spacing w:val="-8"/>
        </w:rPr>
        <w:t xml:space="preserve"> </w:t>
      </w:r>
      <w:r w:rsidRPr="00104C7A">
        <w:rPr>
          <w:spacing w:val="-2"/>
        </w:rPr>
        <w:t>Öğrencilerin</w:t>
      </w:r>
      <w:r w:rsidRPr="00104C7A">
        <w:rPr>
          <w:spacing w:val="-7"/>
        </w:rPr>
        <w:t xml:space="preserve"> </w:t>
      </w:r>
      <w:r w:rsidRPr="00104C7A">
        <w:rPr>
          <w:spacing w:val="-2"/>
        </w:rPr>
        <w:t>sunmuş</w:t>
      </w:r>
      <w:r w:rsidRPr="00104C7A">
        <w:rPr>
          <w:spacing w:val="-7"/>
        </w:rPr>
        <w:t xml:space="preserve"> </w:t>
      </w:r>
      <w:r w:rsidRPr="00104C7A">
        <w:rPr>
          <w:spacing w:val="-2"/>
        </w:rPr>
        <w:t>olduğu</w:t>
      </w:r>
      <w:r w:rsidRPr="00104C7A">
        <w:rPr>
          <w:spacing w:val="-4"/>
        </w:rPr>
        <w:t xml:space="preserve"> </w:t>
      </w:r>
      <w:r w:rsidRPr="00104C7A">
        <w:rPr>
          <w:spacing w:val="-2"/>
        </w:rPr>
        <w:t>mesleki</w:t>
      </w:r>
      <w:r w:rsidRPr="00104C7A">
        <w:rPr>
          <w:spacing w:val="-6"/>
        </w:rPr>
        <w:t xml:space="preserve"> </w:t>
      </w:r>
      <w:r w:rsidRPr="00104C7A">
        <w:rPr>
          <w:spacing w:val="-2"/>
        </w:rPr>
        <w:t>eğitim</w:t>
      </w:r>
      <w:r w:rsidRPr="00104C7A">
        <w:rPr>
          <w:spacing w:val="-4"/>
        </w:rPr>
        <w:t xml:space="preserve"> </w:t>
      </w:r>
      <w:r w:rsidRPr="00104C7A">
        <w:rPr>
          <w:spacing w:val="-2"/>
        </w:rPr>
        <w:t>dosyası</w:t>
      </w:r>
      <w:r w:rsidRPr="00104C7A">
        <w:rPr>
          <w:spacing w:val="-6"/>
        </w:rPr>
        <w:t xml:space="preserve"> </w:t>
      </w:r>
      <w:r w:rsidRPr="00104C7A">
        <w:rPr>
          <w:spacing w:val="-2"/>
        </w:rPr>
        <w:t>ve</w:t>
      </w:r>
      <w:r w:rsidRPr="00104C7A">
        <w:rPr>
          <w:spacing w:val="-8"/>
        </w:rPr>
        <w:t xml:space="preserve"> </w:t>
      </w:r>
      <w:r w:rsidRPr="00104C7A">
        <w:rPr>
          <w:spacing w:val="-2"/>
        </w:rPr>
        <w:t>mesleki</w:t>
      </w:r>
      <w:r w:rsidRPr="00104C7A">
        <w:rPr>
          <w:spacing w:val="-7"/>
        </w:rPr>
        <w:t xml:space="preserve"> </w:t>
      </w:r>
      <w:r w:rsidRPr="00104C7A">
        <w:rPr>
          <w:spacing w:val="-2"/>
        </w:rPr>
        <w:t>eğitim</w:t>
      </w:r>
      <w:r w:rsidRPr="00104C7A">
        <w:rPr>
          <w:spacing w:val="-4"/>
        </w:rPr>
        <w:t xml:space="preserve"> </w:t>
      </w:r>
      <w:r w:rsidRPr="00104C7A">
        <w:rPr>
          <w:spacing w:val="-2"/>
        </w:rPr>
        <w:t xml:space="preserve">evrakı, </w:t>
      </w:r>
      <w:r w:rsidRPr="00104C7A">
        <w:t>eğitimin dosyalarında belirtilen programlara uygun olarak yapılıp yapılmadığı ve süreleri Bölüm Mesleki Eğitim Komisyonu tarafından incelenir ve değerlendirilir.</w:t>
      </w:r>
    </w:p>
    <w:p w14:paraId="76DC8993" w14:textId="77777777" w:rsidR="008A6094" w:rsidRPr="00104C7A" w:rsidRDefault="00000000">
      <w:pPr>
        <w:pStyle w:val="ListeParagraf"/>
        <w:numPr>
          <w:ilvl w:val="0"/>
          <w:numId w:val="1"/>
        </w:numPr>
        <w:tabs>
          <w:tab w:val="left" w:pos="453"/>
        </w:tabs>
        <w:spacing w:before="168" w:line="259" w:lineRule="auto"/>
        <w:ind w:right="115" w:firstLine="0"/>
        <w:jc w:val="both"/>
        <w:rPr>
          <w:sz w:val="24"/>
          <w:szCs w:val="24"/>
        </w:rPr>
      </w:pPr>
      <w:r w:rsidRPr="00104C7A">
        <w:rPr>
          <w:sz w:val="24"/>
          <w:szCs w:val="24"/>
        </w:rPr>
        <w:t>Mesleki</w:t>
      </w:r>
      <w:r w:rsidRPr="00104C7A">
        <w:rPr>
          <w:spacing w:val="-4"/>
          <w:sz w:val="24"/>
          <w:szCs w:val="24"/>
        </w:rPr>
        <w:t xml:space="preserve"> </w:t>
      </w:r>
      <w:r w:rsidRPr="00104C7A">
        <w:rPr>
          <w:sz w:val="24"/>
          <w:szCs w:val="24"/>
        </w:rPr>
        <w:t>Eğitim</w:t>
      </w:r>
      <w:r w:rsidRPr="00104C7A">
        <w:rPr>
          <w:spacing w:val="-3"/>
          <w:sz w:val="24"/>
          <w:szCs w:val="24"/>
        </w:rPr>
        <w:t xml:space="preserve"> </w:t>
      </w:r>
      <w:r w:rsidRPr="00104C7A">
        <w:rPr>
          <w:sz w:val="24"/>
          <w:szCs w:val="24"/>
        </w:rPr>
        <w:t>Değerlendirme</w:t>
      </w:r>
      <w:r w:rsidRPr="00104C7A">
        <w:rPr>
          <w:spacing w:val="-5"/>
          <w:sz w:val="24"/>
          <w:szCs w:val="24"/>
        </w:rPr>
        <w:t xml:space="preserve"> </w:t>
      </w:r>
      <w:proofErr w:type="spellStart"/>
      <w:r w:rsidRPr="00104C7A">
        <w:rPr>
          <w:sz w:val="24"/>
          <w:szCs w:val="24"/>
        </w:rPr>
        <w:t>Formu’nda</w:t>
      </w:r>
      <w:proofErr w:type="spellEnd"/>
      <w:r w:rsidRPr="00104C7A">
        <w:rPr>
          <w:spacing w:val="-5"/>
          <w:sz w:val="24"/>
          <w:szCs w:val="24"/>
        </w:rPr>
        <w:t xml:space="preserve"> </w:t>
      </w:r>
      <w:r w:rsidRPr="00104C7A">
        <w:rPr>
          <w:sz w:val="24"/>
          <w:szCs w:val="24"/>
        </w:rPr>
        <w:t>öğrencinin</w:t>
      </w:r>
      <w:r w:rsidRPr="00104C7A">
        <w:rPr>
          <w:spacing w:val="-2"/>
          <w:sz w:val="24"/>
          <w:szCs w:val="24"/>
        </w:rPr>
        <w:t xml:space="preserve"> </w:t>
      </w:r>
      <w:r w:rsidRPr="00104C7A">
        <w:rPr>
          <w:sz w:val="24"/>
          <w:szCs w:val="24"/>
        </w:rPr>
        <w:t>eğitimi,</w:t>
      </w:r>
      <w:r w:rsidRPr="00104C7A">
        <w:rPr>
          <w:spacing w:val="-3"/>
          <w:sz w:val="24"/>
          <w:szCs w:val="24"/>
        </w:rPr>
        <w:t xml:space="preserve"> </w:t>
      </w:r>
      <w:r w:rsidRPr="00104C7A">
        <w:rPr>
          <w:sz w:val="24"/>
          <w:szCs w:val="24"/>
        </w:rPr>
        <w:t>işletme</w:t>
      </w:r>
      <w:r w:rsidRPr="00104C7A">
        <w:rPr>
          <w:spacing w:val="-5"/>
          <w:sz w:val="24"/>
          <w:szCs w:val="24"/>
        </w:rPr>
        <w:t xml:space="preserve"> </w:t>
      </w:r>
      <w:r w:rsidRPr="00104C7A">
        <w:rPr>
          <w:sz w:val="24"/>
          <w:szCs w:val="24"/>
        </w:rPr>
        <w:t>tarafından</w:t>
      </w:r>
      <w:r w:rsidRPr="00104C7A">
        <w:rPr>
          <w:spacing w:val="-4"/>
          <w:sz w:val="24"/>
          <w:szCs w:val="24"/>
        </w:rPr>
        <w:t xml:space="preserve"> </w:t>
      </w:r>
      <w:r w:rsidRPr="00104C7A">
        <w:rPr>
          <w:sz w:val="24"/>
          <w:szCs w:val="24"/>
        </w:rPr>
        <w:t>100</w:t>
      </w:r>
      <w:r w:rsidRPr="00104C7A">
        <w:rPr>
          <w:spacing w:val="-4"/>
          <w:sz w:val="24"/>
          <w:szCs w:val="24"/>
        </w:rPr>
        <w:t xml:space="preserve"> </w:t>
      </w:r>
      <w:r w:rsidRPr="00104C7A">
        <w:rPr>
          <w:sz w:val="24"/>
          <w:szCs w:val="24"/>
        </w:rPr>
        <w:t xml:space="preserve">puan üzerinden değerlendirilir. Bölüm Mesleki Eğitim Komisyonu öğrenciyi mesleki eğitim çalışmaları ile ilgili olarak mülakat sınavına çağırır. Bölüm Mesleki Eğitim Komisyonu Mesleki Eğitim Değerlendirme </w:t>
      </w:r>
      <w:proofErr w:type="spellStart"/>
      <w:r w:rsidRPr="00104C7A">
        <w:rPr>
          <w:sz w:val="24"/>
          <w:szCs w:val="24"/>
        </w:rPr>
        <w:t>Formu’ndaki</w:t>
      </w:r>
      <w:proofErr w:type="spellEnd"/>
      <w:r w:rsidRPr="00104C7A">
        <w:rPr>
          <w:sz w:val="24"/>
          <w:szCs w:val="24"/>
        </w:rPr>
        <w:t xml:space="preserve"> öğrenci notunu da dikkate alarak mesleki eğitim notunu</w:t>
      </w:r>
      <w:r w:rsidRPr="00104C7A">
        <w:rPr>
          <w:spacing w:val="12"/>
          <w:sz w:val="24"/>
          <w:szCs w:val="24"/>
        </w:rPr>
        <w:t xml:space="preserve"> </w:t>
      </w:r>
      <w:r w:rsidRPr="00104C7A">
        <w:rPr>
          <w:sz w:val="24"/>
          <w:szCs w:val="24"/>
        </w:rPr>
        <w:t>belirler.</w:t>
      </w:r>
      <w:r w:rsidRPr="00104C7A">
        <w:rPr>
          <w:spacing w:val="12"/>
          <w:sz w:val="24"/>
          <w:szCs w:val="24"/>
        </w:rPr>
        <w:t xml:space="preserve"> </w:t>
      </w:r>
      <w:r w:rsidRPr="00104C7A">
        <w:rPr>
          <w:sz w:val="24"/>
          <w:szCs w:val="24"/>
        </w:rPr>
        <w:t>Öğrencinin</w:t>
      </w:r>
      <w:r w:rsidRPr="00104C7A">
        <w:rPr>
          <w:spacing w:val="16"/>
          <w:sz w:val="24"/>
          <w:szCs w:val="24"/>
        </w:rPr>
        <w:t xml:space="preserve"> </w:t>
      </w:r>
      <w:r w:rsidRPr="00104C7A">
        <w:rPr>
          <w:sz w:val="24"/>
          <w:szCs w:val="24"/>
        </w:rPr>
        <w:t>yaptığı</w:t>
      </w:r>
      <w:r w:rsidRPr="00104C7A">
        <w:rPr>
          <w:spacing w:val="16"/>
          <w:sz w:val="24"/>
          <w:szCs w:val="24"/>
        </w:rPr>
        <w:t xml:space="preserve"> </w:t>
      </w:r>
      <w:r w:rsidRPr="00104C7A">
        <w:rPr>
          <w:sz w:val="24"/>
          <w:szCs w:val="24"/>
        </w:rPr>
        <w:t>eğitimin</w:t>
      </w:r>
      <w:r w:rsidRPr="00104C7A">
        <w:rPr>
          <w:spacing w:val="14"/>
          <w:sz w:val="24"/>
          <w:szCs w:val="24"/>
        </w:rPr>
        <w:t xml:space="preserve"> </w:t>
      </w:r>
      <w:r w:rsidRPr="00104C7A">
        <w:rPr>
          <w:sz w:val="24"/>
          <w:szCs w:val="24"/>
        </w:rPr>
        <w:t>başarılı</w:t>
      </w:r>
      <w:r w:rsidRPr="00104C7A">
        <w:rPr>
          <w:spacing w:val="13"/>
          <w:sz w:val="24"/>
          <w:szCs w:val="24"/>
        </w:rPr>
        <w:t xml:space="preserve"> </w:t>
      </w:r>
      <w:r w:rsidRPr="00104C7A">
        <w:rPr>
          <w:sz w:val="24"/>
          <w:szCs w:val="24"/>
        </w:rPr>
        <w:t>olması</w:t>
      </w:r>
      <w:r w:rsidRPr="00104C7A">
        <w:rPr>
          <w:spacing w:val="14"/>
          <w:sz w:val="24"/>
          <w:szCs w:val="24"/>
        </w:rPr>
        <w:t xml:space="preserve"> </w:t>
      </w:r>
      <w:r w:rsidRPr="00104C7A">
        <w:rPr>
          <w:sz w:val="24"/>
          <w:szCs w:val="24"/>
        </w:rPr>
        <w:t>için</w:t>
      </w:r>
      <w:r w:rsidRPr="00104C7A">
        <w:rPr>
          <w:spacing w:val="13"/>
          <w:sz w:val="24"/>
          <w:szCs w:val="24"/>
        </w:rPr>
        <w:t xml:space="preserve"> </w:t>
      </w:r>
      <w:r w:rsidRPr="00104C7A">
        <w:rPr>
          <w:sz w:val="24"/>
          <w:szCs w:val="24"/>
        </w:rPr>
        <w:t>başarı</w:t>
      </w:r>
      <w:r w:rsidRPr="00104C7A">
        <w:rPr>
          <w:spacing w:val="11"/>
          <w:sz w:val="24"/>
          <w:szCs w:val="24"/>
        </w:rPr>
        <w:t xml:space="preserve"> </w:t>
      </w:r>
      <w:r w:rsidRPr="00104C7A">
        <w:rPr>
          <w:sz w:val="24"/>
          <w:szCs w:val="24"/>
        </w:rPr>
        <w:t>notunun</w:t>
      </w:r>
      <w:r w:rsidRPr="00104C7A">
        <w:rPr>
          <w:spacing w:val="13"/>
          <w:sz w:val="24"/>
          <w:szCs w:val="24"/>
        </w:rPr>
        <w:t xml:space="preserve"> </w:t>
      </w:r>
      <w:r w:rsidRPr="00104C7A">
        <w:rPr>
          <w:sz w:val="24"/>
          <w:szCs w:val="24"/>
        </w:rPr>
        <w:t>asgari</w:t>
      </w:r>
      <w:r w:rsidRPr="00104C7A">
        <w:rPr>
          <w:spacing w:val="19"/>
          <w:sz w:val="24"/>
          <w:szCs w:val="24"/>
        </w:rPr>
        <w:t xml:space="preserve"> </w:t>
      </w:r>
      <w:r w:rsidRPr="00104C7A">
        <w:rPr>
          <w:spacing w:val="-2"/>
          <w:sz w:val="24"/>
          <w:szCs w:val="24"/>
        </w:rPr>
        <w:t>yetmiş</w:t>
      </w:r>
    </w:p>
    <w:p w14:paraId="0596D53A" w14:textId="77777777" w:rsidR="008A6094" w:rsidRPr="00104C7A" w:rsidRDefault="00000000">
      <w:pPr>
        <w:pStyle w:val="GvdeMetni"/>
        <w:spacing w:before="0" w:line="256" w:lineRule="auto"/>
        <w:ind w:right="117"/>
      </w:pPr>
      <w:r w:rsidRPr="00104C7A">
        <w:t>(70) olması gereklidir. Öğrencinin mesleki eğitim notu, öğrenci danışmanı tarafından Öğrenci Not Sistemi’ne girilir.</w:t>
      </w:r>
    </w:p>
    <w:p w14:paraId="067EB943" w14:textId="77777777" w:rsidR="008A6094" w:rsidRPr="00104C7A" w:rsidRDefault="00000000">
      <w:pPr>
        <w:pStyle w:val="ListeParagraf"/>
        <w:numPr>
          <w:ilvl w:val="0"/>
          <w:numId w:val="1"/>
        </w:numPr>
        <w:tabs>
          <w:tab w:val="left" w:pos="503"/>
        </w:tabs>
        <w:spacing w:before="163" w:line="259" w:lineRule="auto"/>
        <w:ind w:right="114" w:firstLine="0"/>
        <w:jc w:val="both"/>
        <w:rPr>
          <w:sz w:val="24"/>
          <w:szCs w:val="24"/>
        </w:rPr>
      </w:pPr>
      <w:r w:rsidRPr="00104C7A">
        <w:rPr>
          <w:sz w:val="24"/>
          <w:szCs w:val="24"/>
        </w:rPr>
        <w:t>Mesleki Eğitim süresinde noksanlık bulunan veya Bölüm Mesleki Eğitim Komisyonu tarafından yaptığı eğitim yetersiz olarak değerlendirilen öğrenciler yapmakla yükümlü oldukları mesleki eğitim için Bölüm Mesleki Eğitim Komisyonunun belirleyeceği gün sayısı kadar ek gün olarak eğitim yaparlar veya tekrarlarlar.</w:t>
      </w:r>
    </w:p>
    <w:p w14:paraId="4695F2BE" w14:textId="77777777" w:rsidR="008A6094" w:rsidRPr="00104C7A" w:rsidRDefault="00000000">
      <w:pPr>
        <w:pStyle w:val="ListeParagraf"/>
        <w:numPr>
          <w:ilvl w:val="0"/>
          <w:numId w:val="1"/>
        </w:numPr>
        <w:tabs>
          <w:tab w:val="left" w:pos="518"/>
        </w:tabs>
        <w:spacing w:line="256" w:lineRule="auto"/>
        <w:ind w:right="112" w:firstLine="0"/>
        <w:jc w:val="both"/>
        <w:rPr>
          <w:sz w:val="24"/>
          <w:szCs w:val="24"/>
        </w:rPr>
      </w:pPr>
      <w:r w:rsidRPr="00104C7A">
        <w:rPr>
          <w:sz w:val="24"/>
          <w:szCs w:val="24"/>
        </w:rPr>
        <w:t>Mesleki Eğitim dosyaları yetersiz görülen, çağrıldığı halde mülakata gelmeyen veya mülakatta başarısız olduklarına karar verilen öğrencilerin mesleki eğitimi, Bölüm Mesleki Eğitim Komisyonu tarafından tamamen geçersiz sayılır.</w:t>
      </w:r>
    </w:p>
    <w:p w14:paraId="018E2DBB" w14:textId="77777777" w:rsidR="008A6094" w:rsidRPr="00104C7A" w:rsidRDefault="00000000">
      <w:pPr>
        <w:pStyle w:val="ListeParagraf"/>
        <w:numPr>
          <w:ilvl w:val="0"/>
          <w:numId w:val="1"/>
        </w:numPr>
        <w:tabs>
          <w:tab w:val="left" w:pos="534"/>
        </w:tabs>
        <w:spacing w:before="168" w:line="256" w:lineRule="auto"/>
        <w:ind w:right="113" w:firstLine="0"/>
        <w:jc w:val="both"/>
        <w:rPr>
          <w:sz w:val="24"/>
          <w:szCs w:val="24"/>
        </w:rPr>
      </w:pPr>
      <w:r w:rsidRPr="00104C7A">
        <w:rPr>
          <w:sz w:val="24"/>
          <w:szCs w:val="24"/>
        </w:rPr>
        <w:t>Bölüm Mesleki Eğitim Komisyonu, öğrencinin mesleki eğitim çalışmalarına ilişkin değerlendirmeleri en geç dosyalarının teslim edildiği yarıyılın sonuna kadar tamamlayarak sonuçlarını yazı ile Bölüm Başkanlığı’na bildirmekle yükümlüdür.</w:t>
      </w:r>
    </w:p>
    <w:p w14:paraId="467D1615" w14:textId="77777777" w:rsidR="008A6094" w:rsidRPr="00104C7A" w:rsidRDefault="00000000">
      <w:pPr>
        <w:pStyle w:val="Balk1"/>
        <w:spacing w:before="171"/>
        <w:ind w:left="1298"/>
      </w:pPr>
      <w:r w:rsidRPr="00104C7A">
        <w:t>MESLEKİ</w:t>
      </w:r>
      <w:r w:rsidRPr="00104C7A">
        <w:rPr>
          <w:spacing w:val="-9"/>
        </w:rPr>
        <w:t xml:space="preserve"> </w:t>
      </w:r>
      <w:r w:rsidRPr="00104C7A">
        <w:t>EĞİTİM</w:t>
      </w:r>
      <w:r w:rsidRPr="00104C7A">
        <w:rPr>
          <w:spacing w:val="-4"/>
        </w:rPr>
        <w:t xml:space="preserve"> </w:t>
      </w:r>
      <w:r w:rsidRPr="00104C7A">
        <w:t>ÇALIŞMALARININ</w:t>
      </w:r>
      <w:r w:rsidRPr="00104C7A">
        <w:rPr>
          <w:spacing w:val="-6"/>
        </w:rPr>
        <w:t xml:space="preserve"> </w:t>
      </w:r>
      <w:r w:rsidRPr="00104C7A">
        <w:rPr>
          <w:spacing w:val="-2"/>
        </w:rPr>
        <w:t>DENETLENMESİ</w:t>
      </w:r>
    </w:p>
    <w:p w14:paraId="47C4F17B" w14:textId="77777777" w:rsidR="008A6094" w:rsidRPr="00104C7A" w:rsidRDefault="00000000">
      <w:pPr>
        <w:pStyle w:val="GvdeMetni"/>
        <w:spacing w:line="256" w:lineRule="auto"/>
        <w:ind w:right="116"/>
      </w:pPr>
      <w:r w:rsidRPr="00104C7A">
        <w:rPr>
          <w:b/>
        </w:rPr>
        <w:t>MADDE</w:t>
      </w:r>
      <w:r w:rsidRPr="00104C7A">
        <w:rPr>
          <w:b/>
          <w:spacing w:val="-1"/>
        </w:rPr>
        <w:t xml:space="preserve"> </w:t>
      </w:r>
      <w:r w:rsidRPr="00104C7A">
        <w:rPr>
          <w:b/>
        </w:rPr>
        <w:t>16 –</w:t>
      </w:r>
      <w:r w:rsidRPr="00104C7A">
        <w:rPr>
          <w:b/>
          <w:spacing w:val="-1"/>
        </w:rPr>
        <w:t xml:space="preserve"> </w:t>
      </w:r>
      <w:r w:rsidRPr="00104C7A">
        <w:t>(1)</w:t>
      </w:r>
      <w:r w:rsidRPr="00104C7A">
        <w:rPr>
          <w:spacing w:val="-2"/>
        </w:rPr>
        <w:t xml:space="preserve"> </w:t>
      </w:r>
      <w:r w:rsidRPr="00104C7A">
        <w:t>Öğrenci yapmış</w:t>
      </w:r>
      <w:r w:rsidRPr="00104C7A">
        <w:rPr>
          <w:spacing w:val="-1"/>
        </w:rPr>
        <w:t xml:space="preserve"> </w:t>
      </w:r>
      <w:r w:rsidRPr="00104C7A">
        <w:t>olduğu mesleki</w:t>
      </w:r>
      <w:r w:rsidRPr="00104C7A">
        <w:rPr>
          <w:spacing w:val="-1"/>
        </w:rPr>
        <w:t xml:space="preserve"> </w:t>
      </w:r>
      <w:r w:rsidRPr="00104C7A">
        <w:t>eğitim ile</w:t>
      </w:r>
      <w:r w:rsidRPr="00104C7A">
        <w:rPr>
          <w:spacing w:val="-2"/>
        </w:rPr>
        <w:t xml:space="preserve"> </w:t>
      </w:r>
      <w:r w:rsidRPr="00104C7A">
        <w:t>ilgili eğitim yeri</w:t>
      </w:r>
      <w:r w:rsidRPr="00104C7A">
        <w:rPr>
          <w:spacing w:val="-2"/>
        </w:rPr>
        <w:t xml:space="preserve"> </w:t>
      </w:r>
      <w:r w:rsidRPr="00104C7A">
        <w:t>ve çalışmalarını form ve belgelerle ispat etmek zorundadır.</w:t>
      </w:r>
    </w:p>
    <w:p w14:paraId="6970D66B" w14:textId="77777777" w:rsidR="008A6094" w:rsidRPr="00104C7A" w:rsidRDefault="00000000">
      <w:pPr>
        <w:pStyle w:val="Balk1"/>
        <w:spacing w:before="167"/>
        <w:ind w:left="0" w:right="1"/>
      </w:pPr>
      <w:r w:rsidRPr="00104C7A">
        <w:t>MESLEKİ</w:t>
      </w:r>
      <w:r w:rsidRPr="00104C7A">
        <w:rPr>
          <w:spacing w:val="-7"/>
        </w:rPr>
        <w:t xml:space="preserve"> </w:t>
      </w:r>
      <w:r w:rsidRPr="00104C7A">
        <w:t>EĞİTİM</w:t>
      </w:r>
      <w:r w:rsidRPr="00104C7A">
        <w:rPr>
          <w:spacing w:val="-2"/>
        </w:rPr>
        <w:t xml:space="preserve"> </w:t>
      </w:r>
      <w:r w:rsidRPr="00104C7A">
        <w:t>YAPAN</w:t>
      </w:r>
      <w:r w:rsidRPr="00104C7A">
        <w:rPr>
          <w:spacing w:val="-4"/>
        </w:rPr>
        <w:t xml:space="preserve"> </w:t>
      </w:r>
      <w:r w:rsidRPr="00104C7A">
        <w:t>ÖĞRENCİLERİN</w:t>
      </w:r>
      <w:r w:rsidRPr="00104C7A">
        <w:rPr>
          <w:spacing w:val="-4"/>
        </w:rPr>
        <w:t xml:space="preserve"> </w:t>
      </w:r>
      <w:r w:rsidRPr="00104C7A">
        <w:rPr>
          <w:spacing w:val="-2"/>
        </w:rPr>
        <w:t>SORUMLULUĞU</w:t>
      </w:r>
    </w:p>
    <w:p w14:paraId="28DEC5CD" w14:textId="77777777" w:rsidR="008A6094" w:rsidRPr="00104C7A" w:rsidRDefault="00000000">
      <w:pPr>
        <w:pStyle w:val="GvdeMetni"/>
        <w:spacing w:before="178" w:line="259" w:lineRule="auto"/>
        <w:ind w:right="117"/>
      </w:pPr>
      <w:r w:rsidRPr="00104C7A">
        <w:rPr>
          <w:b/>
        </w:rPr>
        <w:t xml:space="preserve">MADDE 17 – </w:t>
      </w:r>
      <w:r w:rsidRPr="00104C7A">
        <w:t>(1) Mesleki Eğitim yapan her öğrenci eğitim yaptığı iş yerinde çalışma ve güvenlik</w:t>
      </w:r>
      <w:r w:rsidRPr="00104C7A">
        <w:rPr>
          <w:spacing w:val="-12"/>
        </w:rPr>
        <w:t xml:space="preserve"> </w:t>
      </w:r>
      <w:r w:rsidRPr="00104C7A">
        <w:t>kurallarına,</w:t>
      </w:r>
      <w:r w:rsidRPr="00104C7A">
        <w:rPr>
          <w:spacing w:val="-12"/>
        </w:rPr>
        <w:t xml:space="preserve"> </w:t>
      </w:r>
      <w:r w:rsidRPr="00104C7A">
        <w:t>düzen</w:t>
      </w:r>
      <w:r w:rsidRPr="00104C7A">
        <w:rPr>
          <w:spacing w:val="-12"/>
        </w:rPr>
        <w:t xml:space="preserve"> </w:t>
      </w:r>
      <w:r w:rsidRPr="00104C7A">
        <w:t>ve</w:t>
      </w:r>
      <w:r w:rsidRPr="00104C7A">
        <w:rPr>
          <w:spacing w:val="-11"/>
        </w:rPr>
        <w:t xml:space="preserve"> </w:t>
      </w:r>
      <w:r w:rsidRPr="00104C7A">
        <w:t>disipline</w:t>
      </w:r>
      <w:r w:rsidRPr="00104C7A">
        <w:rPr>
          <w:spacing w:val="-13"/>
        </w:rPr>
        <w:t xml:space="preserve"> </w:t>
      </w:r>
      <w:r w:rsidRPr="00104C7A">
        <w:t>uymak</w:t>
      </w:r>
      <w:r w:rsidRPr="00104C7A">
        <w:rPr>
          <w:spacing w:val="-12"/>
        </w:rPr>
        <w:t xml:space="preserve"> </w:t>
      </w:r>
      <w:r w:rsidRPr="00104C7A">
        <w:t>ve</w:t>
      </w:r>
      <w:r w:rsidRPr="00104C7A">
        <w:rPr>
          <w:spacing w:val="-11"/>
        </w:rPr>
        <w:t xml:space="preserve"> </w:t>
      </w:r>
      <w:r w:rsidRPr="00104C7A">
        <w:t>her</w:t>
      </w:r>
      <w:r w:rsidRPr="00104C7A">
        <w:rPr>
          <w:spacing w:val="-13"/>
        </w:rPr>
        <w:t xml:space="preserve"> </w:t>
      </w:r>
      <w:r w:rsidRPr="00104C7A">
        <w:t>türlü</w:t>
      </w:r>
      <w:r w:rsidRPr="00104C7A">
        <w:rPr>
          <w:spacing w:val="-12"/>
        </w:rPr>
        <w:t xml:space="preserve"> </w:t>
      </w:r>
      <w:proofErr w:type="gramStart"/>
      <w:r w:rsidRPr="00104C7A">
        <w:t>mekan</w:t>
      </w:r>
      <w:proofErr w:type="gramEnd"/>
      <w:r w:rsidRPr="00104C7A">
        <w:t>,</w:t>
      </w:r>
      <w:r w:rsidRPr="00104C7A">
        <w:rPr>
          <w:spacing w:val="-10"/>
        </w:rPr>
        <w:t xml:space="preserve"> </w:t>
      </w:r>
      <w:r w:rsidRPr="00104C7A">
        <w:t>alet,</w:t>
      </w:r>
      <w:r w:rsidRPr="00104C7A">
        <w:rPr>
          <w:spacing w:val="-12"/>
        </w:rPr>
        <w:t xml:space="preserve"> </w:t>
      </w:r>
      <w:r w:rsidRPr="00104C7A">
        <w:t>malzeme,</w:t>
      </w:r>
      <w:r w:rsidRPr="00104C7A">
        <w:rPr>
          <w:spacing w:val="-13"/>
        </w:rPr>
        <w:t xml:space="preserve"> </w:t>
      </w:r>
      <w:r w:rsidRPr="00104C7A">
        <w:t>makine,</w:t>
      </w:r>
      <w:r w:rsidRPr="00104C7A">
        <w:rPr>
          <w:spacing w:val="-10"/>
        </w:rPr>
        <w:t xml:space="preserve"> </w:t>
      </w:r>
      <w:r w:rsidRPr="00104C7A">
        <w:t>araç ve</w:t>
      </w:r>
      <w:r w:rsidRPr="00104C7A">
        <w:rPr>
          <w:spacing w:val="-15"/>
        </w:rPr>
        <w:t xml:space="preserve"> </w:t>
      </w:r>
      <w:r w:rsidRPr="00104C7A">
        <w:t>gereçleri</w:t>
      </w:r>
      <w:r w:rsidRPr="00104C7A">
        <w:rPr>
          <w:spacing w:val="-15"/>
        </w:rPr>
        <w:t xml:space="preserve"> </w:t>
      </w:r>
      <w:r w:rsidRPr="00104C7A">
        <w:t>özenle</w:t>
      </w:r>
      <w:r w:rsidRPr="00104C7A">
        <w:rPr>
          <w:spacing w:val="-15"/>
        </w:rPr>
        <w:t xml:space="preserve"> </w:t>
      </w:r>
      <w:r w:rsidRPr="00104C7A">
        <w:t>kullanmakla</w:t>
      </w:r>
      <w:r w:rsidRPr="00104C7A">
        <w:rPr>
          <w:spacing w:val="-15"/>
        </w:rPr>
        <w:t xml:space="preserve"> </w:t>
      </w:r>
      <w:r w:rsidRPr="00104C7A">
        <w:t>yükümlüdür.</w:t>
      </w:r>
      <w:r w:rsidRPr="00104C7A">
        <w:rPr>
          <w:spacing w:val="-15"/>
        </w:rPr>
        <w:t xml:space="preserve"> </w:t>
      </w:r>
      <w:r w:rsidRPr="00104C7A">
        <w:t>Yükümlülükleri</w:t>
      </w:r>
      <w:r w:rsidRPr="00104C7A">
        <w:rPr>
          <w:spacing w:val="-15"/>
        </w:rPr>
        <w:t xml:space="preserve"> </w:t>
      </w:r>
      <w:r w:rsidRPr="00104C7A">
        <w:t>yerine</w:t>
      </w:r>
      <w:r w:rsidRPr="00104C7A">
        <w:rPr>
          <w:spacing w:val="-15"/>
        </w:rPr>
        <w:t xml:space="preserve"> </w:t>
      </w:r>
      <w:r w:rsidRPr="00104C7A">
        <w:t>getirmemesinden</w:t>
      </w:r>
      <w:r w:rsidRPr="00104C7A">
        <w:rPr>
          <w:spacing w:val="-15"/>
        </w:rPr>
        <w:t xml:space="preserve"> </w:t>
      </w:r>
      <w:r w:rsidRPr="00104C7A">
        <w:t>doğacak her türlü sorumluluk öğrenciye aittir.</w:t>
      </w:r>
    </w:p>
    <w:p w14:paraId="055717C7" w14:textId="77777777" w:rsidR="008A6094" w:rsidRPr="00104C7A" w:rsidRDefault="00000000">
      <w:pPr>
        <w:pStyle w:val="Balk1"/>
        <w:spacing w:before="162"/>
      </w:pPr>
      <w:r w:rsidRPr="00104C7A">
        <w:t>HÜKÜM</w:t>
      </w:r>
      <w:r w:rsidRPr="00104C7A">
        <w:rPr>
          <w:spacing w:val="-7"/>
        </w:rPr>
        <w:t xml:space="preserve"> </w:t>
      </w:r>
      <w:r w:rsidRPr="00104C7A">
        <w:t>BULUNMAYAN</w:t>
      </w:r>
      <w:r w:rsidRPr="00104C7A">
        <w:rPr>
          <w:spacing w:val="-4"/>
        </w:rPr>
        <w:t xml:space="preserve"> </w:t>
      </w:r>
      <w:r w:rsidRPr="00104C7A">
        <w:rPr>
          <w:spacing w:val="-2"/>
        </w:rPr>
        <w:t>HALLER</w:t>
      </w:r>
    </w:p>
    <w:p w14:paraId="7937D9A6" w14:textId="77777777" w:rsidR="008A6094" w:rsidRPr="00104C7A" w:rsidRDefault="00000000">
      <w:pPr>
        <w:pStyle w:val="GvdeMetni"/>
        <w:spacing w:line="256" w:lineRule="auto"/>
        <w:ind w:right="114"/>
      </w:pPr>
      <w:r w:rsidRPr="00104C7A">
        <w:rPr>
          <w:b/>
        </w:rPr>
        <w:lastRenderedPageBreak/>
        <w:t xml:space="preserve">MADDE 18 – </w:t>
      </w:r>
      <w:r w:rsidRPr="00104C7A">
        <w:t xml:space="preserve">(1) Bu Yönergede hüküm bulunmayan hallerde Üniversitemiz Yönergeleri </w:t>
      </w:r>
      <w:r w:rsidRPr="00104C7A">
        <w:rPr>
          <w:spacing w:val="-2"/>
        </w:rPr>
        <w:t>geçerlidir.</w:t>
      </w:r>
    </w:p>
    <w:p w14:paraId="637F2D02" w14:textId="77777777" w:rsidR="008A6094" w:rsidRPr="00104C7A" w:rsidRDefault="00000000">
      <w:pPr>
        <w:pStyle w:val="Balk1"/>
        <w:spacing w:before="82"/>
      </w:pPr>
      <w:r w:rsidRPr="00104C7A">
        <w:rPr>
          <w:spacing w:val="-2"/>
        </w:rPr>
        <w:t>YÜRÜRLÜK</w:t>
      </w:r>
    </w:p>
    <w:p w14:paraId="20EEA422" w14:textId="77777777" w:rsidR="008A6094" w:rsidRPr="00104C7A" w:rsidRDefault="00000000">
      <w:pPr>
        <w:pStyle w:val="GvdeMetni"/>
        <w:spacing w:line="256" w:lineRule="auto"/>
        <w:jc w:val="left"/>
      </w:pPr>
      <w:r w:rsidRPr="00104C7A">
        <w:rPr>
          <w:b/>
        </w:rPr>
        <w:t>MADDE</w:t>
      </w:r>
      <w:r w:rsidRPr="00104C7A">
        <w:rPr>
          <w:b/>
          <w:spacing w:val="28"/>
        </w:rPr>
        <w:t xml:space="preserve"> </w:t>
      </w:r>
      <w:r w:rsidRPr="00104C7A">
        <w:rPr>
          <w:b/>
        </w:rPr>
        <w:t>19</w:t>
      </w:r>
      <w:r w:rsidRPr="00104C7A">
        <w:rPr>
          <w:b/>
          <w:spacing w:val="28"/>
        </w:rPr>
        <w:t xml:space="preserve"> </w:t>
      </w:r>
      <w:r w:rsidRPr="00104C7A">
        <w:rPr>
          <w:b/>
        </w:rPr>
        <w:t>–</w:t>
      </w:r>
      <w:r w:rsidRPr="00104C7A">
        <w:rPr>
          <w:b/>
          <w:spacing w:val="30"/>
        </w:rPr>
        <w:t xml:space="preserve"> </w:t>
      </w:r>
      <w:r w:rsidRPr="00104C7A">
        <w:t>(1)</w:t>
      </w:r>
      <w:r w:rsidRPr="00104C7A">
        <w:rPr>
          <w:spacing w:val="28"/>
        </w:rPr>
        <w:t xml:space="preserve"> </w:t>
      </w:r>
      <w:r w:rsidRPr="00104C7A">
        <w:t>Bu</w:t>
      </w:r>
      <w:r w:rsidRPr="00104C7A">
        <w:rPr>
          <w:spacing w:val="31"/>
        </w:rPr>
        <w:t xml:space="preserve"> </w:t>
      </w:r>
      <w:r w:rsidRPr="00104C7A">
        <w:t>yönerge</w:t>
      </w:r>
      <w:r w:rsidRPr="00104C7A">
        <w:rPr>
          <w:spacing w:val="30"/>
        </w:rPr>
        <w:t xml:space="preserve"> </w:t>
      </w:r>
      <w:r w:rsidRPr="00104C7A">
        <w:t>Ordu</w:t>
      </w:r>
      <w:r w:rsidRPr="00104C7A">
        <w:rPr>
          <w:spacing w:val="27"/>
        </w:rPr>
        <w:t xml:space="preserve"> </w:t>
      </w:r>
      <w:r w:rsidRPr="00104C7A">
        <w:t>Üniversitesi</w:t>
      </w:r>
      <w:r w:rsidRPr="00104C7A">
        <w:rPr>
          <w:spacing w:val="28"/>
        </w:rPr>
        <w:t xml:space="preserve"> </w:t>
      </w:r>
      <w:r w:rsidRPr="00104C7A">
        <w:t>Senatosu</w:t>
      </w:r>
      <w:r w:rsidRPr="00104C7A">
        <w:rPr>
          <w:spacing w:val="30"/>
        </w:rPr>
        <w:t xml:space="preserve"> </w:t>
      </w:r>
      <w:r w:rsidRPr="00104C7A">
        <w:t>tarafından</w:t>
      </w:r>
      <w:r w:rsidRPr="00104C7A">
        <w:rPr>
          <w:spacing w:val="27"/>
        </w:rPr>
        <w:t xml:space="preserve"> </w:t>
      </w:r>
      <w:r w:rsidRPr="00104C7A">
        <w:t>kabul</w:t>
      </w:r>
      <w:r w:rsidRPr="00104C7A">
        <w:rPr>
          <w:spacing w:val="28"/>
        </w:rPr>
        <w:t xml:space="preserve"> </w:t>
      </w:r>
      <w:r w:rsidRPr="00104C7A">
        <w:t>edildiği</w:t>
      </w:r>
      <w:r w:rsidRPr="00104C7A">
        <w:rPr>
          <w:spacing w:val="28"/>
        </w:rPr>
        <w:t xml:space="preserve"> </w:t>
      </w:r>
      <w:r w:rsidRPr="00104C7A">
        <w:t>tarihte yürürlüğe girer.</w:t>
      </w:r>
    </w:p>
    <w:p w14:paraId="7E1B703C" w14:textId="77777777" w:rsidR="008A6094" w:rsidRPr="00104C7A" w:rsidRDefault="00000000">
      <w:pPr>
        <w:pStyle w:val="Balk1"/>
        <w:spacing w:before="168"/>
        <w:ind w:left="661" w:right="0"/>
      </w:pPr>
      <w:r w:rsidRPr="00104C7A">
        <w:rPr>
          <w:spacing w:val="-2"/>
        </w:rPr>
        <w:t>YÜRÜTME</w:t>
      </w:r>
    </w:p>
    <w:p w14:paraId="7DAD9D5D" w14:textId="77777777" w:rsidR="008A6094" w:rsidRPr="00104C7A" w:rsidRDefault="00000000">
      <w:pPr>
        <w:pStyle w:val="GvdeMetni"/>
        <w:spacing w:line="256" w:lineRule="auto"/>
        <w:jc w:val="left"/>
      </w:pPr>
      <w:r w:rsidRPr="00104C7A">
        <w:rPr>
          <w:b/>
        </w:rPr>
        <w:t>MADDE</w:t>
      </w:r>
      <w:r w:rsidRPr="00104C7A">
        <w:rPr>
          <w:b/>
          <w:spacing w:val="34"/>
        </w:rPr>
        <w:t xml:space="preserve"> </w:t>
      </w:r>
      <w:r w:rsidRPr="00104C7A">
        <w:rPr>
          <w:b/>
        </w:rPr>
        <w:t>20</w:t>
      </w:r>
      <w:r w:rsidRPr="00104C7A">
        <w:rPr>
          <w:b/>
          <w:spacing w:val="34"/>
        </w:rPr>
        <w:t xml:space="preserve"> </w:t>
      </w:r>
      <w:r w:rsidRPr="00104C7A">
        <w:rPr>
          <w:b/>
        </w:rPr>
        <w:t>–</w:t>
      </w:r>
      <w:r w:rsidRPr="00104C7A">
        <w:rPr>
          <w:b/>
          <w:spacing w:val="34"/>
        </w:rPr>
        <w:t xml:space="preserve"> </w:t>
      </w:r>
      <w:r w:rsidRPr="00104C7A">
        <w:t>(1)</w:t>
      </w:r>
      <w:r w:rsidRPr="00104C7A">
        <w:rPr>
          <w:spacing w:val="35"/>
        </w:rPr>
        <w:t xml:space="preserve"> </w:t>
      </w:r>
      <w:r w:rsidRPr="00104C7A">
        <w:t>Bu</w:t>
      </w:r>
      <w:r w:rsidRPr="00104C7A">
        <w:rPr>
          <w:spacing w:val="38"/>
        </w:rPr>
        <w:t xml:space="preserve"> </w:t>
      </w:r>
      <w:r w:rsidRPr="00104C7A">
        <w:t>yönerge</w:t>
      </w:r>
      <w:r w:rsidRPr="00104C7A">
        <w:rPr>
          <w:spacing w:val="33"/>
        </w:rPr>
        <w:t xml:space="preserve"> </w:t>
      </w:r>
      <w:r w:rsidRPr="00104C7A">
        <w:t>hükümleri</w:t>
      </w:r>
      <w:r w:rsidRPr="00104C7A">
        <w:rPr>
          <w:spacing w:val="35"/>
        </w:rPr>
        <w:t xml:space="preserve"> </w:t>
      </w:r>
      <w:r w:rsidRPr="00104C7A">
        <w:t>Ordu</w:t>
      </w:r>
      <w:r w:rsidRPr="00104C7A">
        <w:rPr>
          <w:spacing w:val="36"/>
        </w:rPr>
        <w:t xml:space="preserve"> </w:t>
      </w:r>
      <w:r w:rsidRPr="00104C7A">
        <w:t>Üniversitesi</w:t>
      </w:r>
      <w:r w:rsidRPr="00104C7A">
        <w:rPr>
          <w:spacing w:val="34"/>
        </w:rPr>
        <w:t xml:space="preserve"> </w:t>
      </w:r>
      <w:r w:rsidRPr="00104C7A">
        <w:t>Fatsa</w:t>
      </w:r>
      <w:r w:rsidRPr="00104C7A">
        <w:rPr>
          <w:spacing w:val="36"/>
        </w:rPr>
        <w:t xml:space="preserve"> </w:t>
      </w:r>
      <w:r w:rsidRPr="00104C7A">
        <w:t>Deniz</w:t>
      </w:r>
      <w:r w:rsidRPr="00104C7A">
        <w:rPr>
          <w:spacing w:val="35"/>
        </w:rPr>
        <w:t xml:space="preserve"> </w:t>
      </w:r>
      <w:r w:rsidRPr="00104C7A">
        <w:t>Fakültesi</w:t>
      </w:r>
      <w:r w:rsidRPr="00104C7A">
        <w:rPr>
          <w:spacing w:val="34"/>
        </w:rPr>
        <w:t xml:space="preserve"> </w:t>
      </w:r>
      <w:r w:rsidRPr="00104C7A">
        <w:t>Dekanı tarafından yürütülür.</w:t>
      </w:r>
    </w:p>
    <w:p w14:paraId="087AE476" w14:textId="77777777" w:rsidR="008A6094" w:rsidRPr="00104C7A" w:rsidRDefault="008A6094">
      <w:pPr>
        <w:pStyle w:val="GvdeMetni"/>
        <w:spacing w:before="10"/>
        <w:ind w:left="0"/>
        <w:jc w:val="left"/>
      </w:pPr>
    </w:p>
    <w:tbl>
      <w:tblPr>
        <w:tblStyle w:val="TableNormal"/>
        <w:tblW w:w="0" w:type="auto"/>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2"/>
        <w:gridCol w:w="3413"/>
        <w:gridCol w:w="4251"/>
      </w:tblGrid>
      <w:tr w:rsidR="008A6094" w:rsidRPr="00104C7A" w14:paraId="769D5E58" w14:textId="77777777">
        <w:trPr>
          <w:trHeight w:val="314"/>
        </w:trPr>
        <w:tc>
          <w:tcPr>
            <w:tcW w:w="8506" w:type="dxa"/>
            <w:gridSpan w:val="3"/>
            <w:tcBorders>
              <w:bottom w:val="nil"/>
            </w:tcBorders>
          </w:tcPr>
          <w:p w14:paraId="6D9B3717" w14:textId="77777777" w:rsidR="008A6094" w:rsidRPr="00104C7A" w:rsidRDefault="00000000">
            <w:pPr>
              <w:pStyle w:val="TableParagraph"/>
              <w:spacing w:line="292" w:lineRule="exact"/>
              <w:ind w:left="14"/>
              <w:jc w:val="center"/>
              <w:rPr>
                <w:rFonts w:ascii="Times New Roman" w:hAnsi="Times New Roman" w:cs="Times New Roman"/>
                <w:b/>
                <w:sz w:val="24"/>
                <w:szCs w:val="24"/>
              </w:rPr>
            </w:pPr>
            <w:r w:rsidRPr="00104C7A">
              <w:rPr>
                <w:rFonts w:ascii="Times New Roman" w:hAnsi="Times New Roman" w:cs="Times New Roman"/>
                <w:b/>
                <w:sz w:val="24"/>
                <w:szCs w:val="24"/>
              </w:rPr>
              <w:t>Yönergenin</w:t>
            </w:r>
            <w:r w:rsidRPr="00104C7A">
              <w:rPr>
                <w:rFonts w:ascii="Times New Roman" w:hAnsi="Times New Roman" w:cs="Times New Roman"/>
                <w:b/>
                <w:spacing w:val="-5"/>
                <w:sz w:val="24"/>
                <w:szCs w:val="24"/>
              </w:rPr>
              <w:t xml:space="preserve"> </w:t>
            </w:r>
            <w:r w:rsidRPr="00104C7A">
              <w:rPr>
                <w:rFonts w:ascii="Times New Roman" w:hAnsi="Times New Roman" w:cs="Times New Roman"/>
                <w:b/>
                <w:sz w:val="24"/>
                <w:szCs w:val="24"/>
              </w:rPr>
              <w:t>Kabul</w:t>
            </w:r>
            <w:r w:rsidRPr="00104C7A">
              <w:rPr>
                <w:rFonts w:ascii="Times New Roman" w:hAnsi="Times New Roman" w:cs="Times New Roman"/>
                <w:b/>
                <w:spacing w:val="-4"/>
                <w:sz w:val="24"/>
                <w:szCs w:val="24"/>
              </w:rPr>
              <w:t xml:space="preserve"> </w:t>
            </w:r>
            <w:r w:rsidRPr="00104C7A">
              <w:rPr>
                <w:rFonts w:ascii="Times New Roman" w:hAnsi="Times New Roman" w:cs="Times New Roman"/>
                <w:b/>
                <w:sz w:val="24"/>
                <w:szCs w:val="24"/>
              </w:rPr>
              <w:t>Edildiği</w:t>
            </w:r>
            <w:r w:rsidRPr="00104C7A">
              <w:rPr>
                <w:rFonts w:ascii="Times New Roman" w:hAnsi="Times New Roman" w:cs="Times New Roman"/>
                <w:b/>
                <w:spacing w:val="-2"/>
                <w:sz w:val="24"/>
                <w:szCs w:val="24"/>
              </w:rPr>
              <w:t xml:space="preserve"> Senatonun</w:t>
            </w:r>
          </w:p>
        </w:tc>
      </w:tr>
      <w:tr w:rsidR="008A6094" w:rsidRPr="00104C7A" w14:paraId="5C0AEB6D" w14:textId="77777777">
        <w:trPr>
          <w:trHeight w:val="270"/>
        </w:trPr>
        <w:tc>
          <w:tcPr>
            <w:tcW w:w="842" w:type="dxa"/>
            <w:tcBorders>
              <w:top w:val="nil"/>
              <w:right w:val="nil"/>
            </w:tcBorders>
          </w:tcPr>
          <w:p w14:paraId="0E3952E1" w14:textId="77777777" w:rsidR="008A6094" w:rsidRPr="00104C7A" w:rsidRDefault="008A6094">
            <w:pPr>
              <w:pStyle w:val="TableParagraph"/>
              <w:spacing w:line="240" w:lineRule="auto"/>
              <w:rPr>
                <w:rFonts w:ascii="Times New Roman" w:hAnsi="Times New Roman" w:cs="Times New Roman"/>
                <w:sz w:val="24"/>
                <w:szCs w:val="24"/>
              </w:rPr>
            </w:pPr>
          </w:p>
        </w:tc>
        <w:tc>
          <w:tcPr>
            <w:tcW w:w="3413" w:type="dxa"/>
            <w:tcBorders>
              <w:top w:val="nil"/>
              <w:left w:val="nil"/>
              <w:right w:val="nil"/>
            </w:tcBorders>
          </w:tcPr>
          <w:p w14:paraId="482D2D6C" w14:textId="77777777" w:rsidR="008A6094" w:rsidRPr="00104C7A" w:rsidRDefault="00000000">
            <w:pPr>
              <w:pStyle w:val="TableParagraph"/>
              <w:spacing w:line="251" w:lineRule="exact"/>
              <w:ind w:left="1008"/>
              <w:rPr>
                <w:rFonts w:ascii="Times New Roman" w:hAnsi="Times New Roman" w:cs="Times New Roman"/>
                <w:b/>
                <w:sz w:val="24"/>
                <w:szCs w:val="24"/>
              </w:rPr>
            </w:pPr>
            <w:r w:rsidRPr="00104C7A">
              <w:rPr>
                <w:rFonts w:ascii="Times New Roman" w:hAnsi="Times New Roman" w:cs="Times New Roman"/>
                <w:b/>
                <w:spacing w:val="-2"/>
                <w:sz w:val="24"/>
                <w:szCs w:val="24"/>
              </w:rPr>
              <w:t>Tarihi</w:t>
            </w:r>
          </w:p>
        </w:tc>
        <w:tc>
          <w:tcPr>
            <w:tcW w:w="4251" w:type="dxa"/>
            <w:tcBorders>
              <w:top w:val="nil"/>
              <w:left w:val="nil"/>
            </w:tcBorders>
          </w:tcPr>
          <w:p w14:paraId="08345E1B" w14:textId="77777777" w:rsidR="008A6094" w:rsidRPr="00104C7A" w:rsidRDefault="00000000">
            <w:pPr>
              <w:pStyle w:val="TableParagraph"/>
              <w:spacing w:line="251" w:lineRule="exact"/>
              <w:ind w:left="29"/>
              <w:jc w:val="center"/>
              <w:rPr>
                <w:rFonts w:ascii="Times New Roman" w:hAnsi="Times New Roman" w:cs="Times New Roman"/>
                <w:b/>
                <w:sz w:val="24"/>
                <w:szCs w:val="24"/>
              </w:rPr>
            </w:pPr>
            <w:r w:rsidRPr="00104C7A">
              <w:rPr>
                <w:rFonts w:ascii="Times New Roman" w:hAnsi="Times New Roman" w:cs="Times New Roman"/>
                <w:b/>
                <w:spacing w:val="-2"/>
                <w:sz w:val="24"/>
                <w:szCs w:val="24"/>
              </w:rPr>
              <w:t>Sayısı</w:t>
            </w:r>
          </w:p>
        </w:tc>
      </w:tr>
      <w:tr w:rsidR="008A6094" w:rsidRPr="00104C7A" w14:paraId="1B216EA8" w14:textId="77777777">
        <w:trPr>
          <w:trHeight w:val="294"/>
        </w:trPr>
        <w:tc>
          <w:tcPr>
            <w:tcW w:w="4255" w:type="dxa"/>
            <w:gridSpan w:val="2"/>
          </w:tcPr>
          <w:p w14:paraId="29F6A897" w14:textId="77777777" w:rsidR="008A6094" w:rsidRPr="00104C7A" w:rsidRDefault="00000000">
            <w:pPr>
              <w:pStyle w:val="TableParagraph"/>
              <w:ind w:left="18"/>
              <w:jc w:val="center"/>
              <w:rPr>
                <w:rFonts w:ascii="Times New Roman" w:hAnsi="Times New Roman" w:cs="Times New Roman"/>
                <w:sz w:val="24"/>
                <w:szCs w:val="24"/>
              </w:rPr>
            </w:pPr>
            <w:r w:rsidRPr="00104C7A">
              <w:rPr>
                <w:rFonts w:ascii="Times New Roman" w:hAnsi="Times New Roman" w:cs="Times New Roman"/>
                <w:spacing w:val="-2"/>
                <w:sz w:val="24"/>
                <w:szCs w:val="24"/>
              </w:rPr>
              <w:t>11.01.2023</w:t>
            </w:r>
          </w:p>
        </w:tc>
        <w:tc>
          <w:tcPr>
            <w:tcW w:w="4251" w:type="dxa"/>
          </w:tcPr>
          <w:p w14:paraId="76AE6339" w14:textId="77777777" w:rsidR="008A6094" w:rsidRPr="00104C7A" w:rsidRDefault="00000000">
            <w:pPr>
              <w:pStyle w:val="TableParagraph"/>
              <w:ind w:left="61" w:right="38"/>
              <w:jc w:val="center"/>
              <w:rPr>
                <w:rFonts w:ascii="Times New Roman" w:hAnsi="Times New Roman" w:cs="Times New Roman"/>
                <w:sz w:val="24"/>
                <w:szCs w:val="24"/>
              </w:rPr>
            </w:pPr>
            <w:r w:rsidRPr="00104C7A">
              <w:rPr>
                <w:rFonts w:ascii="Times New Roman" w:hAnsi="Times New Roman" w:cs="Times New Roman"/>
                <w:spacing w:val="-2"/>
                <w:sz w:val="24"/>
                <w:szCs w:val="24"/>
              </w:rPr>
              <w:t>2023/02</w:t>
            </w:r>
          </w:p>
        </w:tc>
      </w:tr>
      <w:tr w:rsidR="008A6094" w:rsidRPr="00104C7A" w14:paraId="253903A8" w14:textId="77777777">
        <w:trPr>
          <w:trHeight w:val="313"/>
        </w:trPr>
        <w:tc>
          <w:tcPr>
            <w:tcW w:w="8506" w:type="dxa"/>
            <w:gridSpan w:val="3"/>
            <w:tcBorders>
              <w:bottom w:val="nil"/>
            </w:tcBorders>
          </w:tcPr>
          <w:p w14:paraId="6C9EDAB3" w14:textId="77777777" w:rsidR="008A6094" w:rsidRPr="00104C7A" w:rsidRDefault="00000000">
            <w:pPr>
              <w:pStyle w:val="TableParagraph"/>
              <w:spacing w:line="292" w:lineRule="exact"/>
              <w:ind w:left="978"/>
              <w:rPr>
                <w:rFonts w:ascii="Times New Roman" w:hAnsi="Times New Roman" w:cs="Times New Roman"/>
                <w:b/>
                <w:sz w:val="24"/>
                <w:szCs w:val="24"/>
              </w:rPr>
            </w:pPr>
            <w:r w:rsidRPr="00104C7A">
              <w:rPr>
                <w:rFonts w:ascii="Times New Roman" w:hAnsi="Times New Roman" w:cs="Times New Roman"/>
                <w:b/>
                <w:sz w:val="24"/>
                <w:szCs w:val="24"/>
              </w:rPr>
              <w:t>Yönergede</w:t>
            </w:r>
            <w:r w:rsidRPr="00104C7A">
              <w:rPr>
                <w:rFonts w:ascii="Times New Roman" w:hAnsi="Times New Roman" w:cs="Times New Roman"/>
                <w:b/>
                <w:spacing w:val="-7"/>
                <w:sz w:val="24"/>
                <w:szCs w:val="24"/>
              </w:rPr>
              <w:t xml:space="preserve"> </w:t>
            </w:r>
            <w:r w:rsidRPr="00104C7A">
              <w:rPr>
                <w:rFonts w:ascii="Times New Roman" w:hAnsi="Times New Roman" w:cs="Times New Roman"/>
                <w:b/>
                <w:sz w:val="24"/>
                <w:szCs w:val="24"/>
              </w:rPr>
              <w:t>Değişiklik</w:t>
            </w:r>
            <w:r w:rsidRPr="00104C7A">
              <w:rPr>
                <w:rFonts w:ascii="Times New Roman" w:hAnsi="Times New Roman" w:cs="Times New Roman"/>
                <w:b/>
                <w:spacing w:val="-5"/>
                <w:sz w:val="24"/>
                <w:szCs w:val="24"/>
              </w:rPr>
              <w:t xml:space="preserve"> </w:t>
            </w:r>
            <w:r w:rsidRPr="00104C7A">
              <w:rPr>
                <w:rFonts w:ascii="Times New Roman" w:hAnsi="Times New Roman" w:cs="Times New Roman"/>
                <w:b/>
                <w:sz w:val="24"/>
                <w:szCs w:val="24"/>
              </w:rPr>
              <w:t>Yapan</w:t>
            </w:r>
            <w:r w:rsidRPr="00104C7A">
              <w:rPr>
                <w:rFonts w:ascii="Times New Roman" w:hAnsi="Times New Roman" w:cs="Times New Roman"/>
                <w:b/>
                <w:spacing w:val="-3"/>
                <w:sz w:val="24"/>
                <w:szCs w:val="24"/>
              </w:rPr>
              <w:t xml:space="preserve"> </w:t>
            </w:r>
            <w:r w:rsidRPr="00104C7A">
              <w:rPr>
                <w:rFonts w:ascii="Times New Roman" w:hAnsi="Times New Roman" w:cs="Times New Roman"/>
                <w:b/>
                <w:sz w:val="24"/>
                <w:szCs w:val="24"/>
              </w:rPr>
              <w:t>Yönergelerin</w:t>
            </w:r>
            <w:r w:rsidRPr="00104C7A">
              <w:rPr>
                <w:rFonts w:ascii="Times New Roman" w:hAnsi="Times New Roman" w:cs="Times New Roman"/>
                <w:b/>
                <w:spacing w:val="-4"/>
                <w:sz w:val="24"/>
                <w:szCs w:val="24"/>
              </w:rPr>
              <w:t xml:space="preserve"> </w:t>
            </w:r>
            <w:r w:rsidRPr="00104C7A">
              <w:rPr>
                <w:rFonts w:ascii="Times New Roman" w:hAnsi="Times New Roman" w:cs="Times New Roman"/>
                <w:b/>
                <w:sz w:val="24"/>
                <w:szCs w:val="24"/>
              </w:rPr>
              <w:t>Görüşüldüğü</w:t>
            </w:r>
            <w:r w:rsidRPr="00104C7A">
              <w:rPr>
                <w:rFonts w:ascii="Times New Roman" w:hAnsi="Times New Roman" w:cs="Times New Roman"/>
                <w:b/>
                <w:spacing w:val="-4"/>
                <w:sz w:val="24"/>
                <w:szCs w:val="24"/>
              </w:rPr>
              <w:t xml:space="preserve"> </w:t>
            </w:r>
            <w:r w:rsidRPr="00104C7A">
              <w:rPr>
                <w:rFonts w:ascii="Times New Roman" w:hAnsi="Times New Roman" w:cs="Times New Roman"/>
                <w:b/>
                <w:spacing w:val="-2"/>
                <w:sz w:val="24"/>
                <w:szCs w:val="24"/>
              </w:rPr>
              <w:t>Senatonun</w:t>
            </w:r>
          </w:p>
        </w:tc>
      </w:tr>
      <w:tr w:rsidR="008A6094" w:rsidRPr="00104C7A" w14:paraId="3D434686" w14:textId="77777777">
        <w:trPr>
          <w:trHeight w:val="270"/>
        </w:trPr>
        <w:tc>
          <w:tcPr>
            <w:tcW w:w="842" w:type="dxa"/>
            <w:tcBorders>
              <w:top w:val="nil"/>
              <w:right w:val="nil"/>
            </w:tcBorders>
          </w:tcPr>
          <w:p w14:paraId="174E1CF9" w14:textId="77777777" w:rsidR="008A6094" w:rsidRPr="00104C7A" w:rsidRDefault="008A6094">
            <w:pPr>
              <w:pStyle w:val="TableParagraph"/>
              <w:spacing w:line="240" w:lineRule="auto"/>
              <w:rPr>
                <w:rFonts w:ascii="Times New Roman" w:hAnsi="Times New Roman" w:cs="Times New Roman"/>
                <w:sz w:val="24"/>
                <w:szCs w:val="24"/>
              </w:rPr>
            </w:pPr>
          </w:p>
        </w:tc>
        <w:tc>
          <w:tcPr>
            <w:tcW w:w="3413" w:type="dxa"/>
            <w:tcBorders>
              <w:top w:val="nil"/>
              <w:left w:val="nil"/>
              <w:right w:val="nil"/>
            </w:tcBorders>
          </w:tcPr>
          <w:p w14:paraId="2ABA473D" w14:textId="77777777" w:rsidR="008A6094" w:rsidRPr="00104C7A" w:rsidRDefault="00000000">
            <w:pPr>
              <w:pStyle w:val="TableParagraph"/>
              <w:spacing w:line="251" w:lineRule="exact"/>
              <w:ind w:left="1008"/>
              <w:rPr>
                <w:rFonts w:ascii="Times New Roman" w:hAnsi="Times New Roman" w:cs="Times New Roman"/>
                <w:b/>
                <w:sz w:val="24"/>
                <w:szCs w:val="24"/>
              </w:rPr>
            </w:pPr>
            <w:r w:rsidRPr="00104C7A">
              <w:rPr>
                <w:rFonts w:ascii="Times New Roman" w:hAnsi="Times New Roman" w:cs="Times New Roman"/>
                <w:b/>
                <w:spacing w:val="-2"/>
                <w:sz w:val="24"/>
                <w:szCs w:val="24"/>
              </w:rPr>
              <w:t>Tarihi</w:t>
            </w:r>
          </w:p>
        </w:tc>
        <w:tc>
          <w:tcPr>
            <w:tcW w:w="4251" w:type="dxa"/>
            <w:tcBorders>
              <w:top w:val="nil"/>
              <w:left w:val="nil"/>
            </w:tcBorders>
          </w:tcPr>
          <w:p w14:paraId="474BAD47" w14:textId="77777777" w:rsidR="008A6094" w:rsidRPr="00104C7A" w:rsidRDefault="00000000">
            <w:pPr>
              <w:pStyle w:val="TableParagraph"/>
              <w:spacing w:line="251" w:lineRule="exact"/>
              <w:ind w:left="29"/>
              <w:jc w:val="center"/>
              <w:rPr>
                <w:rFonts w:ascii="Times New Roman" w:hAnsi="Times New Roman" w:cs="Times New Roman"/>
                <w:b/>
                <w:sz w:val="24"/>
                <w:szCs w:val="24"/>
              </w:rPr>
            </w:pPr>
            <w:r w:rsidRPr="00104C7A">
              <w:rPr>
                <w:rFonts w:ascii="Times New Roman" w:hAnsi="Times New Roman" w:cs="Times New Roman"/>
                <w:b/>
                <w:spacing w:val="-2"/>
                <w:sz w:val="24"/>
                <w:szCs w:val="24"/>
              </w:rPr>
              <w:t>Sayısı</w:t>
            </w:r>
          </w:p>
        </w:tc>
      </w:tr>
      <w:tr w:rsidR="008A6094" w:rsidRPr="00104C7A" w14:paraId="005456A0" w14:textId="77777777">
        <w:trPr>
          <w:trHeight w:val="294"/>
        </w:trPr>
        <w:tc>
          <w:tcPr>
            <w:tcW w:w="842" w:type="dxa"/>
          </w:tcPr>
          <w:p w14:paraId="58F55254" w14:textId="77777777" w:rsidR="008A6094" w:rsidRPr="00104C7A" w:rsidRDefault="00000000">
            <w:pPr>
              <w:pStyle w:val="TableParagraph"/>
              <w:ind w:left="13"/>
              <w:jc w:val="center"/>
              <w:rPr>
                <w:rFonts w:ascii="Times New Roman" w:hAnsi="Times New Roman" w:cs="Times New Roman"/>
                <w:b/>
                <w:sz w:val="24"/>
                <w:szCs w:val="24"/>
              </w:rPr>
            </w:pPr>
            <w:r w:rsidRPr="00104C7A">
              <w:rPr>
                <w:rFonts w:ascii="Times New Roman" w:hAnsi="Times New Roman" w:cs="Times New Roman"/>
                <w:b/>
                <w:spacing w:val="-10"/>
                <w:sz w:val="24"/>
                <w:szCs w:val="24"/>
              </w:rPr>
              <w:t>1</w:t>
            </w:r>
          </w:p>
        </w:tc>
        <w:tc>
          <w:tcPr>
            <w:tcW w:w="3413" w:type="dxa"/>
          </w:tcPr>
          <w:p w14:paraId="56643D93" w14:textId="77777777" w:rsidR="008A6094" w:rsidRPr="00104C7A" w:rsidRDefault="00000000">
            <w:pPr>
              <w:pStyle w:val="TableParagraph"/>
              <w:ind w:left="20"/>
              <w:jc w:val="center"/>
              <w:rPr>
                <w:rFonts w:ascii="Times New Roman" w:hAnsi="Times New Roman" w:cs="Times New Roman"/>
                <w:sz w:val="24"/>
                <w:szCs w:val="24"/>
              </w:rPr>
            </w:pPr>
            <w:r w:rsidRPr="00104C7A">
              <w:rPr>
                <w:rFonts w:ascii="Times New Roman" w:hAnsi="Times New Roman" w:cs="Times New Roman"/>
                <w:spacing w:val="-2"/>
                <w:sz w:val="24"/>
                <w:szCs w:val="24"/>
              </w:rPr>
              <w:t>10.02.2025</w:t>
            </w:r>
          </w:p>
        </w:tc>
        <w:tc>
          <w:tcPr>
            <w:tcW w:w="4251" w:type="dxa"/>
          </w:tcPr>
          <w:p w14:paraId="5E9B212B" w14:textId="77777777" w:rsidR="008A6094" w:rsidRPr="00104C7A" w:rsidRDefault="00000000">
            <w:pPr>
              <w:pStyle w:val="TableParagraph"/>
              <w:ind w:left="61"/>
              <w:jc w:val="center"/>
              <w:rPr>
                <w:rFonts w:ascii="Times New Roman" w:hAnsi="Times New Roman" w:cs="Times New Roman"/>
                <w:sz w:val="24"/>
                <w:szCs w:val="24"/>
              </w:rPr>
            </w:pPr>
            <w:r w:rsidRPr="00104C7A">
              <w:rPr>
                <w:rFonts w:ascii="Times New Roman" w:hAnsi="Times New Roman" w:cs="Times New Roman"/>
                <w:spacing w:val="-2"/>
                <w:sz w:val="24"/>
                <w:szCs w:val="24"/>
              </w:rPr>
              <w:t>2025/28</w:t>
            </w:r>
          </w:p>
        </w:tc>
      </w:tr>
    </w:tbl>
    <w:p w14:paraId="3E8BF019" w14:textId="77777777" w:rsidR="00484DBA" w:rsidRPr="00104C7A" w:rsidRDefault="00484DBA">
      <w:pPr>
        <w:rPr>
          <w:sz w:val="24"/>
          <w:szCs w:val="24"/>
        </w:rPr>
      </w:pPr>
    </w:p>
    <w:sectPr w:rsidR="00484DBA" w:rsidRPr="00104C7A">
      <w:headerReference w:type="even" r:id="rId8"/>
      <w:headerReference w:type="default" r:id="rId9"/>
      <w:footerReference w:type="even" r:id="rId10"/>
      <w:footerReference w:type="default" r:id="rId11"/>
      <w:headerReference w:type="first" r:id="rId12"/>
      <w:footerReference w:type="first" r:id="rId13"/>
      <w:pgSz w:w="11910" w:h="16840"/>
      <w:pgMar w:top="1060" w:right="1300" w:bottom="1200" w:left="1300" w:header="749"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1ECB8" w14:textId="77777777" w:rsidR="009B2D54" w:rsidRDefault="009B2D54">
      <w:r>
        <w:separator/>
      </w:r>
    </w:p>
  </w:endnote>
  <w:endnote w:type="continuationSeparator" w:id="0">
    <w:p w14:paraId="0B3FBFBD" w14:textId="77777777" w:rsidR="009B2D54" w:rsidRDefault="009B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672DF" w14:textId="77777777" w:rsidR="0095209D" w:rsidRDefault="009520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1" w:type="dxa"/>
      <w:tblLook w:val="04A0" w:firstRow="1" w:lastRow="0" w:firstColumn="1" w:lastColumn="0" w:noHBand="0" w:noVBand="1"/>
    </w:tblPr>
    <w:tblGrid>
      <w:gridCol w:w="2373"/>
      <w:gridCol w:w="2502"/>
      <w:gridCol w:w="2887"/>
      <w:gridCol w:w="1919"/>
    </w:tblGrid>
    <w:tr w:rsidR="00104C7A" w:rsidRPr="0095209D" w14:paraId="33CD33F6" w14:textId="77777777" w:rsidTr="00104C7A">
      <w:trPr>
        <w:trHeight w:val="198"/>
      </w:trPr>
      <w:tc>
        <w:tcPr>
          <w:tcW w:w="4875" w:type="dxa"/>
          <w:gridSpan w:val="2"/>
          <w:shd w:val="clear" w:color="auto" w:fill="auto"/>
        </w:tcPr>
        <w:p w14:paraId="02DAAB32" w14:textId="3E5855D9" w:rsidR="00104C7A" w:rsidRPr="0095209D" w:rsidRDefault="00104C7A" w:rsidP="00104C7A">
          <w:pPr>
            <w:tabs>
              <w:tab w:val="center" w:pos="4536"/>
              <w:tab w:val="right" w:pos="9072"/>
            </w:tabs>
            <w:rPr>
              <w:rFonts w:eastAsia="Calibri"/>
              <w:sz w:val="20"/>
              <w:szCs w:val="20"/>
              <w:lang w:val="en-US"/>
            </w:rPr>
          </w:pPr>
          <w:r w:rsidRPr="0095209D">
            <w:rPr>
              <w:rFonts w:eastAsia="Calibri"/>
              <w:sz w:val="20"/>
              <w:szCs w:val="20"/>
              <w:lang w:val="en-US"/>
            </w:rPr>
            <w:t>PP.1.1.</w:t>
          </w:r>
          <w:r w:rsidRPr="0095209D">
            <w:rPr>
              <w:rFonts w:eastAsia="Calibri"/>
              <w:sz w:val="20"/>
              <w:szCs w:val="20"/>
              <w:lang w:val="en-US"/>
            </w:rPr>
            <w:t>PRS</w:t>
          </w:r>
          <w:r w:rsidRPr="0095209D">
            <w:rPr>
              <w:rFonts w:eastAsia="Calibri"/>
              <w:sz w:val="20"/>
              <w:szCs w:val="20"/>
              <w:lang w:val="en-US"/>
            </w:rPr>
            <w:t>.000</w:t>
          </w:r>
          <w:r w:rsidR="0095209D" w:rsidRPr="0095209D">
            <w:rPr>
              <w:rFonts w:eastAsia="Calibri"/>
              <w:sz w:val="20"/>
              <w:szCs w:val="20"/>
              <w:lang w:val="en-US"/>
            </w:rPr>
            <w:t>3</w:t>
          </w:r>
          <w:r w:rsidRPr="0095209D">
            <w:rPr>
              <w:rFonts w:eastAsia="Calibri"/>
              <w:sz w:val="20"/>
              <w:szCs w:val="20"/>
              <w:lang w:val="en-US"/>
            </w:rPr>
            <w:t xml:space="preserve">, R0, </w:t>
          </w:r>
          <w:proofErr w:type="spellStart"/>
          <w:r w:rsidRPr="0095209D">
            <w:rPr>
              <w:rFonts w:eastAsia="Calibri"/>
              <w:sz w:val="20"/>
              <w:szCs w:val="20"/>
              <w:lang w:val="en-US"/>
            </w:rPr>
            <w:t>Mayıs</w:t>
          </w:r>
          <w:proofErr w:type="spellEnd"/>
          <w:r w:rsidRPr="0095209D">
            <w:rPr>
              <w:rFonts w:eastAsia="Calibri"/>
              <w:sz w:val="20"/>
              <w:szCs w:val="20"/>
              <w:lang w:val="en-US"/>
            </w:rPr>
            <w:t xml:space="preserve"> </w:t>
          </w:r>
          <w:r w:rsidRPr="0095209D">
            <w:rPr>
              <w:rFonts w:eastAsia="Calibri"/>
              <w:sz w:val="20"/>
              <w:szCs w:val="20"/>
              <w:lang w:val="en-US"/>
            </w:rPr>
            <w:t>2025</w:t>
          </w:r>
        </w:p>
      </w:tc>
      <w:tc>
        <w:tcPr>
          <w:tcW w:w="4806" w:type="dxa"/>
          <w:gridSpan w:val="2"/>
          <w:shd w:val="clear" w:color="auto" w:fill="auto"/>
        </w:tcPr>
        <w:p w14:paraId="19E65164" w14:textId="26D6E46C" w:rsidR="00104C7A" w:rsidRPr="0095209D" w:rsidRDefault="00104C7A" w:rsidP="00104C7A">
          <w:pPr>
            <w:tabs>
              <w:tab w:val="center" w:pos="4536"/>
              <w:tab w:val="right" w:pos="9072"/>
            </w:tabs>
            <w:jc w:val="right"/>
            <w:rPr>
              <w:rFonts w:eastAsia="Calibri"/>
              <w:sz w:val="20"/>
              <w:szCs w:val="20"/>
              <w:lang w:val="en-US"/>
            </w:rPr>
          </w:pPr>
          <w:r w:rsidRPr="0095209D">
            <w:rPr>
              <w:rFonts w:eastAsia="Calibri"/>
              <w:sz w:val="20"/>
              <w:szCs w:val="20"/>
              <w:lang w:val="en-US"/>
            </w:rPr>
            <w:fldChar w:fldCharType="begin"/>
          </w:r>
          <w:r w:rsidRPr="0095209D">
            <w:rPr>
              <w:rFonts w:eastAsia="Calibri"/>
              <w:sz w:val="20"/>
              <w:szCs w:val="20"/>
              <w:lang w:val="en-US"/>
            </w:rPr>
            <w:instrText>PAGE  \* Arabic  \* MERGEFORMAT</w:instrText>
          </w:r>
          <w:r w:rsidRPr="0095209D">
            <w:rPr>
              <w:rFonts w:eastAsia="Calibri"/>
              <w:sz w:val="20"/>
              <w:szCs w:val="20"/>
              <w:lang w:val="en-US"/>
            </w:rPr>
            <w:fldChar w:fldCharType="separate"/>
          </w:r>
          <w:r w:rsidRPr="0095209D">
            <w:rPr>
              <w:rFonts w:eastAsia="Calibri"/>
              <w:sz w:val="20"/>
              <w:szCs w:val="20"/>
              <w:lang w:val="en-US"/>
            </w:rPr>
            <w:t>1</w:t>
          </w:r>
          <w:r w:rsidRPr="0095209D">
            <w:rPr>
              <w:rFonts w:eastAsia="Calibri"/>
              <w:sz w:val="20"/>
              <w:szCs w:val="20"/>
              <w:lang w:val="en-US"/>
            </w:rPr>
            <w:fldChar w:fldCharType="end"/>
          </w:r>
          <w:r w:rsidRPr="0095209D">
            <w:rPr>
              <w:rFonts w:eastAsia="Calibri"/>
              <w:sz w:val="20"/>
              <w:szCs w:val="20"/>
              <w:lang w:val="en-US"/>
            </w:rPr>
            <w:t>/</w:t>
          </w:r>
          <w:r w:rsidRPr="0095209D">
            <w:rPr>
              <w:rFonts w:eastAsia="Calibri"/>
              <w:sz w:val="20"/>
              <w:szCs w:val="20"/>
              <w:lang w:val="en-US"/>
            </w:rPr>
            <w:t>5</w:t>
          </w:r>
        </w:p>
      </w:tc>
    </w:tr>
    <w:tr w:rsidR="00104C7A" w:rsidRPr="0095209D" w14:paraId="370786B6" w14:textId="77777777" w:rsidTr="00104C7A">
      <w:trPr>
        <w:gridAfter w:val="1"/>
        <w:wAfter w:w="1919" w:type="dxa"/>
        <w:trHeight w:val="604"/>
      </w:trPr>
      <w:tc>
        <w:tcPr>
          <w:tcW w:w="2373" w:type="dxa"/>
          <w:shd w:val="clear" w:color="auto" w:fill="auto"/>
        </w:tcPr>
        <w:p w14:paraId="624F2B8C" w14:textId="77777777" w:rsidR="00104C7A" w:rsidRPr="0095209D" w:rsidRDefault="00104C7A" w:rsidP="00104C7A">
          <w:pPr>
            <w:tabs>
              <w:tab w:val="center" w:pos="4536"/>
              <w:tab w:val="right" w:pos="9072"/>
            </w:tabs>
            <w:rPr>
              <w:rFonts w:eastAsia="Calibri"/>
              <w:sz w:val="20"/>
              <w:szCs w:val="20"/>
              <w:lang w:val="en-US"/>
            </w:rPr>
          </w:pPr>
        </w:p>
      </w:tc>
      <w:tc>
        <w:tcPr>
          <w:tcW w:w="5389" w:type="dxa"/>
          <w:gridSpan w:val="2"/>
          <w:shd w:val="clear" w:color="auto" w:fill="auto"/>
        </w:tcPr>
        <w:p w14:paraId="12468922" w14:textId="77777777" w:rsidR="00104C7A" w:rsidRPr="0095209D" w:rsidRDefault="00104C7A" w:rsidP="00104C7A">
          <w:pPr>
            <w:tabs>
              <w:tab w:val="left" w:pos="1515"/>
            </w:tabs>
            <w:jc w:val="center"/>
            <w:rPr>
              <w:rFonts w:eastAsia="Calibri"/>
              <w:i/>
              <w:iCs/>
              <w:sz w:val="20"/>
              <w:szCs w:val="20"/>
              <w:lang w:val="en-US"/>
            </w:rPr>
          </w:pPr>
          <w:r w:rsidRPr="0095209D">
            <w:rPr>
              <w:rFonts w:eastAsia="Calibri"/>
              <w:i/>
              <w:iCs/>
              <w:sz w:val="20"/>
              <w:szCs w:val="20"/>
              <w:lang w:val="en-US"/>
            </w:rPr>
            <w:t xml:space="preserve">Bu </w:t>
          </w:r>
          <w:proofErr w:type="spellStart"/>
          <w:r w:rsidRPr="0095209D">
            <w:rPr>
              <w:rFonts w:eastAsia="Calibri"/>
              <w:i/>
              <w:iCs/>
              <w:sz w:val="20"/>
              <w:szCs w:val="20"/>
              <w:lang w:val="en-US"/>
            </w:rPr>
            <w:t>dokümanın</w:t>
          </w:r>
          <w:proofErr w:type="spellEnd"/>
          <w:r w:rsidRPr="0095209D">
            <w:rPr>
              <w:rFonts w:eastAsia="Calibri"/>
              <w:i/>
              <w:iCs/>
              <w:sz w:val="20"/>
              <w:szCs w:val="20"/>
              <w:lang w:val="en-US"/>
            </w:rPr>
            <w:t xml:space="preserve"> </w:t>
          </w:r>
          <w:proofErr w:type="spellStart"/>
          <w:r w:rsidRPr="0095209D">
            <w:rPr>
              <w:rFonts w:eastAsia="Calibri"/>
              <w:i/>
              <w:iCs/>
              <w:sz w:val="20"/>
              <w:szCs w:val="20"/>
              <w:lang w:val="en-US"/>
            </w:rPr>
            <w:t>basılı</w:t>
          </w:r>
          <w:proofErr w:type="spellEnd"/>
          <w:r w:rsidRPr="0095209D">
            <w:rPr>
              <w:rFonts w:eastAsia="Calibri"/>
              <w:i/>
              <w:iCs/>
              <w:sz w:val="20"/>
              <w:szCs w:val="20"/>
              <w:lang w:val="en-US"/>
            </w:rPr>
            <w:t xml:space="preserve"> </w:t>
          </w:r>
          <w:proofErr w:type="spellStart"/>
          <w:r w:rsidRPr="0095209D">
            <w:rPr>
              <w:rFonts w:eastAsia="Calibri"/>
              <w:i/>
              <w:iCs/>
              <w:sz w:val="20"/>
              <w:szCs w:val="20"/>
              <w:lang w:val="en-US"/>
            </w:rPr>
            <w:t>hâli</w:t>
          </w:r>
          <w:proofErr w:type="spellEnd"/>
          <w:r w:rsidRPr="0095209D">
            <w:rPr>
              <w:rFonts w:eastAsia="Calibri"/>
              <w:i/>
              <w:iCs/>
              <w:sz w:val="20"/>
              <w:szCs w:val="20"/>
              <w:lang w:val="en-US"/>
            </w:rPr>
            <w:t xml:space="preserve"> </w:t>
          </w:r>
          <w:proofErr w:type="spellStart"/>
          <w:r w:rsidRPr="0095209D">
            <w:rPr>
              <w:rFonts w:eastAsia="Calibri"/>
              <w:i/>
              <w:iCs/>
              <w:sz w:val="20"/>
              <w:szCs w:val="20"/>
              <w:lang w:val="en-US"/>
            </w:rPr>
            <w:t>kontrolsüz</w:t>
          </w:r>
          <w:proofErr w:type="spellEnd"/>
          <w:r w:rsidRPr="0095209D">
            <w:rPr>
              <w:rFonts w:eastAsia="Calibri"/>
              <w:i/>
              <w:iCs/>
              <w:sz w:val="20"/>
              <w:szCs w:val="20"/>
              <w:lang w:val="en-US"/>
            </w:rPr>
            <w:t xml:space="preserve"> </w:t>
          </w:r>
          <w:proofErr w:type="spellStart"/>
          <w:r w:rsidRPr="0095209D">
            <w:rPr>
              <w:rFonts w:eastAsia="Calibri"/>
              <w:i/>
              <w:iCs/>
              <w:sz w:val="20"/>
              <w:szCs w:val="20"/>
              <w:lang w:val="en-US"/>
            </w:rPr>
            <w:t>doküman</w:t>
          </w:r>
          <w:proofErr w:type="spellEnd"/>
          <w:r w:rsidRPr="0095209D">
            <w:rPr>
              <w:rFonts w:eastAsia="Calibri"/>
              <w:i/>
              <w:iCs/>
              <w:sz w:val="20"/>
              <w:szCs w:val="20"/>
              <w:lang w:val="en-US"/>
            </w:rPr>
            <w:t xml:space="preserve"> </w:t>
          </w:r>
          <w:proofErr w:type="spellStart"/>
          <w:r w:rsidRPr="0095209D">
            <w:rPr>
              <w:rFonts w:eastAsia="Calibri"/>
              <w:i/>
              <w:iCs/>
              <w:sz w:val="20"/>
              <w:szCs w:val="20"/>
              <w:lang w:val="en-US"/>
            </w:rPr>
            <w:t>kabul</w:t>
          </w:r>
          <w:proofErr w:type="spellEnd"/>
          <w:r w:rsidRPr="0095209D">
            <w:rPr>
              <w:rFonts w:eastAsia="Calibri"/>
              <w:i/>
              <w:iCs/>
              <w:sz w:val="20"/>
              <w:szCs w:val="20"/>
              <w:lang w:val="en-US"/>
            </w:rPr>
            <w:t xml:space="preserve"> </w:t>
          </w:r>
          <w:proofErr w:type="spellStart"/>
          <w:r w:rsidRPr="0095209D">
            <w:rPr>
              <w:rFonts w:eastAsia="Calibri"/>
              <w:i/>
              <w:iCs/>
              <w:sz w:val="20"/>
              <w:szCs w:val="20"/>
              <w:lang w:val="en-US"/>
            </w:rPr>
            <w:t>edilmektedir</w:t>
          </w:r>
          <w:proofErr w:type="spellEnd"/>
          <w:r w:rsidRPr="0095209D">
            <w:rPr>
              <w:rFonts w:eastAsia="Calibri"/>
              <w:i/>
              <w:iCs/>
              <w:sz w:val="20"/>
              <w:szCs w:val="20"/>
              <w:lang w:val="en-US"/>
            </w:rPr>
            <w:t xml:space="preserve">. </w:t>
          </w:r>
          <w:proofErr w:type="spellStart"/>
          <w:r w:rsidRPr="0095209D">
            <w:rPr>
              <w:rFonts w:eastAsia="Calibri"/>
              <w:i/>
              <w:iCs/>
              <w:sz w:val="20"/>
              <w:szCs w:val="20"/>
              <w:lang w:val="en-US"/>
            </w:rPr>
            <w:t>Lütfen</w:t>
          </w:r>
          <w:proofErr w:type="spellEnd"/>
          <w:r w:rsidRPr="0095209D">
            <w:rPr>
              <w:rFonts w:eastAsia="Calibri"/>
              <w:i/>
              <w:iCs/>
              <w:sz w:val="20"/>
              <w:szCs w:val="20"/>
              <w:lang w:val="en-US"/>
            </w:rPr>
            <w:t xml:space="preserve"> web </w:t>
          </w:r>
          <w:proofErr w:type="spellStart"/>
          <w:r w:rsidRPr="0095209D">
            <w:rPr>
              <w:rFonts w:eastAsia="Calibri"/>
              <w:i/>
              <w:iCs/>
              <w:sz w:val="20"/>
              <w:szCs w:val="20"/>
              <w:lang w:val="en-US"/>
            </w:rPr>
            <w:t>sitesinden</w:t>
          </w:r>
          <w:proofErr w:type="spellEnd"/>
          <w:r w:rsidRPr="0095209D">
            <w:rPr>
              <w:rFonts w:eastAsia="Calibri"/>
              <w:i/>
              <w:iCs/>
              <w:sz w:val="20"/>
              <w:szCs w:val="20"/>
              <w:lang w:val="en-US"/>
            </w:rPr>
            <w:t xml:space="preserve"> </w:t>
          </w:r>
          <w:proofErr w:type="spellStart"/>
          <w:r w:rsidRPr="0095209D">
            <w:rPr>
              <w:rFonts w:eastAsia="Calibri"/>
              <w:i/>
              <w:iCs/>
              <w:sz w:val="20"/>
              <w:szCs w:val="20"/>
              <w:lang w:val="en-US"/>
            </w:rPr>
            <w:t>en</w:t>
          </w:r>
          <w:proofErr w:type="spellEnd"/>
          <w:r w:rsidRPr="0095209D">
            <w:rPr>
              <w:rFonts w:eastAsia="Calibri"/>
              <w:i/>
              <w:iCs/>
              <w:sz w:val="20"/>
              <w:szCs w:val="20"/>
              <w:lang w:val="en-US"/>
            </w:rPr>
            <w:t xml:space="preserve"> son </w:t>
          </w:r>
          <w:proofErr w:type="spellStart"/>
          <w:r w:rsidRPr="0095209D">
            <w:rPr>
              <w:rFonts w:eastAsia="Calibri"/>
              <w:i/>
              <w:iCs/>
              <w:sz w:val="20"/>
              <w:szCs w:val="20"/>
              <w:lang w:val="en-US"/>
            </w:rPr>
            <w:t>versiyonuna</w:t>
          </w:r>
          <w:proofErr w:type="spellEnd"/>
          <w:r w:rsidRPr="0095209D">
            <w:rPr>
              <w:rFonts w:eastAsia="Calibri"/>
              <w:i/>
              <w:iCs/>
              <w:sz w:val="20"/>
              <w:szCs w:val="20"/>
              <w:lang w:val="en-US"/>
            </w:rPr>
            <w:t xml:space="preserve"> </w:t>
          </w:r>
          <w:proofErr w:type="spellStart"/>
          <w:r w:rsidRPr="0095209D">
            <w:rPr>
              <w:rFonts w:eastAsia="Calibri"/>
              <w:i/>
              <w:iCs/>
              <w:sz w:val="20"/>
              <w:szCs w:val="20"/>
              <w:lang w:val="en-US"/>
            </w:rPr>
            <w:t>ulaşınız</w:t>
          </w:r>
          <w:proofErr w:type="spellEnd"/>
          <w:r w:rsidRPr="0095209D">
            <w:rPr>
              <w:rFonts w:eastAsia="Calibri"/>
              <w:i/>
              <w:iCs/>
              <w:sz w:val="20"/>
              <w:szCs w:val="20"/>
              <w:lang w:val="en-US"/>
            </w:rPr>
            <w:t>.</w:t>
          </w:r>
        </w:p>
      </w:tc>
    </w:tr>
  </w:tbl>
  <w:p w14:paraId="75BC7EDD" w14:textId="265724F9" w:rsidR="008A6094" w:rsidRPr="0095209D" w:rsidRDefault="008A6094">
    <w:pPr>
      <w:pStyle w:val="GvdeMetni"/>
      <w:spacing w:before="0"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9908A" w14:textId="77777777" w:rsidR="0095209D" w:rsidRDefault="009520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94C3E" w14:textId="77777777" w:rsidR="009B2D54" w:rsidRDefault="009B2D54">
      <w:r>
        <w:separator/>
      </w:r>
    </w:p>
  </w:footnote>
  <w:footnote w:type="continuationSeparator" w:id="0">
    <w:p w14:paraId="03BDFCCE" w14:textId="77777777" w:rsidR="009B2D54" w:rsidRDefault="009B2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ECE3A" w14:textId="77777777" w:rsidR="0095209D" w:rsidRDefault="009520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FF4A" w14:textId="77777777" w:rsidR="008A6094" w:rsidRDefault="00000000">
    <w:pPr>
      <w:pStyle w:val="GvdeMetni"/>
      <w:spacing w:before="0" w:line="14" w:lineRule="auto"/>
      <w:ind w:left="0"/>
      <w:jc w:val="left"/>
      <w:rPr>
        <w:sz w:val="20"/>
      </w:rPr>
    </w:pPr>
    <w:r>
      <w:rPr>
        <w:noProof/>
      </w:rPr>
      <mc:AlternateContent>
        <mc:Choice Requires="wps">
          <w:drawing>
            <wp:anchor distT="0" distB="0" distL="0" distR="0" simplePos="0" relativeHeight="251660800" behindDoc="1" locked="0" layoutInCell="1" allowOverlap="1" wp14:anchorId="54B602F9" wp14:editId="659CFEAB">
              <wp:simplePos x="0" y="0"/>
              <wp:positionH relativeFrom="page">
                <wp:posOffset>3639439</wp:posOffset>
              </wp:positionH>
              <wp:positionV relativeFrom="page">
                <wp:posOffset>462787</wp:posOffset>
              </wp:positionV>
              <wp:extent cx="30340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4030" cy="165735"/>
                      </a:xfrm>
                      <a:prstGeom prst="rect">
                        <a:avLst/>
                      </a:prstGeom>
                    </wps:spPr>
                    <wps:txbx>
                      <w:txbxContent>
                        <w:p w14:paraId="282B5876" w14:textId="77777777" w:rsidR="008A6094" w:rsidRDefault="00000000">
                          <w:pPr>
                            <w:spacing w:line="245" w:lineRule="exact"/>
                            <w:ind w:left="20"/>
                            <w:rPr>
                              <w:rFonts w:ascii="Calibri" w:hAnsi="Calibri"/>
                            </w:rPr>
                          </w:pPr>
                          <w:r>
                            <w:rPr>
                              <w:rFonts w:ascii="Calibri" w:hAnsi="Calibri"/>
                              <w:color w:val="FF0000"/>
                            </w:rPr>
                            <w:t>Senato</w:t>
                          </w:r>
                          <w:r>
                            <w:rPr>
                              <w:rFonts w:ascii="Calibri" w:hAnsi="Calibri"/>
                              <w:color w:val="FF0000"/>
                              <w:spacing w:val="-1"/>
                            </w:rPr>
                            <w:t xml:space="preserve"> </w:t>
                          </w:r>
                          <w:r>
                            <w:rPr>
                              <w:rFonts w:ascii="Calibri" w:hAnsi="Calibri"/>
                              <w:color w:val="FF0000"/>
                            </w:rPr>
                            <w:t>Kabul</w:t>
                          </w:r>
                          <w:r>
                            <w:rPr>
                              <w:rFonts w:ascii="Calibri" w:hAnsi="Calibri"/>
                              <w:color w:val="FF0000"/>
                              <w:spacing w:val="-2"/>
                            </w:rPr>
                            <w:t xml:space="preserve"> </w:t>
                          </w:r>
                          <w:r>
                            <w:rPr>
                              <w:rFonts w:ascii="Calibri" w:hAnsi="Calibri"/>
                              <w:color w:val="FF0000"/>
                            </w:rPr>
                            <w:t>Tarihi</w:t>
                          </w:r>
                          <w:r>
                            <w:rPr>
                              <w:rFonts w:ascii="Calibri" w:hAnsi="Calibri"/>
                              <w:color w:val="FF0000"/>
                              <w:spacing w:val="-2"/>
                            </w:rPr>
                            <w:t xml:space="preserve"> </w:t>
                          </w:r>
                          <w:r>
                            <w:rPr>
                              <w:rFonts w:ascii="Calibri" w:hAnsi="Calibri"/>
                              <w:color w:val="FF0000"/>
                            </w:rPr>
                            <w:t>ve</w:t>
                          </w:r>
                          <w:r>
                            <w:rPr>
                              <w:rFonts w:ascii="Calibri" w:hAnsi="Calibri"/>
                              <w:color w:val="FF0000"/>
                              <w:spacing w:val="-1"/>
                            </w:rPr>
                            <w:t xml:space="preserve"> </w:t>
                          </w:r>
                          <w:r>
                            <w:rPr>
                              <w:rFonts w:ascii="Calibri" w:hAnsi="Calibri"/>
                              <w:color w:val="FF0000"/>
                            </w:rPr>
                            <w:t>Sayısı:</w:t>
                          </w:r>
                          <w:r>
                            <w:rPr>
                              <w:rFonts w:ascii="Calibri" w:hAnsi="Calibri"/>
                              <w:color w:val="FF0000"/>
                              <w:spacing w:val="-2"/>
                            </w:rPr>
                            <w:t xml:space="preserve"> </w:t>
                          </w:r>
                          <w:r>
                            <w:rPr>
                              <w:rFonts w:ascii="Calibri" w:hAnsi="Calibri"/>
                              <w:color w:val="FF0000"/>
                            </w:rPr>
                            <w:t>11.01.2023</w:t>
                          </w:r>
                          <w:r>
                            <w:rPr>
                              <w:rFonts w:ascii="Calibri" w:hAnsi="Calibri"/>
                              <w:color w:val="FF0000"/>
                              <w:spacing w:val="-1"/>
                            </w:rPr>
                            <w:t xml:space="preserve"> </w:t>
                          </w:r>
                          <w:r>
                            <w:rPr>
                              <w:rFonts w:ascii="Calibri" w:hAnsi="Calibri"/>
                              <w:color w:val="FF0000"/>
                            </w:rPr>
                            <w:t>ve</w:t>
                          </w:r>
                          <w:r>
                            <w:rPr>
                              <w:rFonts w:ascii="Calibri" w:hAnsi="Calibri"/>
                              <w:color w:val="FF0000"/>
                              <w:spacing w:val="-1"/>
                            </w:rPr>
                            <w:t xml:space="preserve"> </w:t>
                          </w:r>
                          <w:r>
                            <w:rPr>
                              <w:rFonts w:ascii="Calibri" w:hAnsi="Calibri"/>
                              <w:color w:val="FF0000"/>
                              <w:spacing w:val="-2"/>
                            </w:rPr>
                            <w:t>2023/02</w:t>
                          </w:r>
                        </w:p>
                      </w:txbxContent>
                    </wps:txbx>
                    <wps:bodyPr wrap="square" lIns="0" tIns="0" rIns="0" bIns="0" rtlCol="0">
                      <a:noAutofit/>
                    </wps:bodyPr>
                  </wps:wsp>
                </a:graphicData>
              </a:graphic>
            </wp:anchor>
          </w:drawing>
        </mc:Choice>
        <mc:Fallback>
          <w:pict>
            <v:shapetype w14:anchorId="54B602F9" id="_x0000_t202" coordsize="21600,21600" o:spt="202" path="m,l,21600r21600,l21600,xe">
              <v:stroke joinstyle="miter"/>
              <v:path gradientshapeok="t" o:connecttype="rect"/>
            </v:shapetype>
            <v:shape id="Textbox 1" o:spid="_x0000_s1026" type="#_x0000_t202" style="position:absolute;margin-left:286.55pt;margin-top:36.45pt;width:238.9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" filled="f" stroked="f">
              <v:textbox inset="0,0,0,0">
                <w:txbxContent>
                  <w:p w14:paraId="282B5876" w14:textId="77777777" w:rsidR="008A6094" w:rsidRDefault="00000000">
                    <w:pPr>
                      <w:spacing w:line="245" w:lineRule="exact"/>
                      <w:ind w:left="20"/>
                      <w:rPr>
                        <w:rFonts w:ascii="Calibri" w:hAnsi="Calibri"/>
                      </w:rPr>
                    </w:pPr>
                    <w:r>
                      <w:rPr>
                        <w:rFonts w:ascii="Calibri" w:hAnsi="Calibri"/>
                        <w:color w:val="FF0000"/>
                      </w:rPr>
                      <w:t>Senato</w:t>
                    </w:r>
                    <w:r>
                      <w:rPr>
                        <w:rFonts w:ascii="Calibri" w:hAnsi="Calibri"/>
                        <w:color w:val="FF0000"/>
                        <w:spacing w:val="-1"/>
                      </w:rPr>
                      <w:t xml:space="preserve"> </w:t>
                    </w:r>
                    <w:r>
                      <w:rPr>
                        <w:rFonts w:ascii="Calibri" w:hAnsi="Calibri"/>
                        <w:color w:val="FF0000"/>
                      </w:rPr>
                      <w:t>Kabul</w:t>
                    </w:r>
                    <w:r>
                      <w:rPr>
                        <w:rFonts w:ascii="Calibri" w:hAnsi="Calibri"/>
                        <w:color w:val="FF0000"/>
                        <w:spacing w:val="-2"/>
                      </w:rPr>
                      <w:t xml:space="preserve"> </w:t>
                    </w:r>
                    <w:r>
                      <w:rPr>
                        <w:rFonts w:ascii="Calibri" w:hAnsi="Calibri"/>
                        <w:color w:val="FF0000"/>
                      </w:rPr>
                      <w:t>Tarihi</w:t>
                    </w:r>
                    <w:r>
                      <w:rPr>
                        <w:rFonts w:ascii="Calibri" w:hAnsi="Calibri"/>
                        <w:color w:val="FF0000"/>
                        <w:spacing w:val="-2"/>
                      </w:rPr>
                      <w:t xml:space="preserve"> </w:t>
                    </w:r>
                    <w:r>
                      <w:rPr>
                        <w:rFonts w:ascii="Calibri" w:hAnsi="Calibri"/>
                        <w:color w:val="FF0000"/>
                      </w:rPr>
                      <w:t>ve</w:t>
                    </w:r>
                    <w:r>
                      <w:rPr>
                        <w:rFonts w:ascii="Calibri" w:hAnsi="Calibri"/>
                        <w:color w:val="FF0000"/>
                        <w:spacing w:val="-1"/>
                      </w:rPr>
                      <w:t xml:space="preserve"> </w:t>
                    </w:r>
                    <w:r>
                      <w:rPr>
                        <w:rFonts w:ascii="Calibri" w:hAnsi="Calibri"/>
                        <w:color w:val="FF0000"/>
                      </w:rPr>
                      <w:t>Sayısı:</w:t>
                    </w:r>
                    <w:r>
                      <w:rPr>
                        <w:rFonts w:ascii="Calibri" w:hAnsi="Calibri"/>
                        <w:color w:val="FF0000"/>
                        <w:spacing w:val="-2"/>
                      </w:rPr>
                      <w:t xml:space="preserve"> </w:t>
                    </w:r>
                    <w:r>
                      <w:rPr>
                        <w:rFonts w:ascii="Calibri" w:hAnsi="Calibri"/>
                        <w:color w:val="FF0000"/>
                      </w:rPr>
                      <w:t>11.01.2023</w:t>
                    </w:r>
                    <w:r>
                      <w:rPr>
                        <w:rFonts w:ascii="Calibri" w:hAnsi="Calibri"/>
                        <w:color w:val="FF0000"/>
                        <w:spacing w:val="-1"/>
                      </w:rPr>
                      <w:t xml:space="preserve"> </w:t>
                    </w:r>
                    <w:r>
                      <w:rPr>
                        <w:rFonts w:ascii="Calibri" w:hAnsi="Calibri"/>
                        <w:color w:val="FF0000"/>
                      </w:rPr>
                      <w:t>ve</w:t>
                    </w:r>
                    <w:r>
                      <w:rPr>
                        <w:rFonts w:ascii="Calibri" w:hAnsi="Calibri"/>
                        <w:color w:val="FF0000"/>
                        <w:spacing w:val="-1"/>
                      </w:rPr>
                      <w:t xml:space="preserve"> </w:t>
                    </w:r>
                    <w:r>
                      <w:rPr>
                        <w:rFonts w:ascii="Calibri" w:hAnsi="Calibri"/>
                        <w:color w:val="FF0000"/>
                        <w:spacing w:val="-2"/>
                      </w:rPr>
                      <w:t>2023/02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5071B" w14:textId="77777777" w:rsidR="0095209D" w:rsidRDefault="009520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2E03"/>
    <w:multiLevelType w:val="hybridMultilevel"/>
    <w:tmpl w:val="D002855E"/>
    <w:lvl w:ilvl="0" w:tplc="0A6E8ADE">
      <w:start w:val="1"/>
      <w:numFmt w:val="lowerLetter"/>
      <w:lvlText w:val="(%1)"/>
      <w:lvlJc w:val="left"/>
      <w:pPr>
        <w:ind w:left="1184" w:hanging="360"/>
        <w:jc w:val="left"/>
      </w:pPr>
      <w:rPr>
        <w:rFonts w:ascii="Times New Roman" w:eastAsia="Times New Roman" w:hAnsi="Times New Roman" w:cs="Times New Roman" w:hint="default"/>
        <w:b w:val="0"/>
        <w:bCs w:val="0"/>
        <w:i w:val="0"/>
        <w:iCs w:val="0"/>
        <w:spacing w:val="-2"/>
        <w:w w:val="100"/>
        <w:sz w:val="24"/>
        <w:szCs w:val="24"/>
        <w:lang w:val="tr-TR" w:eastAsia="en-US" w:bidi="ar-SA"/>
      </w:rPr>
    </w:lvl>
    <w:lvl w:ilvl="1" w:tplc="F0C8AABA">
      <w:numFmt w:val="bullet"/>
      <w:lvlText w:val="•"/>
      <w:lvlJc w:val="left"/>
      <w:pPr>
        <w:ind w:left="1992" w:hanging="360"/>
      </w:pPr>
      <w:rPr>
        <w:rFonts w:hint="default"/>
        <w:lang w:val="tr-TR" w:eastAsia="en-US" w:bidi="ar-SA"/>
      </w:rPr>
    </w:lvl>
    <w:lvl w:ilvl="2" w:tplc="3F1A2B3E">
      <w:numFmt w:val="bullet"/>
      <w:lvlText w:val="•"/>
      <w:lvlJc w:val="left"/>
      <w:pPr>
        <w:ind w:left="2805" w:hanging="360"/>
      </w:pPr>
      <w:rPr>
        <w:rFonts w:hint="default"/>
        <w:lang w:val="tr-TR" w:eastAsia="en-US" w:bidi="ar-SA"/>
      </w:rPr>
    </w:lvl>
    <w:lvl w:ilvl="3" w:tplc="7842F158">
      <w:numFmt w:val="bullet"/>
      <w:lvlText w:val="•"/>
      <w:lvlJc w:val="left"/>
      <w:pPr>
        <w:ind w:left="3617" w:hanging="360"/>
      </w:pPr>
      <w:rPr>
        <w:rFonts w:hint="default"/>
        <w:lang w:val="tr-TR" w:eastAsia="en-US" w:bidi="ar-SA"/>
      </w:rPr>
    </w:lvl>
    <w:lvl w:ilvl="4" w:tplc="67E2DF18">
      <w:numFmt w:val="bullet"/>
      <w:lvlText w:val="•"/>
      <w:lvlJc w:val="left"/>
      <w:pPr>
        <w:ind w:left="4430" w:hanging="360"/>
      </w:pPr>
      <w:rPr>
        <w:rFonts w:hint="default"/>
        <w:lang w:val="tr-TR" w:eastAsia="en-US" w:bidi="ar-SA"/>
      </w:rPr>
    </w:lvl>
    <w:lvl w:ilvl="5" w:tplc="14E01DBA">
      <w:numFmt w:val="bullet"/>
      <w:lvlText w:val="•"/>
      <w:lvlJc w:val="left"/>
      <w:pPr>
        <w:ind w:left="5243" w:hanging="360"/>
      </w:pPr>
      <w:rPr>
        <w:rFonts w:hint="default"/>
        <w:lang w:val="tr-TR" w:eastAsia="en-US" w:bidi="ar-SA"/>
      </w:rPr>
    </w:lvl>
    <w:lvl w:ilvl="6" w:tplc="CD7801C6">
      <w:numFmt w:val="bullet"/>
      <w:lvlText w:val="•"/>
      <w:lvlJc w:val="left"/>
      <w:pPr>
        <w:ind w:left="6055" w:hanging="360"/>
      </w:pPr>
      <w:rPr>
        <w:rFonts w:hint="default"/>
        <w:lang w:val="tr-TR" w:eastAsia="en-US" w:bidi="ar-SA"/>
      </w:rPr>
    </w:lvl>
    <w:lvl w:ilvl="7" w:tplc="442CBFB6">
      <w:numFmt w:val="bullet"/>
      <w:lvlText w:val="•"/>
      <w:lvlJc w:val="left"/>
      <w:pPr>
        <w:ind w:left="6868" w:hanging="360"/>
      </w:pPr>
      <w:rPr>
        <w:rFonts w:hint="default"/>
        <w:lang w:val="tr-TR" w:eastAsia="en-US" w:bidi="ar-SA"/>
      </w:rPr>
    </w:lvl>
    <w:lvl w:ilvl="8" w:tplc="4A5C0F4A">
      <w:numFmt w:val="bullet"/>
      <w:lvlText w:val="•"/>
      <w:lvlJc w:val="left"/>
      <w:pPr>
        <w:ind w:left="7681" w:hanging="360"/>
      </w:pPr>
      <w:rPr>
        <w:rFonts w:hint="default"/>
        <w:lang w:val="tr-TR" w:eastAsia="en-US" w:bidi="ar-SA"/>
      </w:rPr>
    </w:lvl>
  </w:abstractNum>
  <w:abstractNum w:abstractNumId="1" w15:restartNumberingAfterBreak="0">
    <w:nsid w:val="3E267C93"/>
    <w:multiLevelType w:val="hybridMultilevel"/>
    <w:tmpl w:val="B8587B82"/>
    <w:lvl w:ilvl="0" w:tplc="BAFE194A">
      <w:start w:val="2"/>
      <w:numFmt w:val="decimal"/>
      <w:lvlText w:val="(%1)"/>
      <w:lvlJc w:val="left"/>
      <w:pPr>
        <w:ind w:left="454" w:hanging="33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9CC57FE">
      <w:start w:val="1"/>
      <w:numFmt w:val="lowerLetter"/>
      <w:lvlText w:val="(%2)"/>
      <w:lvlJc w:val="left"/>
      <w:pPr>
        <w:ind w:left="824" w:hanging="367"/>
        <w:jc w:val="left"/>
      </w:pPr>
      <w:rPr>
        <w:rFonts w:ascii="Times New Roman" w:eastAsia="Times New Roman" w:hAnsi="Times New Roman" w:cs="Times New Roman" w:hint="default"/>
        <w:b w:val="0"/>
        <w:bCs w:val="0"/>
        <w:i w:val="0"/>
        <w:iCs w:val="0"/>
        <w:spacing w:val="-2"/>
        <w:w w:val="100"/>
        <w:sz w:val="24"/>
        <w:szCs w:val="24"/>
        <w:lang w:val="tr-TR" w:eastAsia="en-US" w:bidi="ar-SA"/>
      </w:rPr>
    </w:lvl>
    <w:lvl w:ilvl="2" w:tplc="35069CBA">
      <w:numFmt w:val="bullet"/>
      <w:lvlText w:val="•"/>
      <w:lvlJc w:val="left"/>
      <w:pPr>
        <w:ind w:left="1762" w:hanging="367"/>
      </w:pPr>
      <w:rPr>
        <w:rFonts w:hint="default"/>
        <w:lang w:val="tr-TR" w:eastAsia="en-US" w:bidi="ar-SA"/>
      </w:rPr>
    </w:lvl>
    <w:lvl w:ilvl="3" w:tplc="3AC88076">
      <w:numFmt w:val="bullet"/>
      <w:lvlText w:val="•"/>
      <w:lvlJc w:val="left"/>
      <w:pPr>
        <w:ind w:left="2705" w:hanging="367"/>
      </w:pPr>
      <w:rPr>
        <w:rFonts w:hint="default"/>
        <w:lang w:val="tr-TR" w:eastAsia="en-US" w:bidi="ar-SA"/>
      </w:rPr>
    </w:lvl>
    <w:lvl w:ilvl="4" w:tplc="BF22169E">
      <w:numFmt w:val="bullet"/>
      <w:lvlText w:val="•"/>
      <w:lvlJc w:val="left"/>
      <w:pPr>
        <w:ind w:left="3648" w:hanging="367"/>
      </w:pPr>
      <w:rPr>
        <w:rFonts w:hint="default"/>
        <w:lang w:val="tr-TR" w:eastAsia="en-US" w:bidi="ar-SA"/>
      </w:rPr>
    </w:lvl>
    <w:lvl w:ilvl="5" w:tplc="1B0C03B4">
      <w:numFmt w:val="bullet"/>
      <w:lvlText w:val="•"/>
      <w:lvlJc w:val="left"/>
      <w:pPr>
        <w:ind w:left="4591" w:hanging="367"/>
      </w:pPr>
      <w:rPr>
        <w:rFonts w:hint="default"/>
        <w:lang w:val="tr-TR" w:eastAsia="en-US" w:bidi="ar-SA"/>
      </w:rPr>
    </w:lvl>
    <w:lvl w:ilvl="6" w:tplc="7A5C7D42">
      <w:numFmt w:val="bullet"/>
      <w:lvlText w:val="•"/>
      <w:lvlJc w:val="left"/>
      <w:pPr>
        <w:ind w:left="5534" w:hanging="367"/>
      </w:pPr>
      <w:rPr>
        <w:rFonts w:hint="default"/>
        <w:lang w:val="tr-TR" w:eastAsia="en-US" w:bidi="ar-SA"/>
      </w:rPr>
    </w:lvl>
    <w:lvl w:ilvl="7" w:tplc="EC422018">
      <w:numFmt w:val="bullet"/>
      <w:lvlText w:val="•"/>
      <w:lvlJc w:val="left"/>
      <w:pPr>
        <w:ind w:left="6477" w:hanging="367"/>
      </w:pPr>
      <w:rPr>
        <w:rFonts w:hint="default"/>
        <w:lang w:val="tr-TR" w:eastAsia="en-US" w:bidi="ar-SA"/>
      </w:rPr>
    </w:lvl>
    <w:lvl w:ilvl="8" w:tplc="B1C6ADCE">
      <w:numFmt w:val="bullet"/>
      <w:lvlText w:val="•"/>
      <w:lvlJc w:val="left"/>
      <w:pPr>
        <w:ind w:left="7420" w:hanging="367"/>
      </w:pPr>
      <w:rPr>
        <w:rFonts w:hint="default"/>
        <w:lang w:val="tr-TR" w:eastAsia="en-US" w:bidi="ar-SA"/>
      </w:rPr>
    </w:lvl>
  </w:abstractNum>
  <w:abstractNum w:abstractNumId="2" w15:restartNumberingAfterBreak="0">
    <w:nsid w:val="4D3D514F"/>
    <w:multiLevelType w:val="hybridMultilevel"/>
    <w:tmpl w:val="FBEE7454"/>
    <w:lvl w:ilvl="0" w:tplc="23D2AE24">
      <w:start w:val="2"/>
      <w:numFmt w:val="decimal"/>
      <w:lvlText w:val="(%1)"/>
      <w:lvlJc w:val="left"/>
      <w:pPr>
        <w:ind w:left="116" w:hanging="32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522DDC4">
      <w:numFmt w:val="bullet"/>
      <w:lvlText w:val="•"/>
      <w:lvlJc w:val="left"/>
      <w:pPr>
        <w:ind w:left="1038" w:hanging="329"/>
      </w:pPr>
      <w:rPr>
        <w:rFonts w:hint="default"/>
        <w:lang w:val="tr-TR" w:eastAsia="en-US" w:bidi="ar-SA"/>
      </w:rPr>
    </w:lvl>
    <w:lvl w:ilvl="2" w:tplc="62060E54">
      <w:numFmt w:val="bullet"/>
      <w:lvlText w:val="•"/>
      <w:lvlJc w:val="left"/>
      <w:pPr>
        <w:ind w:left="1957" w:hanging="329"/>
      </w:pPr>
      <w:rPr>
        <w:rFonts w:hint="default"/>
        <w:lang w:val="tr-TR" w:eastAsia="en-US" w:bidi="ar-SA"/>
      </w:rPr>
    </w:lvl>
    <w:lvl w:ilvl="3" w:tplc="FD927638">
      <w:numFmt w:val="bullet"/>
      <w:lvlText w:val="•"/>
      <w:lvlJc w:val="left"/>
      <w:pPr>
        <w:ind w:left="2875" w:hanging="329"/>
      </w:pPr>
      <w:rPr>
        <w:rFonts w:hint="default"/>
        <w:lang w:val="tr-TR" w:eastAsia="en-US" w:bidi="ar-SA"/>
      </w:rPr>
    </w:lvl>
    <w:lvl w:ilvl="4" w:tplc="E3AAADB8">
      <w:numFmt w:val="bullet"/>
      <w:lvlText w:val="•"/>
      <w:lvlJc w:val="left"/>
      <w:pPr>
        <w:ind w:left="3794" w:hanging="329"/>
      </w:pPr>
      <w:rPr>
        <w:rFonts w:hint="default"/>
        <w:lang w:val="tr-TR" w:eastAsia="en-US" w:bidi="ar-SA"/>
      </w:rPr>
    </w:lvl>
    <w:lvl w:ilvl="5" w:tplc="DCF674C4">
      <w:numFmt w:val="bullet"/>
      <w:lvlText w:val="•"/>
      <w:lvlJc w:val="left"/>
      <w:pPr>
        <w:ind w:left="4713" w:hanging="329"/>
      </w:pPr>
      <w:rPr>
        <w:rFonts w:hint="default"/>
        <w:lang w:val="tr-TR" w:eastAsia="en-US" w:bidi="ar-SA"/>
      </w:rPr>
    </w:lvl>
    <w:lvl w:ilvl="6" w:tplc="1D768C04">
      <w:numFmt w:val="bullet"/>
      <w:lvlText w:val="•"/>
      <w:lvlJc w:val="left"/>
      <w:pPr>
        <w:ind w:left="5631" w:hanging="329"/>
      </w:pPr>
      <w:rPr>
        <w:rFonts w:hint="default"/>
        <w:lang w:val="tr-TR" w:eastAsia="en-US" w:bidi="ar-SA"/>
      </w:rPr>
    </w:lvl>
    <w:lvl w:ilvl="7" w:tplc="DF7C128E">
      <w:numFmt w:val="bullet"/>
      <w:lvlText w:val="•"/>
      <w:lvlJc w:val="left"/>
      <w:pPr>
        <w:ind w:left="6550" w:hanging="329"/>
      </w:pPr>
      <w:rPr>
        <w:rFonts w:hint="default"/>
        <w:lang w:val="tr-TR" w:eastAsia="en-US" w:bidi="ar-SA"/>
      </w:rPr>
    </w:lvl>
    <w:lvl w:ilvl="8" w:tplc="11E62302">
      <w:numFmt w:val="bullet"/>
      <w:lvlText w:val="•"/>
      <w:lvlJc w:val="left"/>
      <w:pPr>
        <w:ind w:left="7469" w:hanging="329"/>
      </w:pPr>
      <w:rPr>
        <w:rFonts w:hint="default"/>
        <w:lang w:val="tr-TR" w:eastAsia="en-US" w:bidi="ar-SA"/>
      </w:rPr>
    </w:lvl>
  </w:abstractNum>
  <w:abstractNum w:abstractNumId="3" w15:restartNumberingAfterBreak="0">
    <w:nsid w:val="52880357"/>
    <w:multiLevelType w:val="hybridMultilevel"/>
    <w:tmpl w:val="A2CCE6FE"/>
    <w:lvl w:ilvl="0" w:tplc="1B62EC86">
      <w:start w:val="2"/>
      <w:numFmt w:val="decimal"/>
      <w:lvlText w:val="(%1)"/>
      <w:lvlJc w:val="left"/>
      <w:pPr>
        <w:ind w:left="116" w:hanging="34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96E2FD4">
      <w:numFmt w:val="bullet"/>
      <w:lvlText w:val="•"/>
      <w:lvlJc w:val="left"/>
      <w:pPr>
        <w:ind w:left="1038" w:hanging="344"/>
      </w:pPr>
      <w:rPr>
        <w:rFonts w:hint="default"/>
        <w:lang w:val="tr-TR" w:eastAsia="en-US" w:bidi="ar-SA"/>
      </w:rPr>
    </w:lvl>
    <w:lvl w:ilvl="2" w:tplc="62688902">
      <w:numFmt w:val="bullet"/>
      <w:lvlText w:val="•"/>
      <w:lvlJc w:val="left"/>
      <w:pPr>
        <w:ind w:left="1957" w:hanging="344"/>
      </w:pPr>
      <w:rPr>
        <w:rFonts w:hint="default"/>
        <w:lang w:val="tr-TR" w:eastAsia="en-US" w:bidi="ar-SA"/>
      </w:rPr>
    </w:lvl>
    <w:lvl w:ilvl="3" w:tplc="A2AC0FB0">
      <w:numFmt w:val="bullet"/>
      <w:lvlText w:val="•"/>
      <w:lvlJc w:val="left"/>
      <w:pPr>
        <w:ind w:left="2875" w:hanging="344"/>
      </w:pPr>
      <w:rPr>
        <w:rFonts w:hint="default"/>
        <w:lang w:val="tr-TR" w:eastAsia="en-US" w:bidi="ar-SA"/>
      </w:rPr>
    </w:lvl>
    <w:lvl w:ilvl="4" w:tplc="2256AC6A">
      <w:numFmt w:val="bullet"/>
      <w:lvlText w:val="•"/>
      <w:lvlJc w:val="left"/>
      <w:pPr>
        <w:ind w:left="3794" w:hanging="344"/>
      </w:pPr>
      <w:rPr>
        <w:rFonts w:hint="default"/>
        <w:lang w:val="tr-TR" w:eastAsia="en-US" w:bidi="ar-SA"/>
      </w:rPr>
    </w:lvl>
    <w:lvl w:ilvl="5" w:tplc="EF36B4B0">
      <w:numFmt w:val="bullet"/>
      <w:lvlText w:val="•"/>
      <w:lvlJc w:val="left"/>
      <w:pPr>
        <w:ind w:left="4713" w:hanging="344"/>
      </w:pPr>
      <w:rPr>
        <w:rFonts w:hint="default"/>
        <w:lang w:val="tr-TR" w:eastAsia="en-US" w:bidi="ar-SA"/>
      </w:rPr>
    </w:lvl>
    <w:lvl w:ilvl="6" w:tplc="5D1EA6E2">
      <w:numFmt w:val="bullet"/>
      <w:lvlText w:val="•"/>
      <w:lvlJc w:val="left"/>
      <w:pPr>
        <w:ind w:left="5631" w:hanging="344"/>
      </w:pPr>
      <w:rPr>
        <w:rFonts w:hint="default"/>
        <w:lang w:val="tr-TR" w:eastAsia="en-US" w:bidi="ar-SA"/>
      </w:rPr>
    </w:lvl>
    <w:lvl w:ilvl="7" w:tplc="DE840864">
      <w:numFmt w:val="bullet"/>
      <w:lvlText w:val="•"/>
      <w:lvlJc w:val="left"/>
      <w:pPr>
        <w:ind w:left="6550" w:hanging="344"/>
      </w:pPr>
      <w:rPr>
        <w:rFonts w:hint="default"/>
        <w:lang w:val="tr-TR" w:eastAsia="en-US" w:bidi="ar-SA"/>
      </w:rPr>
    </w:lvl>
    <w:lvl w:ilvl="8" w:tplc="1FAA38D6">
      <w:numFmt w:val="bullet"/>
      <w:lvlText w:val="•"/>
      <w:lvlJc w:val="left"/>
      <w:pPr>
        <w:ind w:left="7469" w:hanging="344"/>
      </w:pPr>
      <w:rPr>
        <w:rFonts w:hint="default"/>
        <w:lang w:val="tr-TR" w:eastAsia="en-US" w:bidi="ar-SA"/>
      </w:rPr>
    </w:lvl>
  </w:abstractNum>
  <w:abstractNum w:abstractNumId="4" w15:restartNumberingAfterBreak="0">
    <w:nsid w:val="64450020"/>
    <w:multiLevelType w:val="hybridMultilevel"/>
    <w:tmpl w:val="CF3EF9CC"/>
    <w:lvl w:ilvl="0" w:tplc="CA9EC9AE">
      <w:start w:val="2"/>
      <w:numFmt w:val="decimal"/>
      <w:lvlText w:val="(%1)"/>
      <w:lvlJc w:val="left"/>
      <w:pPr>
        <w:ind w:left="116" w:hanging="33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7C0BA10">
      <w:numFmt w:val="bullet"/>
      <w:lvlText w:val="•"/>
      <w:lvlJc w:val="left"/>
      <w:pPr>
        <w:ind w:left="1038" w:hanging="339"/>
      </w:pPr>
      <w:rPr>
        <w:rFonts w:hint="default"/>
        <w:lang w:val="tr-TR" w:eastAsia="en-US" w:bidi="ar-SA"/>
      </w:rPr>
    </w:lvl>
    <w:lvl w:ilvl="2" w:tplc="9C9ED360">
      <w:numFmt w:val="bullet"/>
      <w:lvlText w:val="•"/>
      <w:lvlJc w:val="left"/>
      <w:pPr>
        <w:ind w:left="1957" w:hanging="339"/>
      </w:pPr>
      <w:rPr>
        <w:rFonts w:hint="default"/>
        <w:lang w:val="tr-TR" w:eastAsia="en-US" w:bidi="ar-SA"/>
      </w:rPr>
    </w:lvl>
    <w:lvl w:ilvl="3" w:tplc="81BED3EE">
      <w:numFmt w:val="bullet"/>
      <w:lvlText w:val="•"/>
      <w:lvlJc w:val="left"/>
      <w:pPr>
        <w:ind w:left="2875" w:hanging="339"/>
      </w:pPr>
      <w:rPr>
        <w:rFonts w:hint="default"/>
        <w:lang w:val="tr-TR" w:eastAsia="en-US" w:bidi="ar-SA"/>
      </w:rPr>
    </w:lvl>
    <w:lvl w:ilvl="4" w:tplc="F6549D8A">
      <w:numFmt w:val="bullet"/>
      <w:lvlText w:val="•"/>
      <w:lvlJc w:val="left"/>
      <w:pPr>
        <w:ind w:left="3794" w:hanging="339"/>
      </w:pPr>
      <w:rPr>
        <w:rFonts w:hint="default"/>
        <w:lang w:val="tr-TR" w:eastAsia="en-US" w:bidi="ar-SA"/>
      </w:rPr>
    </w:lvl>
    <w:lvl w:ilvl="5" w:tplc="5F9E851A">
      <w:numFmt w:val="bullet"/>
      <w:lvlText w:val="•"/>
      <w:lvlJc w:val="left"/>
      <w:pPr>
        <w:ind w:left="4713" w:hanging="339"/>
      </w:pPr>
      <w:rPr>
        <w:rFonts w:hint="default"/>
        <w:lang w:val="tr-TR" w:eastAsia="en-US" w:bidi="ar-SA"/>
      </w:rPr>
    </w:lvl>
    <w:lvl w:ilvl="6" w:tplc="AFD2A158">
      <w:numFmt w:val="bullet"/>
      <w:lvlText w:val="•"/>
      <w:lvlJc w:val="left"/>
      <w:pPr>
        <w:ind w:left="5631" w:hanging="339"/>
      </w:pPr>
      <w:rPr>
        <w:rFonts w:hint="default"/>
        <w:lang w:val="tr-TR" w:eastAsia="en-US" w:bidi="ar-SA"/>
      </w:rPr>
    </w:lvl>
    <w:lvl w:ilvl="7" w:tplc="28C6B662">
      <w:numFmt w:val="bullet"/>
      <w:lvlText w:val="•"/>
      <w:lvlJc w:val="left"/>
      <w:pPr>
        <w:ind w:left="6550" w:hanging="339"/>
      </w:pPr>
      <w:rPr>
        <w:rFonts w:hint="default"/>
        <w:lang w:val="tr-TR" w:eastAsia="en-US" w:bidi="ar-SA"/>
      </w:rPr>
    </w:lvl>
    <w:lvl w:ilvl="8" w:tplc="6896A406">
      <w:numFmt w:val="bullet"/>
      <w:lvlText w:val="•"/>
      <w:lvlJc w:val="left"/>
      <w:pPr>
        <w:ind w:left="7469" w:hanging="339"/>
      </w:pPr>
      <w:rPr>
        <w:rFonts w:hint="default"/>
        <w:lang w:val="tr-TR" w:eastAsia="en-US" w:bidi="ar-SA"/>
      </w:rPr>
    </w:lvl>
  </w:abstractNum>
  <w:num w:numId="1" w16cid:durableId="137918903">
    <w:abstractNumId w:val="4"/>
  </w:num>
  <w:num w:numId="2" w16cid:durableId="1735081353">
    <w:abstractNumId w:val="2"/>
  </w:num>
  <w:num w:numId="3" w16cid:durableId="1937394984">
    <w:abstractNumId w:val="0"/>
  </w:num>
  <w:num w:numId="4" w16cid:durableId="1608077238">
    <w:abstractNumId w:val="1"/>
  </w:num>
  <w:num w:numId="5" w16cid:durableId="1538200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6094"/>
    <w:rsid w:val="00031632"/>
    <w:rsid w:val="00104C7A"/>
    <w:rsid w:val="003E2F43"/>
    <w:rsid w:val="00484DBA"/>
    <w:rsid w:val="00837FF3"/>
    <w:rsid w:val="008A6094"/>
    <w:rsid w:val="009315BE"/>
    <w:rsid w:val="0095209D"/>
    <w:rsid w:val="009B2D54"/>
    <w:rsid w:val="00CB0041"/>
    <w:rsid w:val="00E15F02"/>
    <w:rsid w:val="00F10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1521"/>
  <w15:docId w15:val="{B8B86C34-21CE-4CE8-AD7E-0A74B4C4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297" w:right="1298"/>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80"/>
      <w:ind w:left="116"/>
      <w:jc w:val="both"/>
    </w:pPr>
    <w:rPr>
      <w:sz w:val="24"/>
      <w:szCs w:val="24"/>
    </w:rPr>
  </w:style>
  <w:style w:type="paragraph" w:styleId="ListeParagraf">
    <w:name w:val="List Paragraph"/>
    <w:basedOn w:val="Normal"/>
    <w:uiPriority w:val="1"/>
    <w:qFormat/>
    <w:pPr>
      <w:spacing w:before="159"/>
      <w:ind w:left="116"/>
    </w:pPr>
  </w:style>
  <w:style w:type="paragraph" w:customStyle="1" w:styleId="TableParagraph">
    <w:name w:val="Table Paragraph"/>
    <w:basedOn w:val="Normal"/>
    <w:uiPriority w:val="1"/>
    <w:qFormat/>
    <w:pPr>
      <w:spacing w:line="274" w:lineRule="exact"/>
    </w:pPr>
    <w:rPr>
      <w:rFonts w:ascii="Calibri" w:eastAsia="Calibri" w:hAnsi="Calibri" w:cs="Calibri"/>
    </w:rPr>
  </w:style>
  <w:style w:type="paragraph" w:styleId="stBilgi">
    <w:name w:val="header"/>
    <w:basedOn w:val="Normal"/>
    <w:link w:val="stBilgiChar"/>
    <w:uiPriority w:val="99"/>
    <w:unhideWhenUsed/>
    <w:rsid w:val="00104C7A"/>
    <w:pPr>
      <w:tabs>
        <w:tab w:val="center" w:pos="4536"/>
        <w:tab w:val="right" w:pos="9072"/>
      </w:tabs>
    </w:pPr>
  </w:style>
  <w:style w:type="character" w:customStyle="1" w:styleId="stBilgiChar">
    <w:name w:val="Üst Bilgi Char"/>
    <w:basedOn w:val="VarsaylanParagrafYazTipi"/>
    <w:link w:val="stBilgi"/>
    <w:uiPriority w:val="99"/>
    <w:rsid w:val="00104C7A"/>
    <w:rPr>
      <w:rFonts w:ascii="Times New Roman" w:eastAsia="Times New Roman" w:hAnsi="Times New Roman" w:cs="Times New Roman"/>
      <w:lang w:val="tr-TR"/>
    </w:rPr>
  </w:style>
  <w:style w:type="paragraph" w:styleId="AltBilgi">
    <w:name w:val="footer"/>
    <w:basedOn w:val="Normal"/>
    <w:link w:val="AltBilgiChar"/>
    <w:uiPriority w:val="99"/>
    <w:unhideWhenUsed/>
    <w:rsid w:val="00104C7A"/>
    <w:pPr>
      <w:tabs>
        <w:tab w:val="center" w:pos="4536"/>
        <w:tab w:val="right" w:pos="9072"/>
      </w:tabs>
    </w:pPr>
  </w:style>
  <w:style w:type="character" w:customStyle="1" w:styleId="AltBilgiChar">
    <w:name w:val="Alt Bilgi Char"/>
    <w:basedOn w:val="VarsaylanParagrafYazTipi"/>
    <w:link w:val="AltBilgi"/>
    <w:uiPriority w:val="99"/>
    <w:rsid w:val="00104C7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Barış Anıl Çetin</dc:creator>
  <cp:lastModifiedBy>Copilot Analysis</cp:lastModifiedBy>
  <cp:revision>9</cp:revision>
  <dcterms:created xsi:type="dcterms:W3CDTF">2025-04-21T06:43:00Z</dcterms:created>
  <dcterms:modified xsi:type="dcterms:W3CDTF">2025-05-12T06:34:00Z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2025-04-21T00:00:00Z</vt:filetime>
  </property>
  <property fmtid="{D5CDD505-2E9C-101B-9397-08002B2CF9AE}" pid="5" name="Producer">
    <vt:lpwstr>Microsoft® Word 2016</vt:lpwstr>
  </property>
</Properties>
</file>