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2" w:right="0" w:firstLine="0"/>
        <w:rPr>
          <w:sz w:val="20"/>
        </w:rPr>
      </w:pPr>
      <w:r>
        <w:rPr>
          <w:sz w:val="20"/>
        </w:rPr>
        <w:drawing>
          <wp:inline distT="0" distB="0" distL="0" distR="0">
            <wp:extent cx="6552401" cy="929640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552401" cy="9296400"/>
                    </a:xfrm>
                    <a:prstGeom prst="rect">
                      <a:avLst/>
                    </a:prstGeom>
                  </pic:spPr>
                </pic:pic>
              </a:graphicData>
            </a:graphic>
          </wp:inline>
        </w:drawing>
      </w:r>
      <w:r>
        <w:rPr>
          <w:sz w:val="20"/>
        </w:rPr>
      </w:r>
    </w:p>
    <w:p>
      <w:pPr>
        <w:spacing w:after="0" w:line="240" w:lineRule="auto"/>
        <w:rPr>
          <w:sz w:val="20"/>
        </w:rPr>
        <w:sectPr>
          <w:type w:val="continuous"/>
          <w:pgSz w:w="11910" w:h="16840"/>
          <w:pgMar w:top="1400" w:bottom="280" w:left="708" w:right="0"/>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62"/>
        <w:ind w:left="0"/>
      </w:pPr>
    </w:p>
    <w:p>
      <w:pPr>
        <w:pStyle w:val="Heading5"/>
        <w:spacing w:before="1"/>
        <w:ind w:left="1299" w:right="1644"/>
        <w:jc w:val="center"/>
      </w:pPr>
      <w:r>
        <w:rPr>
          <w:spacing w:val="-2"/>
        </w:rPr>
        <w:t>ORDU</w:t>
      </w:r>
      <w:r>
        <w:rPr>
          <w:spacing w:val="-6"/>
        </w:rPr>
        <w:t> </w:t>
      </w:r>
      <w:r>
        <w:rPr>
          <w:spacing w:val="-2"/>
        </w:rPr>
        <w:t>ÜNİVERSİTESİ</w:t>
      </w:r>
      <w:r>
        <w:rPr>
          <w:spacing w:val="-1"/>
        </w:rPr>
        <w:t> </w:t>
      </w:r>
      <w:r>
        <w:rPr>
          <w:spacing w:val="-2"/>
        </w:rPr>
        <w:t>SOSYAL</w:t>
      </w:r>
      <w:r>
        <w:rPr>
          <w:spacing w:val="-15"/>
        </w:rPr>
        <w:t> </w:t>
      </w:r>
      <w:r>
        <w:rPr>
          <w:spacing w:val="-2"/>
        </w:rPr>
        <w:t>MEDYA</w:t>
      </w:r>
      <w:r>
        <w:rPr>
          <w:spacing w:val="-13"/>
        </w:rPr>
        <w:t> </w:t>
      </w:r>
      <w:r>
        <w:rPr>
          <w:spacing w:val="-2"/>
        </w:rPr>
        <w:t>HESAPLARI</w:t>
      </w:r>
    </w:p>
    <w:p>
      <w:pPr>
        <w:pStyle w:val="BodyText"/>
        <w:ind w:left="3548"/>
      </w:pPr>
      <w:r>
        <w:rPr/>
        <w:t>Ordu</w:t>
      </w:r>
      <w:r>
        <w:rPr>
          <w:spacing w:val="-1"/>
        </w:rPr>
        <w:t> </w:t>
      </w:r>
      <w:r>
        <w:rPr/>
        <w:t>Üniversitesi : </w:t>
      </w:r>
      <w:r>
        <w:rPr>
          <w:spacing w:val="-2"/>
        </w:rPr>
        <w:t>odu.edu.tr</w:t>
      </w:r>
    </w:p>
    <w:p>
      <w:pPr>
        <w:pStyle w:val="BodyText"/>
        <w:ind w:left="3548" w:right="3018"/>
      </w:pPr>
      <w:r>
        <w:rPr/>
        <w:t>Facebook</w:t>
      </w:r>
      <w:r>
        <w:rPr>
          <w:spacing w:val="-15"/>
        </w:rPr>
        <w:t> </w:t>
      </w:r>
      <w:r>
        <w:rPr/>
        <w:t>:</w:t>
      </w:r>
      <w:r>
        <w:rPr>
          <w:spacing w:val="-15"/>
        </w:rPr>
        <w:t> </w:t>
      </w:r>
      <w:r>
        <w:rPr/>
        <w:t>facebook.com/orduniversitesi2006/ X : x.com/Orduniversitesi</w:t>
      </w:r>
    </w:p>
    <w:p>
      <w:pPr>
        <w:pStyle w:val="BodyText"/>
        <w:ind w:left="3548"/>
      </w:pPr>
      <w:r>
        <w:rPr/>
        <w:t>İnstagram</w:t>
      </w:r>
      <w:r>
        <w:rPr>
          <w:spacing w:val="-2"/>
        </w:rPr>
        <w:t> </w:t>
      </w:r>
      <w:r>
        <w:rPr/>
        <w:t>:</w:t>
      </w:r>
      <w:r>
        <w:rPr>
          <w:spacing w:val="-1"/>
        </w:rPr>
        <w:t> </w:t>
      </w:r>
      <w:r>
        <w:rPr>
          <w:spacing w:val="-2"/>
        </w:rPr>
        <w:t>instagram.com/orduniversitesi2006/</w:t>
      </w:r>
    </w:p>
    <w:p>
      <w:pPr>
        <w:pStyle w:val="BodyText"/>
        <w:ind w:left="0"/>
      </w:pPr>
    </w:p>
    <w:p>
      <w:pPr>
        <w:spacing w:before="0"/>
        <w:ind w:left="1299" w:right="1637" w:firstLine="0"/>
        <w:jc w:val="center"/>
        <w:rPr>
          <w:b/>
          <w:sz w:val="24"/>
        </w:rPr>
      </w:pPr>
      <w:r>
        <w:rPr>
          <w:spacing w:val="-2"/>
          <w:sz w:val="52"/>
        </w:rPr>
        <w:t>2025</w:t>
      </w:r>
      <w:r>
        <w:rPr>
          <w:spacing w:val="-2"/>
          <w:sz w:val="24"/>
        </w:rPr>
        <w:t>-</w:t>
      </w:r>
      <w:r>
        <w:rPr>
          <w:b/>
          <w:spacing w:val="-2"/>
          <w:sz w:val="24"/>
        </w:rPr>
        <w:t>Versiyon:1.0</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41"/>
        <w:ind w:left="0"/>
        <w:rPr>
          <w:b/>
        </w:rPr>
      </w:pPr>
    </w:p>
    <w:p>
      <w:pPr>
        <w:spacing w:line="379" w:lineRule="auto" w:before="0"/>
        <w:ind w:left="2683" w:right="1664" w:hanging="1995"/>
        <w:jc w:val="left"/>
        <w:rPr>
          <w:b/>
          <w:sz w:val="24"/>
        </w:rPr>
      </w:pPr>
      <w:r>
        <w:rPr>
          <w:b/>
          <w:sz w:val="24"/>
        </w:rPr>
        <w:t>Adres:</w:t>
      </w:r>
      <w:r>
        <w:rPr>
          <w:b/>
          <w:spacing w:val="-9"/>
          <w:sz w:val="24"/>
        </w:rPr>
        <w:t> </w:t>
      </w:r>
      <w:r>
        <w:rPr>
          <w:b/>
          <w:sz w:val="24"/>
        </w:rPr>
        <w:t>Cumhuriyet</w:t>
      </w:r>
      <w:r>
        <w:rPr>
          <w:b/>
          <w:spacing w:val="-15"/>
          <w:sz w:val="24"/>
        </w:rPr>
        <w:t> </w:t>
      </w:r>
      <w:r>
        <w:rPr>
          <w:b/>
          <w:sz w:val="24"/>
        </w:rPr>
        <w:t>Yerleşkesi</w:t>
      </w:r>
      <w:r>
        <w:rPr>
          <w:b/>
          <w:spacing w:val="-8"/>
          <w:sz w:val="24"/>
        </w:rPr>
        <w:t> </w:t>
      </w:r>
      <w:r>
        <w:rPr>
          <w:b/>
          <w:sz w:val="24"/>
        </w:rPr>
        <w:t>Cumhuriyet</w:t>
      </w:r>
      <w:r>
        <w:rPr>
          <w:b/>
          <w:spacing w:val="-9"/>
          <w:sz w:val="24"/>
        </w:rPr>
        <w:t> </w:t>
      </w:r>
      <w:r>
        <w:rPr>
          <w:b/>
          <w:sz w:val="24"/>
        </w:rPr>
        <w:t>Mahallesi</w:t>
      </w:r>
      <w:r>
        <w:rPr>
          <w:b/>
          <w:spacing w:val="-8"/>
          <w:sz w:val="24"/>
        </w:rPr>
        <w:t> </w:t>
      </w:r>
      <w:r>
        <w:rPr>
          <w:b/>
          <w:sz w:val="24"/>
        </w:rPr>
        <w:t>No:218</w:t>
      </w:r>
      <w:r>
        <w:rPr>
          <w:b/>
          <w:spacing w:val="-7"/>
          <w:sz w:val="24"/>
        </w:rPr>
        <w:t> </w:t>
      </w:r>
      <w:r>
        <w:rPr>
          <w:b/>
          <w:sz w:val="24"/>
        </w:rPr>
        <w:t>52200Altınordu</w:t>
      </w:r>
      <w:r>
        <w:rPr>
          <w:b/>
          <w:spacing w:val="-8"/>
          <w:sz w:val="24"/>
        </w:rPr>
        <w:t> </w:t>
      </w:r>
      <w:r>
        <w:rPr>
          <w:b/>
          <w:sz w:val="24"/>
        </w:rPr>
        <w:t>/</w:t>
      </w:r>
      <w:r>
        <w:rPr>
          <w:b/>
          <w:spacing w:val="-9"/>
          <w:sz w:val="24"/>
        </w:rPr>
        <w:t> </w:t>
      </w:r>
      <w:r>
        <w:rPr>
          <w:b/>
          <w:sz w:val="24"/>
        </w:rPr>
        <w:t>ORDU </w:t>
      </w:r>
      <w:hyperlink r:id="rId7">
        <w:r>
          <w:rPr>
            <w:b/>
            <w:spacing w:val="-2"/>
            <w:sz w:val="24"/>
          </w:rPr>
          <w:t>https://maps.app.goo.gl/aWYFetydSGi2Uas17</w:t>
        </w:r>
      </w:hyperlink>
    </w:p>
    <w:p>
      <w:pPr>
        <w:pStyle w:val="Heading5"/>
        <w:spacing w:line="276" w:lineRule="exact"/>
      </w:pPr>
      <w:r>
        <w:rPr/>
        <w:t>Telefon:</w:t>
      </w:r>
      <w:r>
        <w:rPr>
          <w:spacing w:val="-6"/>
        </w:rPr>
        <w:t> </w:t>
      </w:r>
      <w:r>
        <w:rPr/>
        <w:t>0</w:t>
      </w:r>
      <w:r>
        <w:rPr>
          <w:spacing w:val="-5"/>
        </w:rPr>
        <w:t> </w:t>
      </w:r>
      <w:r>
        <w:rPr/>
        <w:t>(452)</w:t>
      </w:r>
      <w:r>
        <w:rPr>
          <w:spacing w:val="-7"/>
        </w:rPr>
        <w:t> </w:t>
      </w:r>
      <w:r>
        <w:rPr/>
        <w:t>226</w:t>
      </w:r>
      <w:r>
        <w:rPr>
          <w:spacing w:val="-5"/>
        </w:rPr>
        <w:t> </w:t>
      </w:r>
      <w:r>
        <w:rPr/>
        <w:t>52</w:t>
      </w:r>
      <w:r>
        <w:rPr>
          <w:spacing w:val="-3"/>
        </w:rPr>
        <w:t> </w:t>
      </w:r>
      <w:r>
        <w:rPr>
          <w:spacing w:val="-5"/>
        </w:rPr>
        <w:t>00</w:t>
      </w:r>
    </w:p>
    <w:p>
      <w:pPr>
        <w:pStyle w:val="BodyText"/>
        <w:ind w:left="0"/>
        <w:rPr>
          <w:b/>
        </w:rPr>
      </w:pPr>
    </w:p>
    <w:p>
      <w:pPr>
        <w:pStyle w:val="BodyText"/>
        <w:ind w:left="0"/>
        <w:rPr>
          <w:b/>
        </w:rPr>
      </w:pPr>
    </w:p>
    <w:p>
      <w:pPr>
        <w:pStyle w:val="BodyText"/>
        <w:spacing w:before="239"/>
        <w:ind w:left="0"/>
        <w:rPr>
          <w:b/>
        </w:rPr>
      </w:pPr>
    </w:p>
    <w:p>
      <w:pPr>
        <w:spacing w:line="278" w:lineRule="auto" w:before="0"/>
        <w:ind w:left="710" w:right="1270" w:firstLine="0"/>
        <w:jc w:val="both"/>
        <w:rPr>
          <w:sz w:val="22"/>
        </w:rPr>
      </w:pPr>
      <w:r>
        <w:rPr>
          <w:sz w:val="22"/>
        </w:rPr>
        <w:t>Bu</w:t>
      </w:r>
      <w:r>
        <w:rPr>
          <w:spacing w:val="-4"/>
          <w:sz w:val="22"/>
        </w:rPr>
        <w:t> </w:t>
      </w:r>
      <w:r>
        <w:rPr>
          <w:sz w:val="22"/>
        </w:rPr>
        <w:t>kitap</w:t>
      </w:r>
      <w:r>
        <w:rPr>
          <w:spacing w:val="-4"/>
          <w:sz w:val="22"/>
        </w:rPr>
        <w:t> </w:t>
      </w:r>
      <w:r>
        <w:rPr>
          <w:sz w:val="22"/>
        </w:rPr>
        <w:t>Ordu</w:t>
      </w:r>
      <w:r>
        <w:rPr>
          <w:spacing w:val="-4"/>
          <w:sz w:val="22"/>
        </w:rPr>
        <w:t> </w:t>
      </w:r>
      <w:r>
        <w:rPr>
          <w:sz w:val="22"/>
        </w:rPr>
        <w:t>Üniversitesi</w:t>
      </w:r>
      <w:r>
        <w:rPr>
          <w:spacing w:val="-3"/>
          <w:sz w:val="22"/>
        </w:rPr>
        <w:t> </w:t>
      </w:r>
      <w:r>
        <w:rPr>
          <w:sz w:val="22"/>
        </w:rPr>
        <w:t>Kalite</w:t>
      </w:r>
      <w:r>
        <w:rPr>
          <w:spacing w:val="-4"/>
          <w:sz w:val="22"/>
        </w:rPr>
        <w:t> </w:t>
      </w:r>
      <w:r>
        <w:rPr>
          <w:sz w:val="22"/>
        </w:rPr>
        <w:t>Koordinatörlüğünün</w:t>
      </w:r>
      <w:r>
        <w:rPr>
          <w:spacing w:val="-7"/>
          <w:sz w:val="22"/>
        </w:rPr>
        <w:t> </w:t>
      </w:r>
      <w:r>
        <w:rPr>
          <w:sz w:val="22"/>
        </w:rPr>
        <w:t>12.11.2024</w:t>
      </w:r>
      <w:r>
        <w:rPr>
          <w:spacing w:val="-4"/>
          <w:sz w:val="22"/>
        </w:rPr>
        <w:t> </w:t>
      </w:r>
      <w:r>
        <w:rPr>
          <w:sz w:val="22"/>
        </w:rPr>
        <w:t>tarihli Oryantasyon</w:t>
      </w:r>
      <w:r>
        <w:rPr>
          <w:spacing w:val="-4"/>
          <w:sz w:val="22"/>
        </w:rPr>
        <w:t> </w:t>
      </w:r>
      <w:r>
        <w:rPr>
          <w:sz w:val="22"/>
        </w:rPr>
        <w:t>Eğitimi</w:t>
      </w:r>
      <w:r>
        <w:rPr>
          <w:spacing w:val="-3"/>
          <w:sz w:val="22"/>
        </w:rPr>
        <w:t> </w:t>
      </w:r>
      <w:r>
        <w:rPr>
          <w:sz w:val="22"/>
        </w:rPr>
        <w:t>Programı başlıklı yazısı gereği, Ordu Üniversitesi Daire Başkanlıklarının destekleri ile Kalite Koordinatörlüğü adına Prof. Dr. Melek ÇOL</w:t>
      </w:r>
      <w:r>
        <w:rPr>
          <w:spacing w:val="-16"/>
          <w:sz w:val="22"/>
        </w:rPr>
        <w:t> </w:t>
      </w:r>
      <w:r>
        <w:rPr>
          <w:sz w:val="22"/>
        </w:rPr>
        <w:t>AYVAZ tarafından hazırlanmıştır.</w:t>
      </w:r>
    </w:p>
    <w:p>
      <w:pPr>
        <w:spacing w:after="0" w:line="278" w:lineRule="auto"/>
        <w:jc w:val="both"/>
        <w:rPr>
          <w:sz w:val="22"/>
        </w:rPr>
        <w:sectPr>
          <w:footerReference w:type="default" r:id="rId6"/>
          <w:pgSz w:w="11910" w:h="16840"/>
          <w:pgMar w:header="0" w:footer="1093" w:top="1920" w:bottom="1280" w:left="708" w:right="0"/>
          <w:pgNumType w:start="1"/>
        </w:sectPr>
      </w:pPr>
    </w:p>
    <w:p>
      <w:pPr>
        <w:pStyle w:val="Heading1"/>
        <w:jc w:val="both"/>
      </w:pPr>
      <w:r>
        <w:rPr/>
        <w:t>Sayın</w:t>
      </w:r>
      <w:r>
        <w:rPr>
          <w:spacing w:val="-21"/>
        </w:rPr>
        <w:t> </w:t>
      </w:r>
      <w:r>
        <w:rPr/>
        <w:t>Ordu</w:t>
      </w:r>
      <w:r>
        <w:rPr>
          <w:spacing w:val="-13"/>
        </w:rPr>
        <w:t> </w:t>
      </w:r>
      <w:r>
        <w:rPr/>
        <w:t>Üniversitesi</w:t>
      </w:r>
      <w:r>
        <w:rPr>
          <w:spacing w:val="-23"/>
        </w:rPr>
        <w:t> </w:t>
      </w:r>
      <w:r>
        <w:rPr/>
        <w:t>Ailesinin</w:t>
      </w:r>
      <w:r>
        <w:rPr>
          <w:spacing w:val="-22"/>
        </w:rPr>
        <w:t> </w:t>
      </w:r>
      <w:r>
        <w:rPr/>
        <w:t>Yeni</w:t>
      </w:r>
      <w:r>
        <w:rPr>
          <w:spacing w:val="-10"/>
        </w:rPr>
        <w:t> </w:t>
      </w:r>
      <w:r>
        <w:rPr>
          <w:spacing w:val="-2"/>
        </w:rPr>
        <w:t>Üyesi,</w:t>
      </w:r>
    </w:p>
    <w:p>
      <w:pPr>
        <w:pStyle w:val="BodyText"/>
        <w:ind w:left="0"/>
        <w:rPr>
          <w:b/>
          <w:sz w:val="36"/>
        </w:rPr>
      </w:pPr>
    </w:p>
    <w:p>
      <w:pPr>
        <w:spacing w:before="0"/>
        <w:ind w:left="710" w:right="1275" w:firstLine="0"/>
        <w:jc w:val="both"/>
        <w:rPr>
          <w:sz w:val="28"/>
        </w:rPr>
      </w:pPr>
      <w:r>
        <w:rPr>
          <w:spacing w:val="-2"/>
          <w:sz w:val="28"/>
        </w:rPr>
        <w:t>Katılımcı</w:t>
      </w:r>
      <w:r>
        <w:rPr>
          <w:spacing w:val="-7"/>
          <w:sz w:val="28"/>
        </w:rPr>
        <w:t> </w:t>
      </w:r>
      <w:r>
        <w:rPr>
          <w:spacing w:val="-2"/>
          <w:sz w:val="28"/>
        </w:rPr>
        <w:t>ve</w:t>
      </w:r>
      <w:r>
        <w:rPr>
          <w:spacing w:val="-8"/>
          <w:sz w:val="28"/>
        </w:rPr>
        <w:t> </w:t>
      </w:r>
      <w:r>
        <w:rPr>
          <w:spacing w:val="-2"/>
          <w:sz w:val="28"/>
        </w:rPr>
        <w:t>insan</w:t>
      </w:r>
      <w:r>
        <w:rPr>
          <w:spacing w:val="-7"/>
          <w:sz w:val="28"/>
        </w:rPr>
        <w:t> </w:t>
      </w:r>
      <w:r>
        <w:rPr>
          <w:spacing w:val="-2"/>
          <w:sz w:val="28"/>
        </w:rPr>
        <w:t>odaklı</w:t>
      </w:r>
      <w:r>
        <w:rPr>
          <w:spacing w:val="-7"/>
          <w:sz w:val="28"/>
        </w:rPr>
        <w:t> </w:t>
      </w:r>
      <w:r>
        <w:rPr>
          <w:spacing w:val="-2"/>
          <w:sz w:val="28"/>
        </w:rPr>
        <w:t>bir</w:t>
      </w:r>
      <w:r>
        <w:rPr>
          <w:spacing w:val="-8"/>
          <w:sz w:val="28"/>
        </w:rPr>
        <w:t> </w:t>
      </w:r>
      <w:r>
        <w:rPr>
          <w:spacing w:val="-2"/>
          <w:sz w:val="28"/>
        </w:rPr>
        <w:t>yaklaşımla;</w:t>
      </w:r>
      <w:r>
        <w:rPr>
          <w:spacing w:val="-5"/>
          <w:sz w:val="28"/>
        </w:rPr>
        <w:t> </w:t>
      </w:r>
      <w:r>
        <w:rPr>
          <w:spacing w:val="-2"/>
          <w:sz w:val="28"/>
        </w:rPr>
        <w:t>araştıran,</w:t>
      </w:r>
      <w:r>
        <w:rPr>
          <w:spacing w:val="-6"/>
          <w:sz w:val="28"/>
        </w:rPr>
        <w:t> </w:t>
      </w:r>
      <w:r>
        <w:rPr>
          <w:spacing w:val="-2"/>
          <w:sz w:val="28"/>
        </w:rPr>
        <w:t>sorgulayan,</w:t>
      </w:r>
      <w:r>
        <w:rPr>
          <w:spacing w:val="-6"/>
          <w:sz w:val="28"/>
        </w:rPr>
        <w:t> </w:t>
      </w:r>
      <w:r>
        <w:rPr>
          <w:spacing w:val="-2"/>
          <w:sz w:val="28"/>
        </w:rPr>
        <w:t>evrensel</w:t>
      </w:r>
      <w:r>
        <w:rPr>
          <w:spacing w:val="-5"/>
          <w:sz w:val="28"/>
        </w:rPr>
        <w:t> </w:t>
      </w:r>
      <w:r>
        <w:rPr>
          <w:spacing w:val="-2"/>
          <w:sz w:val="28"/>
        </w:rPr>
        <w:t>etik</w:t>
      </w:r>
      <w:r>
        <w:rPr>
          <w:spacing w:val="-7"/>
          <w:sz w:val="28"/>
        </w:rPr>
        <w:t> </w:t>
      </w:r>
      <w:r>
        <w:rPr>
          <w:spacing w:val="-2"/>
          <w:sz w:val="28"/>
        </w:rPr>
        <w:t>ilkeleri </w:t>
      </w:r>
      <w:r>
        <w:rPr>
          <w:sz w:val="28"/>
        </w:rPr>
        <w:t>benimsemiş, Cumhuriyetin temel değerlerine bağlı, yetkin bireyler yetiştirmeyi; ulusal</w:t>
      </w:r>
      <w:r>
        <w:rPr>
          <w:spacing w:val="-18"/>
          <w:sz w:val="28"/>
        </w:rPr>
        <w:t> </w:t>
      </w:r>
      <w:r>
        <w:rPr>
          <w:sz w:val="28"/>
        </w:rPr>
        <w:t>ve</w:t>
      </w:r>
      <w:r>
        <w:rPr>
          <w:spacing w:val="-17"/>
          <w:sz w:val="28"/>
        </w:rPr>
        <w:t> </w:t>
      </w:r>
      <w:r>
        <w:rPr>
          <w:sz w:val="28"/>
        </w:rPr>
        <w:t>uluslararası</w:t>
      </w:r>
      <w:r>
        <w:rPr>
          <w:spacing w:val="-17"/>
          <w:sz w:val="28"/>
        </w:rPr>
        <w:t> </w:t>
      </w:r>
      <w:r>
        <w:rPr>
          <w:sz w:val="28"/>
        </w:rPr>
        <w:t>düzeyde</w:t>
      </w:r>
      <w:r>
        <w:rPr>
          <w:spacing w:val="-18"/>
          <w:sz w:val="28"/>
        </w:rPr>
        <w:t> </w:t>
      </w:r>
      <w:r>
        <w:rPr>
          <w:sz w:val="28"/>
        </w:rPr>
        <w:t>yaptığı</w:t>
      </w:r>
      <w:r>
        <w:rPr>
          <w:spacing w:val="-17"/>
          <w:sz w:val="28"/>
        </w:rPr>
        <w:t> </w:t>
      </w:r>
      <w:r>
        <w:rPr>
          <w:sz w:val="28"/>
        </w:rPr>
        <w:t>bilimsel</w:t>
      </w:r>
      <w:r>
        <w:rPr>
          <w:spacing w:val="-16"/>
          <w:sz w:val="28"/>
        </w:rPr>
        <w:t> </w:t>
      </w:r>
      <w:r>
        <w:rPr>
          <w:sz w:val="28"/>
        </w:rPr>
        <w:t>araştırmalarla</w:t>
      </w:r>
      <w:r>
        <w:rPr>
          <w:spacing w:val="-18"/>
          <w:sz w:val="28"/>
        </w:rPr>
        <w:t> </w:t>
      </w:r>
      <w:r>
        <w:rPr>
          <w:sz w:val="28"/>
        </w:rPr>
        <w:t>ekonomik,</w:t>
      </w:r>
      <w:r>
        <w:rPr>
          <w:spacing w:val="-17"/>
          <w:sz w:val="28"/>
        </w:rPr>
        <w:t> </w:t>
      </w:r>
      <w:r>
        <w:rPr>
          <w:sz w:val="28"/>
        </w:rPr>
        <w:t>kültürel</w:t>
      </w:r>
      <w:r>
        <w:rPr>
          <w:spacing w:val="-17"/>
          <w:sz w:val="28"/>
        </w:rPr>
        <w:t> </w:t>
      </w:r>
      <w:r>
        <w:rPr>
          <w:sz w:val="28"/>
        </w:rPr>
        <w:t>ve toplumsal gelişime katkı sağlamayı misyon edinen Üniversitemize hoş geldiniz.</w:t>
      </w:r>
    </w:p>
    <w:p>
      <w:pPr>
        <w:pStyle w:val="BodyText"/>
        <w:spacing w:before="1"/>
        <w:ind w:left="0"/>
        <w:rPr>
          <w:sz w:val="28"/>
        </w:rPr>
      </w:pPr>
    </w:p>
    <w:p>
      <w:pPr>
        <w:spacing w:before="0"/>
        <w:ind w:left="710" w:right="1274" w:firstLine="0"/>
        <w:jc w:val="both"/>
        <w:rPr>
          <w:sz w:val="28"/>
        </w:rPr>
      </w:pPr>
      <w:r>
        <w:rPr>
          <w:sz w:val="28"/>
        </w:rPr>
        <w:t>Nitelikli</w:t>
      </w:r>
      <w:r>
        <w:rPr>
          <w:spacing w:val="-18"/>
          <w:sz w:val="28"/>
        </w:rPr>
        <w:t> </w:t>
      </w:r>
      <w:r>
        <w:rPr>
          <w:sz w:val="28"/>
        </w:rPr>
        <w:t>eğitimi</w:t>
      </w:r>
      <w:r>
        <w:rPr>
          <w:spacing w:val="-17"/>
          <w:sz w:val="28"/>
        </w:rPr>
        <w:t> </w:t>
      </w:r>
      <w:r>
        <w:rPr>
          <w:sz w:val="28"/>
        </w:rPr>
        <w:t>ve</w:t>
      </w:r>
      <w:r>
        <w:rPr>
          <w:spacing w:val="-18"/>
          <w:sz w:val="28"/>
        </w:rPr>
        <w:t> </w:t>
      </w:r>
      <w:r>
        <w:rPr>
          <w:sz w:val="28"/>
        </w:rPr>
        <w:t>bilimsel</w:t>
      </w:r>
      <w:r>
        <w:rPr>
          <w:spacing w:val="-17"/>
          <w:sz w:val="28"/>
        </w:rPr>
        <w:t> </w:t>
      </w:r>
      <w:r>
        <w:rPr>
          <w:sz w:val="28"/>
        </w:rPr>
        <w:t>araştırmalarıyla</w:t>
      </w:r>
      <w:r>
        <w:rPr>
          <w:spacing w:val="-18"/>
          <w:sz w:val="28"/>
        </w:rPr>
        <w:t> </w:t>
      </w:r>
      <w:r>
        <w:rPr>
          <w:sz w:val="28"/>
        </w:rPr>
        <w:t>öne</w:t>
      </w:r>
      <w:r>
        <w:rPr>
          <w:spacing w:val="-17"/>
          <w:sz w:val="28"/>
        </w:rPr>
        <w:t> </w:t>
      </w:r>
      <w:r>
        <w:rPr>
          <w:sz w:val="28"/>
        </w:rPr>
        <w:t>çıkan;</w:t>
      </w:r>
      <w:r>
        <w:rPr>
          <w:spacing w:val="-18"/>
          <w:sz w:val="28"/>
        </w:rPr>
        <w:t> </w:t>
      </w:r>
      <w:r>
        <w:rPr>
          <w:sz w:val="28"/>
        </w:rPr>
        <w:t>topluma</w:t>
      </w:r>
      <w:r>
        <w:rPr>
          <w:spacing w:val="-17"/>
          <w:sz w:val="28"/>
        </w:rPr>
        <w:t> </w:t>
      </w:r>
      <w:r>
        <w:rPr>
          <w:sz w:val="28"/>
        </w:rPr>
        <w:t>ve</w:t>
      </w:r>
      <w:r>
        <w:rPr>
          <w:spacing w:val="-18"/>
          <w:sz w:val="28"/>
        </w:rPr>
        <w:t> </w:t>
      </w:r>
      <w:r>
        <w:rPr>
          <w:sz w:val="28"/>
        </w:rPr>
        <w:t>çevreye</w:t>
      </w:r>
      <w:r>
        <w:rPr>
          <w:spacing w:val="-17"/>
          <w:sz w:val="28"/>
        </w:rPr>
        <w:t> </w:t>
      </w:r>
      <w:r>
        <w:rPr>
          <w:sz w:val="28"/>
        </w:rPr>
        <w:t>duyarlı, paydaşlarını önemseyen, yenilikçi ve tercih edilen bir üniversite olma vizyonuyla her geçen gün daha ileriye gitmeyi hedefliyoruz.</w:t>
      </w:r>
    </w:p>
    <w:p>
      <w:pPr>
        <w:spacing w:line="240" w:lineRule="auto" w:before="321"/>
        <w:ind w:left="710" w:right="1274" w:firstLine="0"/>
        <w:jc w:val="both"/>
        <w:rPr>
          <w:sz w:val="28"/>
        </w:rPr>
      </w:pPr>
      <w:r>
        <w:rPr>
          <w:sz w:val="28"/>
        </w:rPr>
        <w:t>Şüphesiz, güçlü bir kurum kültüründen söz edebilmek için, kurumun tüm bileşenleri tarafından kurumsallaşmanın benimsenmesi; süreçlerin belirlenmiş ve standartlara uygun şekilde, sürekli iyileştirme anlayışıyla ve belirli hedefler doğrultusunda</w:t>
      </w:r>
      <w:r>
        <w:rPr>
          <w:spacing w:val="-10"/>
          <w:sz w:val="28"/>
        </w:rPr>
        <w:t> </w:t>
      </w:r>
      <w:r>
        <w:rPr>
          <w:sz w:val="28"/>
        </w:rPr>
        <w:t>yürütülmesi</w:t>
      </w:r>
      <w:r>
        <w:rPr>
          <w:spacing w:val="-5"/>
          <w:sz w:val="28"/>
        </w:rPr>
        <w:t> </w:t>
      </w:r>
      <w:r>
        <w:rPr>
          <w:sz w:val="28"/>
        </w:rPr>
        <w:t>esastır.</w:t>
      </w:r>
      <w:r>
        <w:rPr>
          <w:spacing w:val="-9"/>
          <w:sz w:val="28"/>
        </w:rPr>
        <w:t> </w:t>
      </w:r>
      <w:r>
        <w:rPr>
          <w:sz w:val="28"/>
        </w:rPr>
        <w:t>İnsan</w:t>
      </w:r>
      <w:r>
        <w:rPr>
          <w:spacing w:val="-9"/>
          <w:sz w:val="28"/>
        </w:rPr>
        <w:t> </w:t>
      </w:r>
      <w:r>
        <w:rPr>
          <w:sz w:val="28"/>
        </w:rPr>
        <w:t>kaynakları,</w:t>
      </w:r>
      <w:r>
        <w:rPr>
          <w:spacing w:val="-9"/>
          <w:sz w:val="28"/>
        </w:rPr>
        <w:t> </w:t>
      </w:r>
      <w:r>
        <w:rPr>
          <w:sz w:val="28"/>
        </w:rPr>
        <w:t>Üniversitemizin</w:t>
      </w:r>
      <w:r>
        <w:rPr>
          <w:spacing w:val="-7"/>
          <w:sz w:val="28"/>
        </w:rPr>
        <w:t> </w:t>
      </w:r>
      <w:r>
        <w:rPr>
          <w:sz w:val="28"/>
        </w:rPr>
        <w:t>akademik</w:t>
      </w:r>
      <w:r>
        <w:rPr>
          <w:spacing w:val="-7"/>
          <w:sz w:val="28"/>
        </w:rPr>
        <w:t> </w:t>
      </w:r>
      <w:r>
        <w:rPr>
          <w:sz w:val="28"/>
        </w:rPr>
        <w:t>ve idari süreçlerinin hayata geçirilmesinde temel unsurdur.</w:t>
      </w:r>
    </w:p>
    <w:p>
      <w:pPr>
        <w:pStyle w:val="BodyText"/>
        <w:ind w:left="0"/>
        <w:rPr>
          <w:sz w:val="28"/>
        </w:rPr>
      </w:pPr>
    </w:p>
    <w:p>
      <w:pPr>
        <w:spacing w:line="240" w:lineRule="auto" w:before="0"/>
        <w:ind w:left="710" w:right="1276" w:firstLine="0"/>
        <w:jc w:val="both"/>
        <w:rPr>
          <w:sz w:val="28"/>
        </w:rPr>
      </w:pPr>
      <w:r>
        <w:rPr>
          <w:sz w:val="28"/>
        </w:rPr>
        <w:t>Akademik</w:t>
      </w:r>
      <w:r>
        <w:rPr>
          <w:spacing w:val="-6"/>
          <w:sz w:val="28"/>
        </w:rPr>
        <w:t> </w:t>
      </w:r>
      <w:r>
        <w:rPr>
          <w:sz w:val="28"/>
        </w:rPr>
        <w:t>ve</w:t>
      </w:r>
      <w:r>
        <w:rPr>
          <w:spacing w:val="-6"/>
          <w:sz w:val="28"/>
        </w:rPr>
        <w:t> </w:t>
      </w:r>
      <w:r>
        <w:rPr>
          <w:sz w:val="28"/>
        </w:rPr>
        <w:t>İdari</w:t>
      </w:r>
      <w:r>
        <w:rPr>
          <w:spacing w:val="-5"/>
          <w:sz w:val="28"/>
        </w:rPr>
        <w:t> </w:t>
      </w:r>
      <w:r>
        <w:rPr>
          <w:sz w:val="28"/>
        </w:rPr>
        <w:t>Personel</w:t>
      </w:r>
      <w:r>
        <w:rPr>
          <w:spacing w:val="-5"/>
          <w:sz w:val="28"/>
        </w:rPr>
        <w:t> </w:t>
      </w:r>
      <w:r>
        <w:rPr>
          <w:sz w:val="28"/>
        </w:rPr>
        <w:t>Oryantasyon</w:t>
      </w:r>
      <w:r>
        <w:rPr>
          <w:spacing w:val="-6"/>
          <w:sz w:val="28"/>
        </w:rPr>
        <w:t> </w:t>
      </w:r>
      <w:r>
        <w:rPr>
          <w:sz w:val="28"/>
        </w:rPr>
        <w:t>El</w:t>
      </w:r>
      <w:r>
        <w:rPr>
          <w:spacing w:val="-5"/>
          <w:sz w:val="28"/>
        </w:rPr>
        <w:t> </w:t>
      </w:r>
      <w:r>
        <w:rPr>
          <w:sz w:val="28"/>
        </w:rPr>
        <w:t>Kitabı,</w:t>
      </w:r>
      <w:r>
        <w:rPr>
          <w:spacing w:val="-7"/>
          <w:sz w:val="28"/>
        </w:rPr>
        <w:t> </w:t>
      </w:r>
      <w:r>
        <w:rPr>
          <w:sz w:val="28"/>
        </w:rPr>
        <w:t>Üniversitemizde</w:t>
      </w:r>
      <w:r>
        <w:rPr>
          <w:spacing w:val="-6"/>
          <w:sz w:val="28"/>
        </w:rPr>
        <w:t> </w:t>
      </w:r>
      <w:r>
        <w:rPr>
          <w:sz w:val="28"/>
        </w:rPr>
        <w:t>ilk</w:t>
      </w:r>
      <w:r>
        <w:rPr>
          <w:spacing w:val="-8"/>
          <w:sz w:val="28"/>
        </w:rPr>
        <w:t> </w:t>
      </w:r>
      <w:r>
        <w:rPr>
          <w:sz w:val="28"/>
        </w:rPr>
        <w:t>defa</w:t>
      </w:r>
      <w:r>
        <w:rPr>
          <w:spacing w:val="-6"/>
          <w:sz w:val="28"/>
        </w:rPr>
        <w:t> </w:t>
      </w:r>
      <w:r>
        <w:rPr>
          <w:sz w:val="28"/>
        </w:rPr>
        <w:t>veya yeniden göreve başlayan personelin, Üniversitemizi ve birimlerini tanıması; vizyon,</w:t>
      </w:r>
      <w:r>
        <w:rPr>
          <w:spacing w:val="-14"/>
          <w:sz w:val="28"/>
        </w:rPr>
        <w:t> </w:t>
      </w:r>
      <w:r>
        <w:rPr>
          <w:sz w:val="28"/>
        </w:rPr>
        <w:t>misyon</w:t>
      </w:r>
      <w:r>
        <w:rPr>
          <w:spacing w:val="-15"/>
          <w:sz w:val="28"/>
        </w:rPr>
        <w:t> </w:t>
      </w:r>
      <w:r>
        <w:rPr>
          <w:sz w:val="28"/>
        </w:rPr>
        <w:t>ve</w:t>
      </w:r>
      <w:r>
        <w:rPr>
          <w:spacing w:val="-13"/>
          <w:sz w:val="28"/>
        </w:rPr>
        <w:t> </w:t>
      </w:r>
      <w:r>
        <w:rPr>
          <w:sz w:val="28"/>
        </w:rPr>
        <w:t>temel</w:t>
      </w:r>
      <w:r>
        <w:rPr>
          <w:spacing w:val="-13"/>
          <w:sz w:val="28"/>
        </w:rPr>
        <w:t> </w:t>
      </w:r>
      <w:r>
        <w:rPr>
          <w:sz w:val="28"/>
        </w:rPr>
        <w:t>değerlerimiz</w:t>
      </w:r>
      <w:r>
        <w:rPr>
          <w:spacing w:val="-13"/>
          <w:sz w:val="28"/>
        </w:rPr>
        <w:t> </w:t>
      </w:r>
      <w:r>
        <w:rPr>
          <w:sz w:val="28"/>
        </w:rPr>
        <w:t>ile</w:t>
      </w:r>
      <w:r>
        <w:rPr>
          <w:spacing w:val="-16"/>
          <w:sz w:val="28"/>
        </w:rPr>
        <w:t> </w:t>
      </w:r>
      <w:r>
        <w:rPr>
          <w:sz w:val="28"/>
        </w:rPr>
        <w:t>kalite</w:t>
      </w:r>
      <w:r>
        <w:rPr>
          <w:spacing w:val="-13"/>
          <w:sz w:val="28"/>
        </w:rPr>
        <w:t> </w:t>
      </w:r>
      <w:r>
        <w:rPr>
          <w:sz w:val="28"/>
        </w:rPr>
        <w:t>politikası</w:t>
      </w:r>
      <w:r>
        <w:rPr>
          <w:spacing w:val="-13"/>
          <w:sz w:val="28"/>
        </w:rPr>
        <w:t> </w:t>
      </w:r>
      <w:r>
        <w:rPr>
          <w:sz w:val="28"/>
        </w:rPr>
        <w:t>ve</w:t>
      </w:r>
      <w:r>
        <w:rPr>
          <w:spacing w:val="-13"/>
          <w:sz w:val="28"/>
        </w:rPr>
        <w:t> </w:t>
      </w:r>
      <w:r>
        <w:rPr>
          <w:sz w:val="28"/>
        </w:rPr>
        <w:t>stratejik</w:t>
      </w:r>
      <w:r>
        <w:rPr>
          <w:spacing w:val="-13"/>
          <w:sz w:val="28"/>
        </w:rPr>
        <w:t> </w:t>
      </w:r>
      <w:r>
        <w:rPr>
          <w:sz w:val="28"/>
        </w:rPr>
        <w:t>plana</w:t>
      </w:r>
      <w:r>
        <w:rPr>
          <w:spacing w:val="-13"/>
          <w:sz w:val="28"/>
        </w:rPr>
        <w:t> </w:t>
      </w:r>
      <w:r>
        <w:rPr>
          <w:sz w:val="28"/>
        </w:rPr>
        <w:t>aşinalık kazanması; göreve başlama süreci ve sonrasında rehberlik etmesi amacıyla </w:t>
      </w:r>
      <w:r>
        <w:rPr>
          <w:spacing w:val="-2"/>
          <w:sz w:val="28"/>
        </w:rPr>
        <w:t>hazırlanmıştır.</w:t>
      </w:r>
    </w:p>
    <w:p>
      <w:pPr>
        <w:pStyle w:val="BodyText"/>
        <w:spacing w:before="1"/>
        <w:ind w:left="0"/>
        <w:rPr>
          <w:sz w:val="28"/>
        </w:rPr>
      </w:pPr>
    </w:p>
    <w:p>
      <w:pPr>
        <w:spacing w:before="0"/>
        <w:ind w:left="710" w:right="1275" w:firstLine="0"/>
        <w:jc w:val="both"/>
        <w:rPr>
          <w:sz w:val="28"/>
        </w:rPr>
      </w:pPr>
      <w:r>
        <w:rPr>
          <w:sz w:val="28"/>
        </w:rPr>
        <w:t>Öncelikle,</w:t>
      </w:r>
      <w:r>
        <w:rPr>
          <w:spacing w:val="-7"/>
          <w:sz w:val="28"/>
        </w:rPr>
        <w:t> </w:t>
      </w:r>
      <w:r>
        <w:rPr>
          <w:sz w:val="28"/>
        </w:rPr>
        <w:t>üniversitemize</w:t>
      </w:r>
      <w:r>
        <w:rPr>
          <w:spacing w:val="-6"/>
          <w:sz w:val="28"/>
        </w:rPr>
        <w:t> </w:t>
      </w:r>
      <w:r>
        <w:rPr>
          <w:sz w:val="28"/>
        </w:rPr>
        <w:t>hoş</w:t>
      </w:r>
      <w:r>
        <w:rPr>
          <w:spacing w:val="-6"/>
          <w:sz w:val="28"/>
        </w:rPr>
        <w:t> </w:t>
      </w:r>
      <w:r>
        <w:rPr>
          <w:sz w:val="28"/>
        </w:rPr>
        <w:t>geldiniz.</w:t>
      </w:r>
      <w:r>
        <w:rPr>
          <w:spacing w:val="-4"/>
          <w:sz w:val="28"/>
        </w:rPr>
        <w:t> </w:t>
      </w:r>
      <w:r>
        <w:rPr>
          <w:sz w:val="28"/>
        </w:rPr>
        <w:t>Sürecin</w:t>
      </w:r>
      <w:r>
        <w:rPr>
          <w:spacing w:val="-2"/>
          <w:sz w:val="28"/>
        </w:rPr>
        <w:t> </w:t>
      </w:r>
      <w:r>
        <w:rPr>
          <w:sz w:val="28"/>
        </w:rPr>
        <w:t>tamamında,</w:t>
      </w:r>
      <w:r>
        <w:rPr>
          <w:spacing w:val="-7"/>
          <w:sz w:val="28"/>
        </w:rPr>
        <w:t> </w:t>
      </w:r>
      <w:r>
        <w:rPr>
          <w:sz w:val="28"/>
        </w:rPr>
        <w:t>ülkemiz</w:t>
      </w:r>
      <w:r>
        <w:rPr>
          <w:spacing w:val="-6"/>
          <w:sz w:val="28"/>
        </w:rPr>
        <w:t> </w:t>
      </w:r>
      <w:r>
        <w:rPr>
          <w:sz w:val="28"/>
        </w:rPr>
        <w:t>ve</w:t>
      </w:r>
      <w:r>
        <w:rPr>
          <w:spacing w:val="-3"/>
          <w:sz w:val="28"/>
        </w:rPr>
        <w:t> </w:t>
      </w:r>
      <w:r>
        <w:rPr>
          <w:sz w:val="28"/>
        </w:rPr>
        <w:t>milletimiz adına sağlayacağınız katkılar için şimdiden teşekkür ederim.</w:t>
      </w:r>
    </w:p>
    <w:p>
      <w:pPr>
        <w:pStyle w:val="BodyText"/>
        <w:ind w:left="0"/>
        <w:rPr>
          <w:sz w:val="28"/>
        </w:rPr>
      </w:pPr>
    </w:p>
    <w:p>
      <w:pPr>
        <w:pStyle w:val="BodyText"/>
        <w:spacing w:before="183"/>
        <w:ind w:left="0"/>
        <w:rPr>
          <w:sz w:val="28"/>
        </w:rPr>
      </w:pPr>
    </w:p>
    <w:p>
      <w:pPr>
        <w:spacing w:line="242" w:lineRule="auto" w:before="0"/>
        <w:ind w:left="6954" w:right="840" w:firstLine="614"/>
        <w:jc w:val="left"/>
        <w:rPr>
          <w:sz w:val="28"/>
        </w:rPr>
      </w:pPr>
      <w:r>
        <w:rPr>
          <w:sz w:val="28"/>
        </w:rPr>
        <w:t>Prof.</w:t>
      </w:r>
      <w:r>
        <w:rPr>
          <w:spacing w:val="-17"/>
          <w:sz w:val="28"/>
        </w:rPr>
        <w:t> </w:t>
      </w:r>
      <w:r>
        <w:rPr>
          <w:sz w:val="28"/>
        </w:rPr>
        <w:t>Dr.</w:t>
      </w:r>
      <w:r>
        <w:rPr>
          <w:spacing w:val="-17"/>
          <w:sz w:val="28"/>
        </w:rPr>
        <w:t> </w:t>
      </w:r>
      <w:r>
        <w:rPr>
          <w:sz w:val="28"/>
        </w:rPr>
        <w:t>Orhan</w:t>
      </w:r>
      <w:r>
        <w:rPr>
          <w:spacing w:val="-15"/>
          <w:sz w:val="28"/>
        </w:rPr>
        <w:t> </w:t>
      </w:r>
      <w:r>
        <w:rPr>
          <w:sz w:val="28"/>
        </w:rPr>
        <w:t>BAŞ Ordu</w:t>
      </w:r>
      <w:r>
        <w:rPr>
          <w:spacing w:val="-7"/>
          <w:sz w:val="28"/>
        </w:rPr>
        <w:t> </w:t>
      </w:r>
      <w:r>
        <w:rPr>
          <w:sz w:val="28"/>
        </w:rPr>
        <w:t>Üniversitesi</w:t>
      </w:r>
      <w:r>
        <w:rPr>
          <w:spacing w:val="-6"/>
          <w:sz w:val="28"/>
        </w:rPr>
        <w:t> </w:t>
      </w:r>
      <w:r>
        <w:rPr>
          <w:spacing w:val="-2"/>
          <w:sz w:val="28"/>
        </w:rPr>
        <w:t>Rektörü</w:t>
      </w:r>
    </w:p>
    <w:p>
      <w:pPr>
        <w:spacing w:after="0" w:line="242" w:lineRule="auto"/>
        <w:jc w:val="left"/>
        <w:rPr>
          <w:sz w:val="28"/>
        </w:rPr>
        <w:sectPr>
          <w:pgSz w:w="11910" w:h="16840"/>
          <w:pgMar w:header="0" w:footer="1093" w:top="1340" w:bottom="1280" w:left="708" w:right="0"/>
        </w:sectPr>
      </w:pPr>
    </w:p>
    <w:sdt>
      <w:sdtPr>
        <w:docPartObj>
          <w:docPartGallery w:val="Table of Contents"/>
          <w:docPartUnique/>
        </w:docPartObj>
      </w:sdtPr>
      <w:sdtEndPr/>
      <w:sdtContent>
        <w:p>
          <w:pPr>
            <w:pStyle w:val="TOC1"/>
            <w:tabs>
              <w:tab w:pos="9417" w:val="right" w:leader="none"/>
            </w:tabs>
            <w:spacing w:before="79"/>
          </w:pPr>
          <w:hyperlink w:history="true" w:anchor="_TOC_250049">
            <w:r>
              <w:rPr>
                <w:spacing w:val="-2"/>
              </w:rPr>
              <w:t>TARİHÇE</w:t>
            </w:r>
            <w:r>
              <w:rPr>
                <w:spacing w:val="-9"/>
              </w:rPr>
              <w:t> </w:t>
            </w:r>
            <w:r>
              <w:rPr>
                <w:spacing w:val="-2"/>
              </w:rPr>
              <w:t>VE</w:t>
            </w:r>
            <w:r>
              <w:rPr>
                <w:spacing w:val="-8"/>
              </w:rPr>
              <w:t> </w:t>
            </w:r>
            <w:r>
              <w:rPr>
                <w:spacing w:val="-2"/>
              </w:rPr>
              <w:t>TANITIM……………………………………………………………</w:t>
            </w:r>
            <w:r>
              <w:rPr/>
              <w:tab/>
            </w:r>
            <w:r>
              <w:rPr>
                <w:spacing w:val="-10"/>
              </w:rPr>
              <w:t>5</w:t>
            </w:r>
          </w:hyperlink>
        </w:p>
        <w:p>
          <w:pPr>
            <w:pStyle w:val="TOC1"/>
            <w:tabs>
              <w:tab w:pos="9417" w:val="right" w:leader="none"/>
            </w:tabs>
          </w:pPr>
          <w:hyperlink w:history="true" w:anchor="_TOC_250048">
            <w:r>
              <w:rPr/>
              <w:t>ÜST</w:t>
            </w:r>
            <w:r>
              <w:rPr>
                <w:spacing w:val="-15"/>
              </w:rPr>
              <w:t> </w:t>
            </w:r>
            <w:r>
              <w:rPr>
                <w:spacing w:val="-2"/>
              </w:rPr>
              <w:t>YÖNETİCİLER………………………………………………………………..</w:t>
            </w:r>
            <w:r>
              <w:rPr/>
              <w:tab/>
            </w:r>
            <w:r>
              <w:rPr>
                <w:spacing w:val="-10"/>
              </w:rPr>
              <w:t>6</w:t>
            </w:r>
          </w:hyperlink>
        </w:p>
        <w:p>
          <w:pPr>
            <w:pStyle w:val="TOC1"/>
            <w:tabs>
              <w:tab w:pos="9417" w:val="right" w:leader="none"/>
            </w:tabs>
          </w:pPr>
          <w:hyperlink w:history="true" w:anchor="_TOC_250047">
            <w:r>
              <w:rPr/>
              <w:t>ORGANİZASYON</w:t>
            </w:r>
            <w:r>
              <w:rPr>
                <w:spacing w:val="-11"/>
              </w:rPr>
              <w:t> </w:t>
            </w:r>
            <w:r>
              <w:rPr>
                <w:spacing w:val="-2"/>
              </w:rPr>
              <w:t>ŞEMASI………………………………………………………..</w:t>
            </w:r>
            <w:r>
              <w:rPr/>
              <w:tab/>
            </w:r>
            <w:r>
              <w:rPr>
                <w:spacing w:val="-10"/>
              </w:rPr>
              <w:t>9</w:t>
            </w:r>
          </w:hyperlink>
        </w:p>
        <w:p>
          <w:pPr>
            <w:pStyle w:val="TOC1"/>
            <w:tabs>
              <w:tab w:pos="9477" w:val="right" w:leader="none"/>
            </w:tabs>
          </w:pPr>
          <w:hyperlink w:history="true" w:anchor="_TOC_250046">
            <w:r>
              <w:rPr/>
              <w:t>MİSYON,</w:t>
            </w:r>
            <w:r>
              <w:rPr>
                <w:spacing w:val="-8"/>
              </w:rPr>
              <w:t> </w:t>
            </w:r>
            <w:r>
              <w:rPr/>
              <w:t>VİZYON</w:t>
            </w:r>
            <w:r>
              <w:rPr>
                <w:spacing w:val="-8"/>
              </w:rPr>
              <w:t> </w:t>
            </w:r>
            <w:r>
              <w:rPr/>
              <w:t>VE</w:t>
            </w:r>
            <w:r>
              <w:rPr>
                <w:spacing w:val="-3"/>
              </w:rPr>
              <w:t> </w:t>
            </w:r>
            <w:r>
              <w:rPr/>
              <w:t>TEMEL</w:t>
            </w:r>
            <w:r>
              <w:rPr>
                <w:spacing w:val="-13"/>
              </w:rPr>
              <w:t> </w:t>
            </w:r>
            <w:r>
              <w:rPr>
                <w:spacing w:val="-2"/>
              </w:rPr>
              <w:t>DEĞERLER……………………………………..</w:t>
            </w:r>
            <w:r>
              <w:rPr/>
              <w:tab/>
            </w:r>
            <w:r>
              <w:rPr>
                <w:spacing w:val="-5"/>
              </w:rPr>
              <w:t>10</w:t>
            </w:r>
          </w:hyperlink>
        </w:p>
        <w:p>
          <w:pPr>
            <w:pStyle w:val="TOC1"/>
            <w:tabs>
              <w:tab w:pos="9472" w:val="right" w:leader="none"/>
            </w:tabs>
            <w:spacing w:before="27"/>
          </w:pPr>
          <w:hyperlink w:history="true" w:anchor="_TOC_250045">
            <w:r>
              <w:rPr/>
              <w:t>ÜNİVERSİTE</w:t>
            </w:r>
            <w:r>
              <w:rPr>
                <w:spacing w:val="-7"/>
              </w:rPr>
              <w:t> </w:t>
            </w:r>
            <w:r>
              <w:rPr>
                <w:spacing w:val="-2"/>
              </w:rPr>
              <w:t>MEVZUATI…………………………………………………………</w:t>
            </w:r>
            <w:r>
              <w:rPr/>
              <w:tab/>
            </w:r>
            <w:r>
              <w:rPr>
                <w:spacing w:val="-5"/>
              </w:rPr>
              <w:t>11</w:t>
            </w:r>
          </w:hyperlink>
        </w:p>
        <w:p>
          <w:pPr>
            <w:pStyle w:val="TOC1"/>
            <w:tabs>
              <w:tab w:pos="9477" w:val="right" w:leader="none"/>
            </w:tabs>
          </w:pPr>
          <w:hyperlink w:history="true" w:anchor="_TOC_250044">
            <w:r>
              <w:rPr/>
              <w:t>ÜNİVERSİTE</w:t>
            </w:r>
            <w:r>
              <w:rPr>
                <w:spacing w:val="-7"/>
              </w:rPr>
              <w:t> </w:t>
            </w:r>
            <w:r>
              <w:rPr>
                <w:spacing w:val="-2"/>
              </w:rPr>
              <w:t>POLİTİKALARI…………………………………………………….</w:t>
            </w:r>
            <w:r>
              <w:rPr/>
              <w:tab/>
            </w:r>
            <w:r>
              <w:rPr>
                <w:spacing w:val="-5"/>
              </w:rPr>
              <w:t>12</w:t>
            </w:r>
          </w:hyperlink>
        </w:p>
        <w:p>
          <w:pPr>
            <w:pStyle w:val="TOC2"/>
            <w:tabs>
              <w:tab w:pos="9477" w:val="right" w:leader="none"/>
            </w:tabs>
          </w:pPr>
          <w:hyperlink w:history="true" w:anchor="_TOC_250043">
            <w:r>
              <w:rPr/>
              <w:t>Kalite</w:t>
            </w:r>
            <w:r>
              <w:rPr>
                <w:spacing w:val="-2"/>
              </w:rPr>
              <w:t> Politikası……………………………………………………………………...</w:t>
            </w:r>
            <w:r>
              <w:rPr/>
              <w:tab/>
            </w:r>
            <w:r>
              <w:rPr>
                <w:spacing w:val="-5"/>
              </w:rPr>
              <w:t>12</w:t>
            </w:r>
          </w:hyperlink>
        </w:p>
        <w:p>
          <w:pPr>
            <w:pStyle w:val="TOC2"/>
            <w:tabs>
              <w:tab w:pos="9477" w:val="right" w:leader="none"/>
            </w:tabs>
          </w:pPr>
          <w:hyperlink w:history="true" w:anchor="_TOC_250042">
            <w:r>
              <w:rPr/>
              <w:t>Araştırma</w:t>
            </w:r>
            <w:r>
              <w:rPr>
                <w:spacing w:val="-4"/>
              </w:rPr>
              <w:t> </w:t>
            </w:r>
            <w:r>
              <w:rPr/>
              <w:t>Geliştirme</w:t>
            </w:r>
            <w:r>
              <w:rPr>
                <w:spacing w:val="-3"/>
              </w:rPr>
              <w:t> </w:t>
            </w:r>
            <w:r>
              <w:rPr>
                <w:spacing w:val="-2"/>
              </w:rPr>
              <w:t>Politikası……………………………………………………...</w:t>
            </w:r>
            <w:r>
              <w:rPr/>
              <w:tab/>
            </w:r>
            <w:r>
              <w:rPr>
                <w:spacing w:val="-5"/>
              </w:rPr>
              <w:t>12</w:t>
            </w:r>
          </w:hyperlink>
        </w:p>
        <w:p>
          <w:pPr>
            <w:pStyle w:val="TOC2"/>
            <w:tabs>
              <w:tab w:pos="9477" w:val="right" w:leader="none"/>
            </w:tabs>
          </w:pPr>
          <w:hyperlink w:history="true" w:anchor="_TOC_250041">
            <w:r>
              <w:rPr/>
              <w:t>Toplumsal</w:t>
            </w:r>
            <w:r>
              <w:rPr>
                <w:spacing w:val="-10"/>
              </w:rPr>
              <w:t> </w:t>
            </w:r>
            <w:r>
              <w:rPr/>
              <w:t>Katkı</w:t>
            </w:r>
            <w:r>
              <w:rPr>
                <w:spacing w:val="-9"/>
              </w:rPr>
              <w:t> </w:t>
            </w:r>
            <w:r>
              <w:rPr>
                <w:spacing w:val="-2"/>
              </w:rPr>
              <w:t>Politikası…………………………………………………………..</w:t>
            </w:r>
            <w:r>
              <w:rPr/>
              <w:tab/>
            </w:r>
            <w:r>
              <w:rPr>
                <w:spacing w:val="-5"/>
              </w:rPr>
              <w:t>13</w:t>
            </w:r>
          </w:hyperlink>
        </w:p>
        <w:p>
          <w:pPr>
            <w:pStyle w:val="TOC1"/>
            <w:tabs>
              <w:tab w:pos="9477" w:val="right" w:leader="none"/>
            </w:tabs>
          </w:pPr>
          <w:hyperlink w:history="true" w:anchor="_TOC_250040">
            <w:r>
              <w:rPr>
                <w:spacing w:val="-2"/>
              </w:rPr>
              <w:t>ÜNİVERSİTE</w:t>
            </w:r>
            <w:r>
              <w:rPr>
                <w:spacing w:val="3"/>
              </w:rPr>
              <w:t> </w:t>
            </w:r>
            <w:r>
              <w:rPr>
                <w:spacing w:val="-2"/>
              </w:rPr>
              <w:t>YERLEŞKELERİ…………………………………………………...</w:t>
            </w:r>
            <w:r>
              <w:rPr/>
              <w:tab/>
            </w:r>
            <w:r>
              <w:rPr>
                <w:spacing w:val="-5"/>
              </w:rPr>
              <w:t>14</w:t>
            </w:r>
          </w:hyperlink>
        </w:p>
        <w:p>
          <w:pPr>
            <w:pStyle w:val="TOC1"/>
            <w:tabs>
              <w:tab w:pos="9477" w:val="right" w:leader="none"/>
            </w:tabs>
          </w:pPr>
          <w:hyperlink w:history="true" w:anchor="_TOC_250039">
            <w:r>
              <w:rPr/>
              <w:t>AKADEMİK</w:t>
            </w:r>
            <w:r>
              <w:rPr>
                <w:spacing w:val="-7"/>
              </w:rPr>
              <w:t> </w:t>
            </w:r>
            <w:r>
              <w:rPr/>
              <w:t>VE</w:t>
            </w:r>
            <w:r>
              <w:rPr>
                <w:spacing w:val="-4"/>
              </w:rPr>
              <w:t> </w:t>
            </w:r>
            <w:r>
              <w:rPr/>
              <w:t>İDARİ</w:t>
            </w:r>
            <w:r>
              <w:rPr>
                <w:spacing w:val="-1"/>
              </w:rPr>
              <w:t> </w:t>
            </w:r>
            <w:r>
              <w:rPr>
                <w:spacing w:val="-2"/>
              </w:rPr>
              <w:t>BİRİMLER……………………………………………….</w:t>
            </w:r>
            <w:r>
              <w:rPr/>
              <w:tab/>
            </w:r>
            <w:r>
              <w:rPr>
                <w:spacing w:val="-5"/>
              </w:rPr>
              <w:t>15</w:t>
            </w:r>
          </w:hyperlink>
        </w:p>
        <w:p>
          <w:pPr>
            <w:pStyle w:val="TOC2"/>
            <w:tabs>
              <w:tab w:pos="9477" w:val="right" w:leader="none"/>
            </w:tabs>
          </w:pPr>
          <w:hyperlink w:history="true" w:anchor="_TOC_250038">
            <w:r>
              <w:rPr/>
              <w:t>Bilgi</w:t>
            </w:r>
            <w:r>
              <w:rPr>
                <w:spacing w:val="-1"/>
              </w:rPr>
              <w:t> </w:t>
            </w:r>
            <w:r>
              <w:rPr/>
              <w:t>İşlem Daire</w:t>
            </w:r>
            <w:r>
              <w:rPr>
                <w:spacing w:val="-3"/>
              </w:rPr>
              <w:t> </w:t>
            </w:r>
            <w:r>
              <w:rPr/>
              <w:t>Başkanlığı</w:t>
            </w:r>
            <w:r>
              <w:rPr>
                <w:spacing w:val="1"/>
              </w:rPr>
              <w:t> </w:t>
            </w:r>
            <w:r>
              <w:rPr>
                <w:spacing w:val="-2"/>
              </w:rPr>
              <w:t>………………………………………………………..</w:t>
            </w:r>
            <w:r>
              <w:rPr/>
              <w:tab/>
            </w:r>
            <w:r>
              <w:rPr>
                <w:spacing w:val="-5"/>
              </w:rPr>
              <w:t>17</w:t>
            </w:r>
          </w:hyperlink>
        </w:p>
        <w:p>
          <w:pPr>
            <w:pStyle w:val="TOC2"/>
            <w:tabs>
              <w:tab w:pos="9477" w:val="right" w:leader="none"/>
            </w:tabs>
            <w:spacing w:before="1"/>
          </w:pPr>
          <w:hyperlink w:history="true" w:anchor="_TOC_250037">
            <w:r>
              <w:rPr/>
              <w:t>İdari</w:t>
            </w:r>
            <w:r>
              <w:rPr>
                <w:spacing w:val="-8"/>
              </w:rPr>
              <w:t> </w:t>
            </w:r>
            <w:r>
              <w:rPr/>
              <w:t>ve</w:t>
            </w:r>
            <w:r>
              <w:rPr>
                <w:spacing w:val="-9"/>
              </w:rPr>
              <w:t> </w:t>
            </w:r>
            <w:r>
              <w:rPr/>
              <w:t>Mali</w:t>
            </w:r>
            <w:r>
              <w:rPr>
                <w:spacing w:val="-7"/>
              </w:rPr>
              <w:t> </w:t>
            </w:r>
            <w:r>
              <w:rPr/>
              <w:t>İşler</w:t>
            </w:r>
            <w:r>
              <w:rPr>
                <w:spacing w:val="-8"/>
              </w:rPr>
              <w:t> </w:t>
            </w:r>
            <w:r>
              <w:rPr/>
              <w:t>Daire</w:t>
            </w:r>
            <w:r>
              <w:rPr>
                <w:spacing w:val="-4"/>
              </w:rPr>
              <w:t> </w:t>
            </w:r>
            <w:r>
              <w:rPr>
                <w:spacing w:val="-2"/>
              </w:rPr>
              <w:t>Başkanlığı………………………………………………….</w:t>
            </w:r>
            <w:r>
              <w:rPr/>
              <w:tab/>
            </w:r>
            <w:r>
              <w:rPr>
                <w:spacing w:val="-5"/>
              </w:rPr>
              <w:t>18</w:t>
            </w:r>
          </w:hyperlink>
        </w:p>
        <w:p>
          <w:pPr>
            <w:pStyle w:val="TOC2"/>
            <w:tabs>
              <w:tab w:pos="9477" w:val="right" w:leader="none"/>
            </w:tabs>
          </w:pPr>
          <w:hyperlink w:history="true" w:anchor="_TOC_250036">
            <w:r>
              <w:rPr/>
              <w:t>Kütüphane</w:t>
            </w:r>
            <w:r>
              <w:rPr>
                <w:spacing w:val="-14"/>
              </w:rPr>
              <w:t> </w:t>
            </w:r>
            <w:r>
              <w:rPr/>
              <w:t>ve</w:t>
            </w:r>
            <w:r>
              <w:rPr>
                <w:spacing w:val="-14"/>
              </w:rPr>
              <w:t> </w:t>
            </w:r>
            <w:r>
              <w:rPr/>
              <w:t>Dokümantasyon</w:t>
            </w:r>
            <w:r>
              <w:rPr>
                <w:spacing w:val="-13"/>
              </w:rPr>
              <w:t> </w:t>
            </w:r>
            <w:r>
              <w:rPr/>
              <w:t>Daire</w:t>
            </w:r>
            <w:r>
              <w:rPr>
                <w:spacing w:val="-15"/>
              </w:rPr>
              <w:t> </w:t>
            </w:r>
            <w:r>
              <w:rPr/>
              <w:t>Başkanlığı</w:t>
            </w:r>
            <w:r>
              <w:rPr>
                <w:spacing w:val="-12"/>
              </w:rPr>
              <w:t> </w:t>
            </w:r>
            <w:r>
              <w:rPr>
                <w:spacing w:val="-2"/>
              </w:rPr>
              <w:t>……………………………………</w:t>
            </w:r>
            <w:r>
              <w:rPr/>
              <w:tab/>
            </w:r>
            <w:r>
              <w:rPr>
                <w:spacing w:val="-5"/>
              </w:rPr>
              <w:t>19</w:t>
            </w:r>
          </w:hyperlink>
        </w:p>
        <w:p>
          <w:pPr>
            <w:pStyle w:val="TOC2"/>
            <w:tabs>
              <w:tab w:pos="9477" w:val="right" w:leader="none"/>
            </w:tabs>
          </w:pPr>
          <w:hyperlink w:history="true" w:anchor="_TOC_250035">
            <w:r>
              <w:rPr/>
              <w:t>Öğrenci</w:t>
            </w:r>
            <w:r>
              <w:rPr>
                <w:spacing w:val="-3"/>
              </w:rPr>
              <w:t> </w:t>
            </w:r>
            <w:r>
              <w:rPr/>
              <w:t>İşleri</w:t>
            </w:r>
            <w:r>
              <w:rPr>
                <w:spacing w:val="-1"/>
              </w:rPr>
              <w:t> </w:t>
            </w:r>
            <w:r>
              <w:rPr/>
              <w:t>Daire</w:t>
            </w:r>
            <w:r>
              <w:rPr>
                <w:spacing w:val="-2"/>
              </w:rPr>
              <w:t> </w:t>
            </w:r>
            <w:r>
              <w:rPr/>
              <w:t>Başkanlığı </w:t>
            </w:r>
            <w:r>
              <w:rPr>
                <w:spacing w:val="-2"/>
              </w:rPr>
              <w:t>……………………………………………………..</w:t>
            </w:r>
            <w:r>
              <w:rPr/>
              <w:tab/>
            </w:r>
            <w:r>
              <w:rPr>
                <w:spacing w:val="-5"/>
              </w:rPr>
              <w:t>20</w:t>
            </w:r>
          </w:hyperlink>
        </w:p>
        <w:p>
          <w:pPr>
            <w:pStyle w:val="TOC2"/>
            <w:tabs>
              <w:tab w:pos="9477" w:val="right" w:leader="none"/>
            </w:tabs>
          </w:pPr>
          <w:hyperlink w:history="true" w:anchor="_TOC_250034">
            <w:r>
              <w:rPr/>
              <w:t>Personel</w:t>
            </w:r>
            <w:r>
              <w:rPr>
                <w:spacing w:val="-2"/>
              </w:rPr>
              <w:t> </w:t>
            </w:r>
            <w:r>
              <w:rPr/>
              <w:t>Daire</w:t>
            </w:r>
            <w:r>
              <w:rPr>
                <w:spacing w:val="-2"/>
              </w:rPr>
              <w:t> Başkanlığı…………………………………………………………...</w:t>
            </w:r>
            <w:r>
              <w:rPr/>
              <w:tab/>
            </w:r>
            <w:r>
              <w:rPr>
                <w:spacing w:val="-5"/>
              </w:rPr>
              <w:t>20</w:t>
            </w:r>
          </w:hyperlink>
        </w:p>
        <w:p>
          <w:pPr>
            <w:pStyle w:val="TOC2"/>
            <w:tabs>
              <w:tab w:pos="9477" w:val="right" w:leader="none"/>
            </w:tabs>
          </w:pPr>
          <w:hyperlink w:history="true" w:anchor="_TOC_250033">
            <w:r>
              <w:rPr/>
              <w:t>Sağlık,</w:t>
            </w:r>
            <w:r>
              <w:rPr>
                <w:spacing w:val="-1"/>
              </w:rPr>
              <w:t> </w:t>
            </w:r>
            <w:r>
              <w:rPr/>
              <w:t>Kültür</w:t>
            </w:r>
            <w:r>
              <w:rPr>
                <w:spacing w:val="-1"/>
              </w:rPr>
              <w:t> </w:t>
            </w:r>
            <w:r>
              <w:rPr/>
              <w:t>ve</w:t>
            </w:r>
            <w:r>
              <w:rPr>
                <w:spacing w:val="-3"/>
              </w:rPr>
              <w:t> </w:t>
            </w:r>
            <w:r>
              <w:rPr/>
              <w:t>Spor</w:t>
            </w:r>
            <w:r>
              <w:rPr>
                <w:spacing w:val="-1"/>
              </w:rPr>
              <w:t> </w:t>
            </w:r>
            <w:r>
              <w:rPr/>
              <w:t>Daire</w:t>
            </w:r>
            <w:r>
              <w:rPr>
                <w:spacing w:val="-2"/>
              </w:rPr>
              <w:t> Başkanlığı…………………………………………….</w:t>
            </w:r>
            <w:r>
              <w:rPr/>
              <w:tab/>
            </w:r>
            <w:r>
              <w:rPr>
                <w:spacing w:val="-5"/>
              </w:rPr>
              <w:t>21</w:t>
            </w:r>
          </w:hyperlink>
        </w:p>
        <w:p>
          <w:pPr>
            <w:pStyle w:val="TOC2"/>
            <w:tabs>
              <w:tab w:pos="9477" w:val="right" w:leader="none"/>
            </w:tabs>
          </w:pPr>
          <w:hyperlink w:history="true" w:anchor="_TOC_250032">
            <w:r>
              <w:rPr/>
              <w:t>Strateji</w:t>
            </w:r>
            <w:r>
              <w:rPr>
                <w:spacing w:val="-2"/>
              </w:rPr>
              <w:t> </w:t>
            </w:r>
            <w:r>
              <w:rPr/>
              <w:t>Geliştirme</w:t>
            </w:r>
            <w:r>
              <w:rPr>
                <w:spacing w:val="-3"/>
              </w:rPr>
              <w:t> </w:t>
            </w:r>
            <w:r>
              <w:rPr/>
              <w:t>Daire </w:t>
            </w:r>
            <w:r>
              <w:rPr>
                <w:spacing w:val="-2"/>
              </w:rPr>
              <w:t>Başkanlığı………………………………………………...</w:t>
            </w:r>
            <w:r>
              <w:rPr/>
              <w:tab/>
            </w:r>
            <w:r>
              <w:rPr>
                <w:spacing w:val="-5"/>
              </w:rPr>
              <w:t>22</w:t>
            </w:r>
          </w:hyperlink>
        </w:p>
        <w:p>
          <w:pPr>
            <w:pStyle w:val="TOC2"/>
            <w:tabs>
              <w:tab w:pos="9477" w:val="right" w:leader="none"/>
            </w:tabs>
          </w:pPr>
          <w:hyperlink w:history="true" w:anchor="_TOC_250031">
            <w:r>
              <w:rPr/>
              <w:t>Yapı</w:t>
            </w:r>
            <w:r>
              <w:rPr>
                <w:spacing w:val="-7"/>
              </w:rPr>
              <w:t> </w:t>
            </w:r>
            <w:r>
              <w:rPr/>
              <w:t>İşleri</w:t>
            </w:r>
            <w:r>
              <w:rPr>
                <w:spacing w:val="-7"/>
              </w:rPr>
              <w:t> </w:t>
            </w:r>
            <w:r>
              <w:rPr/>
              <w:t>ve</w:t>
            </w:r>
            <w:r>
              <w:rPr>
                <w:spacing w:val="-9"/>
              </w:rPr>
              <w:t> </w:t>
            </w:r>
            <w:r>
              <w:rPr/>
              <w:t>Teknik</w:t>
            </w:r>
            <w:r>
              <w:rPr>
                <w:spacing w:val="-7"/>
              </w:rPr>
              <w:t> </w:t>
            </w:r>
            <w:r>
              <w:rPr/>
              <w:t>Daire</w:t>
            </w:r>
            <w:r>
              <w:rPr>
                <w:spacing w:val="-9"/>
              </w:rPr>
              <w:t> </w:t>
            </w:r>
            <w:r>
              <w:rPr/>
              <w:t>Başkanlığı</w:t>
            </w:r>
            <w:r>
              <w:rPr>
                <w:spacing w:val="48"/>
              </w:rPr>
              <w:t> </w:t>
            </w:r>
            <w:r>
              <w:rPr>
                <w:spacing w:val="-2"/>
              </w:rPr>
              <w:t>……………………………………………..</w:t>
            </w:r>
            <w:r>
              <w:rPr/>
              <w:tab/>
            </w:r>
            <w:r>
              <w:rPr>
                <w:spacing w:val="-5"/>
              </w:rPr>
              <w:t>23</w:t>
            </w:r>
          </w:hyperlink>
        </w:p>
        <w:p>
          <w:pPr>
            <w:pStyle w:val="TOC2"/>
            <w:tabs>
              <w:tab w:pos="9477" w:val="right" w:leader="none"/>
            </w:tabs>
          </w:pPr>
          <w:hyperlink w:history="true" w:anchor="_TOC_250030">
            <w:r>
              <w:rPr/>
              <w:t>KİMLİK</w:t>
            </w:r>
            <w:r>
              <w:rPr>
                <w:spacing w:val="-5"/>
              </w:rPr>
              <w:t> </w:t>
            </w:r>
            <w:r>
              <w:rPr/>
              <w:t>BELGESİ</w:t>
            </w:r>
            <w:r>
              <w:rPr>
                <w:spacing w:val="-2"/>
              </w:rPr>
              <w:t> </w:t>
            </w:r>
            <w:r>
              <w:rPr/>
              <w:t>ve</w:t>
            </w:r>
            <w:r>
              <w:rPr>
                <w:spacing w:val="-4"/>
              </w:rPr>
              <w:t> </w:t>
            </w:r>
            <w:r>
              <w:rPr/>
              <w:t>KURUMSAL</w:t>
            </w:r>
            <w:r>
              <w:rPr>
                <w:spacing w:val="-13"/>
              </w:rPr>
              <w:t> </w:t>
            </w:r>
            <w:r>
              <w:rPr/>
              <w:t>BİLGİ</w:t>
            </w:r>
            <w:r>
              <w:rPr>
                <w:spacing w:val="-4"/>
              </w:rPr>
              <w:t> </w:t>
            </w:r>
            <w:r>
              <w:rPr>
                <w:spacing w:val="-2"/>
              </w:rPr>
              <w:t>SİSTEMLERİ……………………….</w:t>
            </w:r>
            <w:r>
              <w:rPr/>
              <w:tab/>
            </w:r>
            <w:r>
              <w:rPr>
                <w:spacing w:val="-5"/>
              </w:rPr>
              <w:t>25</w:t>
            </w:r>
          </w:hyperlink>
        </w:p>
        <w:p>
          <w:pPr>
            <w:pStyle w:val="TOC2"/>
            <w:tabs>
              <w:tab w:pos="9477" w:val="right" w:leader="none"/>
            </w:tabs>
          </w:pPr>
          <w:hyperlink w:history="true" w:anchor="_TOC_250029">
            <w:r>
              <w:rPr>
                <w:spacing w:val="-2"/>
              </w:rPr>
              <w:t>E-posta………………………………………………………………………………</w:t>
            </w:r>
            <w:r>
              <w:rPr/>
              <w:tab/>
            </w:r>
            <w:r>
              <w:rPr>
                <w:spacing w:val="-5"/>
              </w:rPr>
              <w:t>25</w:t>
            </w:r>
          </w:hyperlink>
        </w:p>
        <w:p>
          <w:pPr>
            <w:pStyle w:val="TOC2"/>
            <w:tabs>
              <w:tab w:pos="9477" w:val="right" w:leader="none"/>
            </w:tabs>
          </w:pPr>
          <w:hyperlink w:history="true" w:anchor="_TOC_250028">
            <w:r>
              <w:rPr/>
              <w:t>İnternet</w:t>
            </w:r>
            <w:r>
              <w:rPr>
                <w:spacing w:val="-4"/>
              </w:rPr>
              <w:t> </w:t>
            </w:r>
            <w:r>
              <w:rPr/>
              <w:t>–Kablosuz</w:t>
            </w:r>
            <w:r>
              <w:rPr>
                <w:spacing w:val="-16"/>
              </w:rPr>
              <w:t> </w:t>
            </w:r>
            <w:r>
              <w:rPr>
                <w:spacing w:val="-2"/>
              </w:rPr>
              <w:t>Ağ………………………………………………………………</w:t>
            </w:r>
            <w:r>
              <w:rPr/>
              <w:tab/>
            </w:r>
            <w:r>
              <w:rPr>
                <w:spacing w:val="-5"/>
              </w:rPr>
              <w:t>25</w:t>
            </w:r>
          </w:hyperlink>
        </w:p>
        <w:p>
          <w:pPr>
            <w:pStyle w:val="TOC2"/>
            <w:tabs>
              <w:tab w:pos="9477" w:val="right" w:leader="none"/>
            </w:tabs>
          </w:pPr>
          <w:hyperlink w:history="true" w:anchor="_TOC_250027">
            <w:r>
              <w:rPr/>
              <w:t>Elektronik Belge</w:t>
            </w:r>
            <w:r>
              <w:rPr>
                <w:spacing w:val="-11"/>
              </w:rPr>
              <w:t> </w:t>
            </w:r>
            <w:r>
              <w:rPr/>
              <w:t>Yönetim Sistemi </w:t>
            </w:r>
            <w:r>
              <w:rPr>
                <w:spacing w:val="-2"/>
              </w:rPr>
              <w:t>(EBYS)…………………………………………</w:t>
            </w:r>
            <w:r>
              <w:rPr/>
              <w:tab/>
            </w:r>
            <w:r>
              <w:rPr>
                <w:spacing w:val="-5"/>
              </w:rPr>
              <w:t>25</w:t>
            </w:r>
          </w:hyperlink>
        </w:p>
        <w:p>
          <w:pPr>
            <w:pStyle w:val="TOC2"/>
            <w:tabs>
              <w:tab w:pos="9477" w:val="right" w:leader="none"/>
            </w:tabs>
          </w:pPr>
          <w:hyperlink w:history="true" w:anchor="_TOC_250026">
            <w:r>
              <w:rPr/>
              <w:t>Proje</w:t>
            </w:r>
            <w:r>
              <w:rPr>
                <w:spacing w:val="-4"/>
              </w:rPr>
              <w:t> </w:t>
            </w:r>
            <w:r>
              <w:rPr/>
              <w:t>Süreçleri</w:t>
            </w:r>
            <w:r>
              <w:rPr>
                <w:spacing w:val="-8"/>
              </w:rPr>
              <w:t> </w:t>
            </w:r>
            <w:r>
              <w:rPr/>
              <w:t>Yönetim</w:t>
            </w:r>
            <w:r>
              <w:rPr>
                <w:spacing w:val="-2"/>
              </w:rPr>
              <w:t> </w:t>
            </w:r>
            <w:r>
              <w:rPr/>
              <w:t>Sistemi</w:t>
            </w:r>
            <w:r>
              <w:rPr>
                <w:spacing w:val="-1"/>
              </w:rPr>
              <w:t> </w:t>
            </w:r>
            <w:r>
              <w:rPr>
                <w:spacing w:val="-2"/>
              </w:rPr>
              <w:t>(BAP)…………………………………………….</w:t>
            </w:r>
            <w:r>
              <w:rPr/>
              <w:tab/>
            </w:r>
            <w:r>
              <w:rPr>
                <w:spacing w:val="-5"/>
              </w:rPr>
              <w:t>25</w:t>
            </w:r>
          </w:hyperlink>
        </w:p>
        <w:p>
          <w:pPr>
            <w:pStyle w:val="TOC1"/>
            <w:tabs>
              <w:tab w:pos="9477" w:val="right" w:leader="none"/>
            </w:tabs>
          </w:pPr>
          <w:hyperlink w:history="true" w:anchor="_TOC_250025">
            <w:r>
              <w:rPr/>
              <w:t>İDARİ</w:t>
            </w:r>
            <w:r>
              <w:rPr>
                <w:spacing w:val="-10"/>
              </w:rPr>
              <w:t> </w:t>
            </w:r>
            <w:r>
              <w:rPr/>
              <w:t>İŞLEMLER</w:t>
            </w:r>
            <w:r>
              <w:rPr>
                <w:spacing w:val="-8"/>
              </w:rPr>
              <w:t> </w:t>
            </w:r>
            <w:r>
              <w:rPr>
                <w:spacing w:val="-2"/>
              </w:rPr>
              <w:t>………………………………………………………………….</w:t>
            </w:r>
            <w:r>
              <w:rPr/>
              <w:tab/>
            </w:r>
            <w:r>
              <w:rPr>
                <w:spacing w:val="-5"/>
              </w:rPr>
              <w:t>26</w:t>
            </w:r>
          </w:hyperlink>
        </w:p>
        <w:p>
          <w:pPr>
            <w:pStyle w:val="TOC2"/>
            <w:tabs>
              <w:tab w:pos="9477" w:val="right" w:leader="none"/>
            </w:tabs>
          </w:pPr>
          <w:hyperlink w:history="true" w:anchor="_TOC_250024">
            <w:r>
              <w:rPr/>
              <w:t>Üniversite</w:t>
            </w:r>
            <w:r>
              <w:rPr>
                <w:spacing w:val="-15"/>
              </w:rPr>
              <w:t> </w:t>
            </w:r>
            <w:r>
              <w:rPr/>
              <w:t>Yönetim</w:t>
            </w:r>
            <w:r>
              <w:rPr>
                <w:spacing w:val="-13"/>
              </w:rPr>
              <w:t> </w:t>
            </w:r>
            <w:r>
              <w:rPr/>
              <w:t>Organları</w:t>
            </w:r>
            <w:r>
              <w:rPr>
                <w:spacing w:val="-8"/>
              </w:rPr>
              <w:t> </w:t>
            </w:r>
            <w:r>
              <w:rPr>
                <w:spacing w:val="-2"/>
              </w:rPr>
              <w:t>……………………………………………………….</w:t>
            </w:r>
            <w:r>
              <w:rPr/>
              <w:tab/>
            </w:r>
            <w:r>
              <w:rPr>
                <w:spacing w:val="-5"/>
              </w:rPr>
              <w:t>26</w:t>
            </w:r>
          </w:hyperlink>
        </w:p>
        <w:p>
          <w:pPr>
            <w:pStyle w:val="TOC2"/>
            <w:tabs>
              <w:tab w:pos="9477" w:val="right" w:leader="none"/>
            </w:tabs>
          </w:pPr>
          <w:hyperlink w:history="true" w:anchor="_TOC_250023">
            <w:r>
              <w:rPr>
                <w:spacing w:val="-2"/>
              </w:rPr>
              <w:t>Rektör………………………………………………………………………………..</w:t>
            </w:r>
            <w:r>
              <w:rPr/>
              <w:tab/>
            </w:r>
            <w:r>
              <w:rPr>
                <w:spacing w:val="-5"/>
              </w:rPr>
              <w:t>26</w:t>
            </w:r>
          </w:hyperlink>
        </w:p>
        <w:p>
          <w:pPr>
            <w:pStyle w:val="TOC2"/>
            <w:tabs>
              <w:tab w:pos="9477" w:val="right" w:leader="none"/>
            </w:tabs>
          </w:pPr>
          <w:hyperlink w:history="true" w:anchor="_TOC_250022">
            <w:r>
              <w:rPr>
                <w:spacing w:val="-2"/>
              </w:rPr>
              <w:t>Senato……………………………………………………………………………….</w:t>
            </w:r>
            <w:r>
              <w:rPr/>
              <w:tab/>
            </w:r>
            <w:r>
              <w:rPr>
                <w:spacing w:val="-5"/>
              </w:rPr>
              <w:t>27</w:t>
            </w:r>
          </w:hyperlink>
        </w:p>
        <w:p>
          <w:pPr>
            <w:pStyle w:val="TOC2"/>
            <w:tabs>
              <w:tab w:pos="9477" w:val="right" w:leader="none"/>
            </w:tabs>
          </w:pPr>
          <w:hyperlink w:history="true" w:anchor="_TOC_250021">
            <w:r>
              <w:rPr/>
              <w:t>Üniversite</w:t>
            </w:r>
            <w:r>
              <w:rPr>
                <w:spacing w:val="-13"/>
              </w:rPr>
              <w:t> </w:t>
            </w:r>
            <w:r>
              <w:rPr/>
              <w:t>Yönetim</w:t>
            </w:r>
            <w:r>
              <w:rPr>
                <w:spacing w:val="-1"/>
              </w:rPr>
              <w:t> </w:t>
            </w:r>
            <w:r>
              <w:rPr>
                <w:spacing w:val="-2"/>
              </w:rPr>
              <w:t>Kurulu………………………………………………………….</w:t>
            </w:r>
            <w:r>
              <w:rPr/>
              <w:tab/>
            </w:r>
            <w:r>
              <w:rPr>
                <w:spacing w:val="-5"/>
              </w:rPr>
              <w:t>27</w:t>
            </w:r>
          </w:hyperlink>
        </w:p>
        <w:p>
          <w:pPr>
            <w:pStyle w:val="TOC2"/>
            <w:tabs>
              <w:tab w:pos="9477" w:val="right" w:leader="none"/>
            </w:tabs>
          </w:pPr>
          <w:hyperlink w:history="true" w:anchor="_TOC_250020">
            <w:r>
              <w:rPr/>
              <w:t>Fakülte</w:t>
            </w:r>
            <w:r>
              <w:rPr>
                <w:spacing w:val="-14"/>
              </w:rPr>
              <w:t> </w:t>
            </w:r>
            <w:r>
              <w:rPr/>
              <w:t>Yönetim</w:t>
            </w:r>
            <w:r>
              <w:rPr>
                <w:spacing w:val="-2"/>
              </w:rPr>
              <w:t> </w:t>
            </w:r>
            <w:r>
              <w:rPr/>
              <w:t>Organları</w:t>
            </w:r>
            <w:r>
              <w:rPr>
                <w:spacing w:val="-1"/>
              </w:rPr>
              <w:t> </w:t>
            </w:r>
            <w:r>
              <w:rPr>
                <w:spacing w:val="-2"/>
              </w:rPr>
              <w:t>………………………………………………………….</w:t>
            </w:r>
            <w:r>
              <w:rPr/>
              <w:tab/>
            </w:r>
            <w:r>
              <w:rPr>
                <w:spacing w:val="-5"/>
              </w:rPr>
              <w:t>28</w:t>
            </w:r>
          </w:hyperlink>
        </w:p>
        <w:p>
          <w:pPr>
            <w:pStyle w:val="TOC2"/>
            <w:tabs>
              <w:tab w:pos="9477" w:val="right" w:leader="none"/>
            </w:tabs>
          </w:pPr>
          <w:hyperlink w:history="true" w:anchor="_TOC_250019">
            <w:r>
              <w:rPr>
                <w:spacing w:val="-2"/>
              </w:rPr>
              <w:t>Dekan………………………………………………………………………………...</w:t>
            </w:r>
            <w:r>
              <w:rPr/>
              <w:tab/>
            </w:r>
            <w:r>
              <w:rPr>
                <w:spacing w:val="-5"/>
              </w:rPr>
              <w:t>28</w:t>
            </w:r>
          </w:hyperlink>
        </w:p>
        <w:p>
          <w:pPr>
            <w:pStyle w:val="TOC2"/>
            <w:tabs>
              <w:tab w:pos="9477" w:val="right" w:leader="none"/>
            </w:tabs>
          </w:pPr>
          <w:hyperlink w:history="true" w:anchor="_TOC_250018">
            <w:r>
              <w:rPr/>
              <w:t>Fakülte</w:t>
            </w:r>
            <w:r>
              <w:rPr>
                <w:spacing w:val="-2"/>
              </w:rPr>
              <w:t> Kurulu……………………………………………………………………….</w:t>
            </w:r>
            <w:r>
              <w:rPr/>
              <w:tab/>
            </w:r>
            <w:r>
              <w:rPr>
                <w:spacing w:val="-5"/>
              </w:rPr>
              <w:t>28</w:t>
            </w:r>
          </w:hyperlink>
        </w:p>
        <w:p>
          <w:pPr>
            <w:pStyle w:val="TOC2"/>
            <w:tabs>
              <w:tab w:pos="9477" w:val="right" w:leader="none"/>
            </w:tabs>
          </w:pPr>
          <w:hyperlink w:history="true" w:anchor="_TOC_250017">
            <w:r>
              <w:rPr/>
              <w:t>Fakülte</w:t>
            </w:r>
            <w:r>
              <w:rPr>
                <w:spacing w:val="-13"/>
              </w:rPr>
              <w:t> </w:t>
            </w:r>
            <w:r>
              <w:rPr/>
              <w:t>Yönetim</w:t>
            </w:r>
            <w:r>
              <w:rPr>
                <w:spacing w:val="-1"/>
              </w:rPr>
              <w:t> </w:t>
            </w:r>
            <w:r>
              <w:rPr>
                <w:spacing w:val="-2"/>
              </w:rPr>
              <w:t>Kurulu……………………………………………………………..</w:t>
            </w:r>
            <w:r>
              <w:rPr/>
              <w:tab/>
            </w:r>
            <w:r>
              <w:rPr>
                <w:spacing w:val="-5"/>
              </w:rPr>
              <w:t>28</w:t>
            </w:r>
          </w:hyperlink>
        </w:p>
        <w:p>
          <w:pPr>
            <w:pStyle w:val="TOC2"/>
            <w:tabs>
              <w:tab w:pos="9477" w:val="right" w:leader="none"/>
            </w:tabs>
          </w:pPr>
          <w:hyperlink w:history="true" w:anchor="_TOC_250016">
            <w:r>
              <w:rPr/>
              <w:t>Enstitü</w:t>
            </w:r>
            <w:r>
              <w:rPr>
                <w:spacing w:val="-11"/>
              </w:rPr>
              <w:t> </w:t>
            </w:r>
            <w:r>
              <w:rPr/>
              <w:t>Yönetim</w:t>
            </w:r>
            <w:r>
              <w:rPr>
                <w:spacing w:val="-1"/>
              </w:rPr>
              <w:t> </w:t>
            </w:r>
            <w:r>
              <w:rPr>
                <w:spacing w:val="-2"/>
              </w:rPr>
              <w:t>Organları…………………………………………………………...</w:t>
            </w:r>
            <w:r>
              <w:rPr/>
              <w:tab/>
            </w:r>
            <w:r>
              <w:rPr>
                <w:spacing w:val="-5"/>
              </w:rPr>
              <w:t>29</w:t>
            </w:r>
          </w:hyperlink>
        </w:p>
        <w:p>
          <w:pPr>
            <w:pStyle w:val="TOC2"/>
            <w:tabs>
              <w:tab w:pos="9477" w:val="right" w:leader="none"/>
            </w:tabs>
          </w:pPr>
          <w:hyperlink w:history="true" w:anchor="_TOC_250015">
            <w:r>
              <w:rPr/>
              <w:t>Enstitü </w:t>
            </w:r>
            <w:r>
              <w:rPr>
                <w:spacing w:val="-2"/>
              </w:rPr>
              <w:t>Müdürü………………………………………………………………………</w:t>
            </w:r>
            <w:r>
              <w:rPr/>
              <w:tab/>
            </w:r>
            <w:r>
              <w:rPr>
                <w:spacing w:val="-5"/>
              </w:rPr>
              <w:t>29</w:t>
            </w:r>
          </w:hyperlink>
        </w:p>
        <w:p>
          <w:pPr>
            <w:pStyle w:val="TOC2"/>
            <w:tabs>
              <w:tab w:pos="9477" w:val="right" w:leader="none"/>
            </w:tabs>
          </w:pPr>
          <w:hyperlink w:history="true" w:anchor="_TOC_250014">
            <w:r>
              <w:rPr/>
              <w:t>Enstitü</w:t>
            </w:r>
            <w:r>
              <w:rPr>
                <w:spacing w:val="-12"/>
              </w:rPr>
              <w:t> </w:t>
            </w:r>
            <w:r>
              <w:rPr>
                <w:spacing w:val="-2"/>
              </w:rPr>
              <w:t>Kurulu………………………………………………………………………..</w:t>
            </w:r>
            <w:r>
              <w:rPr/>
              <w:tab/>
            </w:r>
            <w:r>
              <w:rPr>
                <w:spacing w:val="-5"/>
              </w:rPr>
              <w:t>29</w:t>
            </w:r>
          </w:hyperlink>
        </w:p>
        <w:p>
          <w:pPr>
            <w:pStyle w:val="TOC2"/>
            <w:tabs>
              <w:tab w:pos="9477" w:val="right" w:leader="none"/>
            </w:tabs>
            <w:spacing w:before="1"/>
          </w:pPr>
          <w:hyperlink w:history="true" w:anchor="_TOC_250013">
            <w:r>
              <w:rPr/>
              <w:t>Enstitü</w:t>
            </w:r>
            <w:r>
              <w:rPr>
                <w:spacing w:val="-13"/>
              </w:rPr>
              <w:t> </w:t>
            </w:r>
            <w:r>
              <w:rPr/>
              <w:t>Yönetim</w:t>
            </w:r>
            <w:r>
              <w:rPr>
                <w:spacing w:val="-3"/>
              </w:rPr>
              <w:t> </w:t>
            </w:r>
            <w:r>
              <w:rPr>
                <w:spacing w:val="-2"/>
              </w:rPr>
              <w:t>Kurulu……………………………………………………………...</w:t>
            </w:r>
            <w:r>
              <w:rPr/>
              <w:tab/>
            </w:r>
            <w:r>
              <w:rPr>
                <w:spacing w:val="-5"/>
              </w:rPr>
              <w:t>29</w:t>
            </w:r>
          </w:hyperlink>
        </w:p>
        <w:p>
          <w:pPr>
            <w:pStyle w:val="TOC2"/>
            <w:tabs>
              <w:tab w:pos="9477" w:val="right" w:leader="none"/>
            </w:tabs>
          </w:pPr>
          <w:hyperlink w:history="true" w:anchor="_TOC_250012">
            <w:r>
              <w:rPr/>
              <w:t>Yüksekokul</w:t>
            </w:r>
            <w:r>
              <w:rPr>
                <w:spacing w:val="-13"/>
              </w:rPr>
              <w:t> </w:t>
            </w:r>
            <w:r>
              <w:rPr/>
              <w:t>ve</w:t>
            </w:r>
            <w:r>
              <w:rPr>
                <w:spacing w:val="-12"/>
              </w:rPr>
              <w:t> </w:t>
            </w:r>
            <w:r>
              <w:rPr/>
              <w:t>Meslek</w:t>
            </w:r>
            <w:r>
              <w:rPr>
                <w:spacing w:val="-15"/>
              </w:rPr>
              <w:t> </w:t>
            </w:r>
            <w:r>
              <w:rPr/>
              <w:t>Yüksekokulu</w:t>
            </w:r>
            <w:r>
              <w:rPr>
                <w:spacing w:val="-17"/>
              </w:rPr>
              <w:t> </w:t>
            </w:r>
            <w:r>
              <w:rPr/>
              <w:t>Yönetim</w:t>
            </w:r>
            <w:r>
              <w:rPr>
                <w:spacing w:val="-11"/>
              </w:rPr>
              <w:t> </w:t>
            </w:r>
            <w:r>
              <w:rPr>
                <w:spacing w:val="-2"/>
              </w:rPr>
              <w:t>Organları……………………………</w:t>
            </w:r>
            <w:r>
              <w:rPr/>
              <w:tab/>
            </w:r>
            <w:r>
              <w:rPr>
                <w:spacing w:val="-5"/>
              </w:rPr>
              <w:t>29</w:t>
            </w:r>
          </w:hyperlink>
        </w:p>
        <w:p>
          <w:pPr>
            <w:pStyle w:val="TOC2"/>
            <w:tabs>
              <w:tab w:pos="9477" w:val="right" w:leader="none"/>
            </w:tabs>
          </w:pPr>
          <w:hyperlink w:history="true" w:anchor="_TOC_250011">
            <w:r>
              <w:rPr/>
              <w:t>Yüksekokul</w:t>
            </w:r>
            <w:r>
              <w:rPr>
                <w:spacing w:val="-9"/>
              </w:rPr>
              <w:t> </w:t>
            </w:r>
            <w:r>
              <w:rPr/>
              <w:t>ve</w:t>
            </w:r>
            <w:r>
              <w:rPr>
                <w:spacing w:val="-10"/>
              </w:rPr>
              <w:t> </w:t>
            </w:r>
            <w:r>
              <w:rPr/>
              <w:t>Meslek</w:t>
            </w:r>
            <w:r>
              <w:rPr>
                <w:spacing w:val="-18"/>
              </w:rPr>
              <w:t> </w:t>
            </w:r>
            <w:r>
              <w:rPr/>
              <w:t>Yüksekokulu</w:t>
            </w:r>
            <w:r>
              <w:rPr>
                <w:spacing w:val="-7"/>
              </w:rPr>
              <w:t> </w:t>
            </w:r>
            <w:r>
              <w:rPr>
                <w:spacing w:val="-2"/>
              </w:rPr>
              <w:t>Müdürü……………………………………….</w:t>
            </w:r>
            <w:r>
              <w:rPr/>
              <w:tab/>
            </w:r>
            <w:r>
              <w:rPr>
                <w:spacing w:val="-5"/>
              </w:rPr>
              <w:t>29</w:t>
            </w:r>
          </w:hyperlink>
        </w:p>
        <w:p>
          <w:pPr>
            <w:pStyle w:val="TOC2"/>
            <w:tabs>
              <w:tab w:pos="9477" w:val="right" w:leader="none"/>
            </w:tabs>
          </w:pPr>
          <w:hyperlink w:history="true" w:anchor="_TOC_250010">
            <w:r>
              <w:rPr/>
              <w:t>Yüksekokul</w:t>
            </w:r>
            <w:r>
              <w:rPr>
                <w:spacing w:val="-2"/>
              </w:rPr>
              <w:t> </w:t>
            </w:r>
            <w:r>
              <w:rPr/>
              <w:t>ve</w:t>
            </w:r>
            <w:r>
              <w:rPr>
                <w:spacing w:val="-1"/>
              </w:rPr>
              <w:t> </w:t>
            </w:r>
            <w:r>
              <w:rPr/>
              <w:t>Meslek</w:t>
            </w:r>
            <w:r>
              <w:rPr>
                <w:spacing w:val="-8"/>
              </w:rPr>
              <w:t> </w:t>
            </w:r>
            <w:r>
              <w:rPr/>
              <w:t>Yüksekokul</w:t>
            </w:r>
            <w:r>
              <w:rPr>
                <w:spacing w:val="-1"/>
              </w:rPr>
              <w:t> </w:t>
            </w:r>
            <w:r>
              <w:rPr>
                <w:spacing w:val="-2"/>
              </w:rPr>
              <w:t>Kurulu…………………………………………</w:t>
            </w:r>
            <w:r>
              <w:rPr/>
              <w:tab/>
            </w:r>
            <w:r>
              <w:rPr>
                <w:spacing w:val="-5"/>
              </w:rPr>
              <w:t>29</w:t>
            </w:r>
          </w:hyperlink>
        </w:p>
        <w:p>
          <w:pPr>
            <w:pStyle w:val="TOC2"/>
            <w:tabs>
              <w:tab w:pos="9477" w:val="right" w:leader="none"/>
            </w:tabs>
          </w:pPr>
          <w:hyperlink w:history="true" w:anchor="_TOC_250009">
            <w:r>
              <w:rPr/>
              <w:t>Yüksekokul</w:t>
            </w:r>
            <w:r>
              <w:rPr>
                <w:spacing w:val="-2"/>
              </w:rPr>
              <w:t> </w:t>
            </w:r>
            <w:r>
              <w:rPr/>
              <w:t>ve</w:t>
            </w:r>
            <w:r>
              <w:rPr>
                <w:spacing w:val="-1"/>
              </w:rPr>
              <w:t> </w:t>
            </w:r>
            <w:r>
              <w:rPr/>
              <w:t>Meslek</w:t>
            </w:r>
            <w:r>
              <w:rPr>
                <w:spacing w:val="-9"/>
              </w:rPr>
              <w:t> </w:t>
            </w:r>
            <w:r>
              <w:rPr/>
              <w:t>Yüksekokul</w:t>
            </w:r>
            <w:r>
              <w:rPr>
                <w:spacing w:val="-11"/>
              </w:rPr>
              <w:t> </w:t>
            </w:r>
            <w:r>
              <w:rPr/>
              <w:t>Yönetim</w:t>
            </w:r>
            <w:r>
              <w:rPr>
                <w:spacing w:val="-1"/>
              </w:rPr>
              <w:t> </w:t>
            </w:r>
            <w:r>
              <w:rPr>
                <w:spacing w:val="-2"/>
              </w:rPr>
              <w:t>Kurulu………………………………</w:t>
            </w:r>
            <w:r>
              <w:rPr/>
              <w:tab/>
            </w:r>
            <w:r>
              <w:rPr>
                <w:spacing w:val="-5"/>
              </w:rPr>
              <w:t>29</w:t>
            </w:r>
          </w:hyperlink>
        </w:p>
        <w:p>
          <w:pPr>
            <w:pStyle w:val="TOC1"/>
            <w:tabs>
              <w:tab w:pos="9477" w:val="right" w:leader="none"/>
            </w:tabs>
          </w:pPr>
          <w:hyperlink w:history="true" w:anchor="_TOC_250008">
            <w:r>
              <w:rPr/>
              <w:t>ÖĞRETİM</w:t>
            </w:r>
            <w:r>
              <w:rPr>
                <w:spacing w:val="-5"/>
              </w:rPr>
              <w:t> </w:t>
            </w:r>
            <w:r>
              <w:rPr>
                <w:spacing w:val="-2"/>
              </w:rPr>
              <w:t>ELEMANLARI…………………………………………………………</w:t>
            </w:r>
            <w:r>
              <w:rPr/>
              <w:tab/>
            </w:r>
            <w:r>
              <w:rPr>
                <w:spacing w:val="-5"/>
              </w:rPr>
              <w:t>29</w:t>
            </w:r>
          </w:hyperlink>
        </w:p>
        <w:p>
          <w:pPr>
            <w:pStyle w:val="TOC1"/>
            <w:tabs>
              <w:tab w:pos="9477" w:val="right" w:leader="none"/>
            </w:tabs>
          </w:pPr>
          <w:hyperlink w:history="true" w:anchor="_TOC_250007">
            <w:r>
              <w:rPr/>
              <w:t>İZİN</w:t>
            </w:r>
            <w:r>
              <w:rPr>
                <w:spacing w:val="-4"/>
              </w:rPr>
              <w:t> </w:t>
            </w:r>
            <w:r>
              <w:rPr>
                <w:spacing w:val="-2"/>
              </w:rPr>
              <w:t>İŞLEMLERİ…………………………………………………………………...</w:t>
            </w:r>
            <w:r>
              <w:rPr/>
              <w:tab/>
            </w:r>
            <w:r>
              <w:rPr>
                <w:spacing w:val="-5"/>
              </w:rPr>
              <w:t>31</w:t>
            </w:r>
          </w:hyperlink>
        </w:p>
        <w:p>
          <w:pPr>
            <w:pStyle w:val="TOC1"/>
            <w:tabs>
              <w:tab w:pos="9477" w:val="right" w:leader="none"/>
            </w:tabs>
          </w:pPr>
          <w:hyperlink w:history="true" w:anchor="_TOC_250006">
            <w:r>
              <w:rPr>
                <w:spacing w:val="-2"/>
              </w:rPr>
              <w:t>ASKERLİK</w:t>
            </w:r>
            <w:r>
              <w:rPr>
                <w:spacing w:val="-4"/>
              </w:rPr>
              <w:t> </w:t>
            </w:r>
            <w:r>
              <w:rPr>
                <w:spacing w:val="-2"/>
              </w:rPr>
              <w:t>İŞLEMLERİ……………………………………………………………</w:t>
            </w:r>
            <w:r>
              <w:rPr/>
              <w:tab/>
            </w:r>
            <w:r>
              <w:rPr>
                <w:spacing w:val="-5"/>
              </w:rPr>
              <w:t>32</w:t>
            </w:r>
          </w:hyperlink>
        </w:p>
        <w:p>
          <w:pPr>
            <w:pStyle w:val="TOC1"/>
            <w:tabs>
              <w:tab w:pos="9477" w:val="right" w:leader="none"/>
            </w:tabs>
          </w:pPr>
          <w:hyperlink w:history="true" w:anchor="_TOC_250005">
            <w:r>
              <w:rPr/>
              <w:t>İZİNLERİN</w:t>
            </w:r>
            <w:r>
              <w:rPr>
                <w:spacing w:val="-6"/>
              </w:rPr>
              <w:t> </w:t>
            </w:r>
            <w:r>
              <w:rPr/>
              <w:t>BİRLEŞTİRİLMESİ</w:t>
            </w:r>
            <w:r>
              <w:rPr>
                <w:spacing w:val="-4"/>
              </w:rPr>
              <w:t> </w:t>
            </w:r>
            <w:r>
              <w:rPr>
                <w:spacing w:val="-2"/>
              </w:rPr>
              <w:t>…………………………………………………..</w:t>
            </w:r>
            <w:r>
              <w:rPr/>
              <w:tab/>
            </w:r>
            <w:r>
              <w:rPr>
                <w:spacing w:val="-5"/>
              </w:rPr>
              <w:t>33</w:t>
            </w:r>
          </w:hyperlink>
        </w:p>
        <w:p>
          <w:pPr>
            <w:pStyle w:val="TOC2"/>
            <w:tabs>
              <w:tab w:pos="9477" w:val="right" w:leader="none"/>
            </w:tabs>
          </w:pPr>
          <w:hyperlink w:history="true" w:anchor="_TOC_250004">
            <w:r>
              <w:rPr/>
              <w:t>Yıllık</w:t>
            </w:r>
            <w:r>
              <w:rPr>
                <w:spacing w:val="-2"/>
              </w:rPr>
              <w:t> </w:t>
            </w:r>
            <w:r>
              <w:rPr/>
              <w:t>İzinde</w:t>
            </w:r>
            <w:r>
              <w:rPr>
                <w:spacing w:val="-2"/>
              </w:rPr>
              <w:t> </w:t>
            </w:r>
            <w:r>
              <w:rPr/>
              <w:t>İken</w:t>
            </w:r>
            <w:r>
              <w:rPr>
                <w:spacing w:val="-1"/>
              </w:rPr>
              <w:t> </w:t>
            </w:r>
            <w:r>
              <w:rPr/>
              <w:t>Başka</w:t>
            </w:r>
            <w:r>
              <w:rPr>
                <w:spacing w:val="-3"/>
              </w:rPr>
              <w:t> </w:t>
            </w:r>
            <w:r>
              <w:rPr/>
              <w:t>Bir</w:t>
            </w:r>
            <w:r>
              <w:rPr>
                <w:spacing w:val="-1"/>
              </w:rPr>
              <w:t> </w:t>
            </w:r>
            <w:r>
              <w:rPr/>
              <w:t>İşte</w:t>
            </w:r>
            <w:r>
              <w:rPr>
                <w:spacing w:val="-2"/>
              </w:rPr>
              <w:t> </w:t>
            </w:r>
            <w:r>
              <w:rPr/>
              <w:t>Çalışma</w:t>
            </w:r>
            <w:r>
              <w:rPr>
                <w:spacing w:val="-1"/>
              </w:rPr>
              <w:t> </w:t>
            </w:r>
            <w:r>
              <w:rPr>
                <w:spacing w:val="-2"/>
              </w:rPr>
              <w:t>Durumu………………………………….</w:t>
            </w:r>
            <w:r>
              <w:rPr/>
              <w:tab/>
            </w:r>
            <w:r>
              <w:rPr>
                <w:spacing w:val="-5"/>
              </w:rPr>
              <w:t>33</w:t>
            </w:r>
          </w:hyperlink>
        </w:p>
        <w:p>
          <w:pPr>
            <w:pStyle w:val="TOC2"/>
            <w:tabs>
              <w:tab w:pos="9477" w:val="right" w:leader="none"/>
            </w:tabs>
          </w:pPr>
          <w:hyperlink w:history="true" w:anchor="_TOC_250003">
            <w:r>
              <w:rPr/>
              <w:t>Raporlu</w:t>
            </w:r>
            <w:r>
              <w:rPr>
                <w:spacing w:val="-2"/>
              </w:rPr>
              <w:t> </w:t>
            </w:r>
            <w:r>
              <w:rPr/>
              <w:t>Personel</w:t>
            </w:r>
            <w:r>
              <w:rPr>
                <w:spacing w:val="-2"/>
              </w:rPr>
              <w:t> </w:t>
            </w:r>
            <w:r>
              <w:rPr/>
              <w:t>Ücret</w:t>
            </w:r>
            <w:r>
              <w:rPr>
                <w:spacing w:val="1"/>
              </w:rPr>
              <w:t> </w:t>
            </w:r>
            <w:r>
              <w:rPr>
                <w:spacing w:val="-2"/>
              </w:rPr>
              <w:t>Durumları…………………………………………………..</w:t>
            </w:r>
            <w:r>
              <w:rPr/>
              <w:tab/>
            </w:r>
            <w:r>
              <w:rPr>
                <w:spacing w:val="-5"/>
              </w:rPr>
              <w:t>34</w:t>
            </w:r>
          </w:hyperlink>
        </w:p>
        <w:p>
          <w:pPr>
            <w:pStyle w:val="TOC2"/>
            <w:tabs>
              <w:tab w:pos="9477" w:val="right" w:leader="none"/>
            </w:tabs>
          </w:pPr>
          <w:hyperlink w:history="true" w:anchor="_TOC_250002">
            <w:r>
              <w:rPr/>
              <w:t>İl</w:t>
            </w:r>
            <w:r>
              <w:rPr>
                <w:spacing w:val="-14"/>
              </w:rPr>
              <w:t> </w:t>
            </w:r>
            <w:r>
              <w:rPr/>
              <w:t>Dışı</w:t>
            </w:r>
            <w:r>
              <w:rPr>
                <w:spacing w:val="-24"/>
              </w:rPr>
              <w:t> </w:t>
            </w:r>
            <w:r>
              <w:rPr/>
              <w:t>Alınan</w:t>
            </w:r>
            <w:r>
              <w:rPr>
                <w:spacing w:val="-13"/>
              </w:rPr>
              <w:t> </w:t>
            </w:r>
            <w:r>
              <w:rPr/>
              <w:t>Rapor</w:t>
            </w:r>
            <w:r>
              <w:rPr>
                <w:spacing w:val="-13"/>
              </w:rPr>
              <w:t> </w:t>
            </w:r>
            <w:r>
              <w:rPr>
                <w:spacing w:val="-2"/>
              </w:rPr>
              <w:t>Durumları………………………………………………………</w:t>
            </w:r>
            <w:r>
              <w:rPr/>
              <w:tab/>
            </w:r>
            <w:r>
              <w:rPr>
                <w:spacing w:val="-5"/>
              </w:rPr>
              <w:t>35</w:t>
            </w:r>
          </w:hyperlink>
        </w:p>
        <w:p>
          <w:pPr>
            <w:pStyle w:val="TOC1"/>
            <w:tabs>
              <w:tab w:pos="9477" w:val="right" w:leader="none"/>
            </w:tabs>
            <w:spacing w:before="1"/>
          </w:pPr>
          <w:hyperlink w:history="true" w:anchor="_TOC_250001">
            <w:r>
              <w:rPr>
                <w:spacing w:val="-2"/>
              </w:rPr>
              <w:t>HİZMET</w:t>
            </w:r>
            <w:r>
              <w:rPr>
                <w:spacing w:val="-6"/>
              </w:rPr>
              <w:t> </w:t>
            </w:r>
            <w:r>
              <w:rPr>
                <w:spacing w:val="-2"/>
              </w:rPr>
              <w:t>DEĞERLENDİRME</w:t>
            </w:r>
            <w:r>
              <w:rPr>
                <w:spacing w:val="3"/>
              </w:rPr>
              <w:t> </w:t>
            </w:r>
            <w:r>
              <w:rPr>
                <w:spacing w:val="-2"/>
              </w:rPr>
              <w:t>İŞLEMLERİ………………………………………..</w:t>
            </w:r>
            <w:r>
              <w:rPr/>
              <w:tab/>
            </w:r>
            <w:r>
              <w:rPr>
                <w:spacing w:val="-5"/>
              </w:rPr>
              <w:t>36</w:t>
            </w:r>
          </w:hyperlink>
        </w:p>
        <w:p>
          <w:pPr>
            <w:pStyle w:val="TOC2"/>
            <w:tabs>
              <w:tab w:pos="9477" w:val="right" w:leader="none"/>
            </w:tabs>
          </w:pPr>
          <w:hyperlink w:history="true" w:anchor="_TOC_250000">
            <w:r>
              <w:rPr/>
              <w:t>Hizmet</w:t>
            </w:r>
            <w:r>
              <w:rPr>
                <w:spacing w:val="-1"/>
              </w:rPr>
              <w:t> </w:t>
            </w:r>
            <w:r>
              <w:rPr/>
              <w:t>Birleştirme</w:t>
            </w:r>
            <w:r>
              <w:rPr>
                <w:spacing w:val="-2"/>
              </w:rPr>
              <w:t> İşlemleri………………………………………………………...</w:t>
            </w:r>
            <w:r>
              <w:rPr/>
              <w:tab/>
            </w:r>
            <w:r>
              <w:rPr>
                <w:spacing w:val="-5"/>
              </w:rPr>
              <w:t>36</w:t>
            </w:r>
          </w:hyperlink>
        </w:p>
      </w:sdtContent>
    </w:sdt>
    <w:p>
      <w:pPr>
        <w:pStyle w:val="TOC2"/>
        <w:spacing w:after="0"/>
        <w:sectPr>
          <w:pgSz w:w="11910" w:h="16840"/>
          <w:pgMar w:header="0" w:footer="1093" w:top="1320" w:bottom="1280" w:left="708" w:right="0"/>
        </w:sectPr>
      </w:pPr>
    </w:p>
    <w:p>
      <w:pPr>
        <w:pStyle w:val="BodyText"/>
        <w:spacing w:before="79"/>
        <w:ind w:left="818" w:right="1719"/>
        <w:jc w:val="both"/>
      </w:pPr>
      <w:r>
        <w:rPr/>
        <w:t>Hizmet</w:t>
      </w:r>
      <w:r>
        <w:rPr>
          <w:spacing w:val="-4"/>
        </w:rPr>
        <w:t> </w:t>
      </w:r>
      <w:r>
        <w:rPr/>
        <w:t>Borçlanması</w:t>
      </w:r>
      <w:r>
        <w:rPr>
          <w:spacing w:val="-4"/>
        </w:rPr>
        <w:t> </w:t>
      </w:r>
      <w:r>
        <w:rPr/>
        <w:t>İşlemleri……………………………………………………….</w:t>
      </w:r>
      <w:r>
        <w:rPr>
          <w:spacing w:val="80"/>
        </w:rPr>
        <w:t> </w:t>
      </w:r>
      <w:r>
        <w:rPr/>
        <w:t>36 Öğrenim</w:t>
      </w:r>
      <w:r>
        <w:rPr>
          <w:spacing w:val="-4"/>
        </w:rPr>
        <w:t> </w:t>
      </w:r>
      <w:r>
        <w:rPr/>
        <w:t>Değerlendirmesi…………………………………………………………...</w:t>
      </w:r>
      <w:r>
        <w:rPr>
          <w:spacing w:val="40"/>
        </w:rPr>
        <w:t> </w:t>
      </w:r>
      <w:r>
        <w:rPr/>
        <w:t>36 Öğretim</w:t>
      </w:r>
      <w:r>
        <w:rPr>
          <w:spacing w:val="-13"/>
        </w:rPr>
        <w:t> </w:t>
      </w:r>
      <w:r>
        <w:rPr/>
        <w:t>Üyelerinin</w:t>
      </w:r>
      <w:r>
        <w:rPr>
          <w:spacing w:val="-15"/>
        </w:rPr>
        <w:t> </w:t>
      </w:r>
      <w:r>
        <w:rPr/>
        <w:t>Atanma</w:t>
      </w:r>
      <w:r>
        <w:rPr>
          <w:spacing w:val="-9"/>
        </w:rPr>
        <w:t> </w:t>
      </w:r>
      <w:r>
        <w:rPr/>
        <w:t>ve</w:t>
      </w:r>
      <w:r>
        <w:rPr>
          <w:spacing w:val="-15"/>
        </w:rPr>
        <w:t> </w:t>
      </w:r>
      <w:r>
        <w:rPr/>
        <w:t>Yükseltilmesi……………………………………….</w:t>
      </w:r>
      <w:r>
        <w:rPr>
          <w:spacing w:val="80"/>
          <w:w w:val="150"/>
        </w:rPr>
        <w:t> </w:t>
      </w:r>
      <w:r>
        <w:rPr/>
        <w:t>36 GÖREV</w:t>
      </w:r>
      <w:r>
        <w:rPr>
          <w:spacing w:val="-12"/>
        </w:rPr>
        <w:t> </w:t>
      </w:r>
      <w:r>
        <w:rPr/>
        <w:t>SÜRESİ</w:t>
      </w:r>
      <w:r>
        <w:rPr>
          <w:spacing w:val="-7"/>
        </w:rPr>
        <w:t> </w:t>
      </w:r>
      <w:r>
        <w:rPr/>
        <w:t>UZATIM</w:t>
      </w:r>
      <w:r>
        <w:rPr>
          <w:spacing w:val="-7"/>
        </w:rPr>
        <w:t> </w:t>
      </w:r>
      <w:r>
        <w:rPr/>
        <w:t>İŞLEMLERİ…………………………………………...</w:t>
      </w:r>
      <w:r>
        <w:rPr>
          <w:spacing w:val="80"/>
        </w:rPr>
        <w:t> </w:t>
      </w:r>
      <w:r>
        <w:rPr/>
        <w:t>37 GÖREVLENDİRME</w:t>
      </w:r>
      <w:r>
        <w:rPr>
          <w:spacing w:val="-4"/>
        </w:rPr>
        <w:t> </w:t>
      </w:r>
      <w:r>
        <w:rPr/>
        <w:t>İŞLEMLERİ</w:t>
      </w:r>
      <w:r>
        <w:rPr>
          <w:spacing w:val="-4"/>
        </w:rPr>
        <w:t> </w:t>
      </w:r>
      <w:r>
        <w:rPr/>
        <w:t>…………………………………………………</w:t>
      </w:r>
      <w:r>
        <w:rPr>
          <w:spacing w:val="80"/>
        </w:rPr>
        <w:t> </w:t>
      </w:r>
      <w:r>
        <w:rPr/>
        <w:t>38 Yurt</w:t>
      </w:r>
      <w:r>
        <w:rPr>
          <w:spacing w:val="-15"/>
        </w:rPr>
        <w:t> </w:t>
      </w:r>
      <w:r>
        <w:rPr/>
        <w:t>İçinde</w:t>
      </w:r>
      <w:r>
        <w:rPr>
          <w:spacing w:val="-15"/>
        </w:rPr>
        <w:t> </w:t>
      </w:r>
      <w:r>
        <w:rPr/>
        <w:t>ve</w:t>
      </w:r>
      <w:r>
        <w:rPr>
          <w:spacing w:val="-15"/>
        </w:rPr>
        <w:t> </w:t>
      </w:r>
      <w:r>
        <w:rPr/>
        <w:t>Yurt</w:t>
      </w:r>
      <w:r>
        <w:rPr>
          <w:spacing w:val="-15"/>
        </w:rPr>
        <w:t> </w:t>
      </w:r>
      <w:r>
        <w:rPr/>
        <w:t>Dışında</w:t>
      </w:r>
      <w:r>
        <w:rPr>
          <w:spacing w:val="-15"/>
        </w:rPr>
        <w:t> </w:t>
      </w:r>
      <w:r>
        <w:rPr/>
        <w:t>Görevlendirme………………………………………….</w:t>
      </w:r>
      <w:r>
        <w:rPr>
          <w:spacing w:val="80"/>
          <w:w w:val="150"/>
        </w:rPr>
        <w:t> </w:t>
      </w:r>
      <w:r>
        <w:rPr/>
        <w:t>38 PASAPORT</w:t>
      </w:r>
      <w:r>
        <w:rPr>
          <w:spacing w:val="-17"/>
        </w:rPr>
        <w:t> </w:t>
      </w:r>
      <w:r>
        <w:rPr/>
        <w:t>İŞLEMLERİ……………………………………………………………</w:t>
      </w:r>
      <w:r>
        <w:rPr>
          <w:spacing w:val="63"/>
        </w:rPr>
        <w:t>   </w:t>
      </w:r>
      <w:r>
        <w:rPr>
          <w:spacing w:val="-5"/>
        </w:rPr>
        <w:t>40</w:t>
      </w:r>
    </w:p>
    <w:p>
      <w:pPr>
        <w:pStyle w:val="BodyText"/>
        <w:ind w:left="818"/>
        <w:jc w:val="both"/>
      </w:pPr>
      <w:r>
        <w:rPr/>
        <w:t>MALİ</w:t>
      </w:r>
      <w:r>
        <w:rPr>
          <w:spacing w:val="-2"/>
        </w:rPr>
        <w:t> </w:t>
      </w:r>
      <w:r>
        <w:rPr/>
        <w:t>İŞLEMLER…………………………………………………………………..</w:t>
      </w:r>
      <w:r>
        <w:rPr>
          <w:spacing w:val="60"/>
          <w:w w:val="150"/>
        </w:rPr>
        <w:t>   </w:t>
      </w:r>
      <w:r>
        <w:rPr>
          <w:spacing w:val="-5"/>
        </w:rPr>
        <w:t>41</w:t>
      </w:r>
    </w:p>
    <w:p>
      <w:pPr>
        <w:pStyle w:val="BodyText"/>
        <w:ind w:left="818"/>
        <w:jc w:val="both"/>
      </w:pPr>
      <w:r>
        <w:rPr/>
        <w:t>DİSİPLİN</w:t>
      </w:r>
      <w:r>
        <w:rPr>
          <w:spacing w:val="-10"/>
        </w:rPr>
        <w:t> </w:t>
      </w:r>
      <w:r>
        <w:rPr/>
        <w:t>İŞLEMLERİ……………………………………………………………...</w:t>
      </w:r>
      <w:r>
        <w:rPr>
          <w:spacing w:val="76"/>
        </w:rPr>
        <w:t>   </w:t>
      </w:r>
      <w:r>
        <w:rPr>
          <w:spacing w:val="-5"/>
        </w:rPr>
        <w:t>43</w:t>
      </w:r>
    </w:p>
    <w:p>
      <w:pPr>
        <w:pStyle w:val="BodyText"/>
        <w:ind w:left="818"/>
        <w:jc w:val="both"/>
      </w:pPr>
      <w:r>
        <w:rPr/>
        <w:t>ÖDÜL</w:t>
      </w:r>
      <w:r>
        <w:rPr>
          <w:spacing w:val="-12"/>
        </w:rPr>
        <w:t> </w:t>
      </w:r>
      <w:r>
        <w:rPr/>
        <w:t>MEKANİZMALARI………………………………………………………...</w:t>
      </w:r>
      <w:r>
        <w:rPr>
          <w:spacing w:val="51"/>
          <w:w w:val="150"/>
        </w:rPr>
        <w:t>   </w:t>
      </w:r>
      <w:r>
        <w:rPr>
          <w:spacing w:val="-5"/>
        </w:rPr>
        <w:t>44</w:t>
      </w:r>
    </w:p>
    <w:p>
      <w:pPr>
        <w:pStyle w:val="BodyText"/>
        <w:tabs>
          <w:tab w:pos="9237" w:val="left" w:leader="none"/>
        </w:tabs>
        <w:ind w:left="818"/>
      </w:pPr>
      <w:r>
        <w:rPr/>
        <w:t>STRATEJİK</w:t>
      </w:r>
      <w:r>
        <w:rPr>
          <w:spacing w:val="-17"/>
        </w:rPr>
        <w:t> </w:t>
      </w:r>
      <w:r>
        <w:rPr/>
        <w:t>PLAN,</w:t>
      </w:r>
      <w:r>
        <w:rPr>
          <w:spacing w:val="-13"/>
        </w:rPr>
        <w:t> </w:t>
      </w:r>
      <w:r>
        <w:rPr/>
        <w:t>İHTİSASLAŞMA</w:t>
      </w:r>
      <w:r>
        <w:rPr>
          <w:spacing w:val="-18"/>
        </w:rPr>
        <w:t> </w:t>
      </w:r>
      <w:r>
        <w:rPr/>
        <w:t>VE</w:t>
      </w:r>
      <w:r>
        <w:rPr>
          <w:spacing w:val="-9"/>
        </w:rPr>
        <w:t> </w:t>
      </w:r>
      <w:r>
        <w:rPr/>
        <w:t>KALİTE</w:t>
      </w:r>
      <w:r>
        <w:rPr>
          <w:spacing w:val="-15"/>
        </w:rPr>
        <w:t> </w:t>
      </w:r>
      <w:r>
        <w:rPr/>
        <w:t>YÖNETİM</w:t>
      </w:r>
      <w:r>
        <w:rPr>
          <w:spacing w:val="-9"/>
        </w:rPr>
        <w:t> </w:t>
      </w:r>
      <w:r>
        <w:rPr>
          <w:spacing w:val="-2"/>
        </w:rPr>
        <w:t>SİSTEMİ………</w:t>
      </w:r>
      <w:r>
        <w:rPr/>
        <w:tab/>
      </w:r>
      <w:r>
        <w:rPr>
          <w:spacing w:val="-5"/>
        </w:rPr>
        <w:t>46</w:t>
      </w:r>
    </w:p>
    <w:p>
      <w:pPr>
        <w:pStyle w:val="BodyText"/>
        <w:tabs>
          <w:tab w:pos="9237" w:val="left" w:leader="none"/>
        </w:tabs>
        <w:ind w:left="818"/>
      </w:pPr>
      <w:r>
        <w:rPr/>
        <w:t>Şikayet/Öneri/Talep</w:t>
      </w:r>
      <w:r>
        <w:rPr>
          <w:spacing w:val="-11"/>
        </w:rPr>
        <w:t> </w:t>
      </w:r>
      <w:r>
        <w:rPr/>
        <w:t>ve</w:t>
      </w:r>
      <w:r>
        <w:rPr>
          <w:spacing w:val="-11"/>
        </w:rPr>
        <w:t> </w:t>
      </w:r>
      <w:r>
        <w:rPr>
          <w:spacing w:val="-2"/>
        </w:rPr>
        <w:t>Geribildirimler……………………………………………...</w:t>
      </w:r>
      <w:r>
        <w:rPr/>
        <w:tab/>
      </w:r>
      <w:r>
        <w:rPr>
          <w:spacing w:val="-5"/>
        </w:rPr>
        <w:t>46</w:t>
      </w:r>
    </w:p>
    <w:p>
      <w:pPr>
        <w:pStyle w:val="BodyText"/>
        <w:spacing w:before="1"/>
        <w:ind w:left="818" w:right="1719"/>
        <w:jc w:val="both"/>
      </w:pPr>
      <w:r>
        <w:rPr/>
        <w:t>EĞİTİM</w:t>
      </w:r>
      <w:r>
        <w:rPr>
          <w:spacing w:val="-9"/>
        </w:rPr>
        <w:t> </w:t>
      </w:r>
      <w:r>
        <w:rPr/>
        <w:t>VE</w:t>
      </w:r>
      <w:r>
        <w:rPr>
          <w:spacing w:val="-3"/>
        </w:rPr>
        <w:t> </w:t>
      </w:r>
      <w:r>
        <w:rPr/>
        <w:t>ÖĞRETİM…………………………………………………………….</w:t>
      </w:r>
      <w:r>
        <w:rPr>
          <w:spacing w:val="80"/>
        </w:rPr>
        <w:t> </w:t>
      </w:r>
      <w:r>
        <w:rPr/>
        <w:t>47 Akademik</w:t>
      </w:r>
      <w:r>
        <w:rPr>
          <w:spacing w:val="-8"/>
        </w:rPr>
        <w:t> </w:t>
      </w:r>
      <w:r>
        <w:rPr/>
        <w:t>Takvim…………………………………………………………………...</w:t>
      </w:r>
      <w:r>
        <w:rPr>
          <w:spacing w:val="55"/>
          <w:w w:val="150"/>
        </w:rPr>
        <w:t>   </w:t>
      </w:r>
      <w:r>
        <w:rPr>
          <w:spacing w:val="-5"/>
        </w:rPr>
        <w:t>47</w:t>
      </w:r>
    </w:p>
    <w:p>
      <w:pPr>
        <w:pStyle w:val="BodyText"/>
        <w:ind w:left="818" w:right="1719"/>
        <w:jc w:val="both"/>
      </w:pPr>
      <w:r>
        <w:rPr/>
        <w:t>Akademik</w:t>
      </w:r>
      <w:r>
        <w:rPr>
          <w:spacing w:val="-4"/>
        </w:rPr>
        <w:t> </w:t>
      </w:r>
      <w:r>
        <w:rPr/>
        <w:t>Danışmanlık……………………………………………………………...</w:t>
      </w:r>
      <w:r>
        <w:rPr>
          <w:spacing w:val="40"/>
        </w:rPr>
        <w:t> </w:t>
      </w:r>
      <w:r>
        <w:rPr/>
        <w:t>47 Uzaktan</w:t>
      </w:r>
      <w:r>
        <w:rPr>
          <w:spacing w:val="-4"/>
        </w:rPr>
        <w:t> </w:t>
      </w:r>
      <w:r>
        <w:rPr/>
        <w:t>Eğitim</w:t>
      </w:r>
      <w:r>
        <w:rPr>
          <w:spacing w:val="-4"/>
        </w:rPr>
        <w:t> </w:t>
      </w:r>
      <w:r>
        <w:rPr/>
        <w:t>Sistemi……………………………………………………………...</w:t>
      </w:r>
      <w:r>
        <w:rPr>
          <w:spacing w:val="80"/>
        </w:rPr>
        <w:t> </w:t>
      </w:r>
      <w:r>
        <w:rPr/>
        <w:t>48 Bologna</w:t>
      </w:r>
      <w:r>
        <w:rPr>
          <w:spacing w:val="-4"/>
        </w:rPr>
        <w:t> </w:t>
      </w:r>
      <w:r>
        <w:rPr/>
        <w:t>Bilgi</w:t>
      </w:r>
      <w:r>
        <w:rPr>
          <w:spacing w:val="-4"/>
        </w:rPr>
        <w:t> </w:t>
      </w:r>
      <w:r>
        <w:rPr/>
        <w:t>Sistemi……………………………………………………………….</w:t>
      </w:r>
      <w:r>
        <w:rPr>
          <w:spacing w:val="80"/>
        </w:rPr>
        <w:t> </w:t>
      </w:r>
      <w:r>
        <w:rPr/>
        <w:t>48 ARAŞTIRMA</w:t>
      </w:r>
      <w:r>
        <w:rPr>
          <w:spacing w:val="-14"/>
        </w:rPr>
        <w:t> </w:t>
      </w:r>
      <w:r>
        <w:rPr/>
        <w:t>İMKANLARI………………………………………………………..</w:t>
      </w:r>
      <w:r>
        <w:rPr>
          <w:spacing w:val="77"/>
        </w:rPr>
        <w:t>   </w:t>
      </w:r>
      <w:r>
        <w:rPr>
          <w:spacing w:val="-5"/>
        </w:rPr>
        <w:t>49</w:t>
      </w:r>
    </w:p>
    <w:p>
      <w:pPr>
        <w:pStyle w:val="BodyText"/>
        <w:ind w:left="818"/>
        <w:jc w:val="both"/>
      </w:pPr>
      <w:r>
        <w:rPr/>
        <w:t>KÜTÜPHANE</w:t>
      </w:r>
      <w:r>
        <w:rPr>
          <w:spacing w:val="-2"/>
        </w:rPr>
        <w:t> </w:t>
      </w:r>
      <w:r>
        <w:rPr/>
        <w:t>HİZMETLERİ………………………………………………………</w:t>
      </w:r>
      <w:r>
        <w:rPr>
          <w:spacing w:val="75"/>
        </w:rPr>
        <w:t>   </w:t>
      </w:r>
      <w:r>
        <w:rPr>
          <w:spacing w:val="-5"/>
        </w:rPr>
        <w:t>49</w:t>
      </w:r>
    </w:p>
    <w:p>
      <w:pPr>
        <w:pStyle w:val="BodyText"/>
        <w:ind w:left="818"/>
        <w:jc w:val="both"/>
      </w:pPr>
      <w:r>
        <w:rPr/>
        <w:t>EĞİTİM</w:t>
      </w:r>
      <w:r>
        <w:rPr>
          <w:spacing w:val="-2"/>
        </w:rPr>
        <w:t> </w:t>
      </w:r>
      <w:r>
        <w:rPr/>
        <w:t>PROGRAMLARI………………………………………………………….</w:t>
      </w:r>
      <w:r>
        <w:rPr>
          <w:spacing w:val="51"/>
          <w:w w:val="150"/>
        </w:rPr>
        <w:t>   </w:t>
      </w:r>
      <w:r>
        <w:rPr>
          <w:spacing w:val="-5"/>
        </w:rPr>
        <w:t>51</w:t>
      </w:r>
    </w:p>
    <w:p>
      <w:pPr>
        <w:pStyle w:val="BodyText"/>
        <w:ind w:left="818" w:right="1719"/>
        <w:jc w:val="both"/>
      </w:pPr>
      <w:r>
        <w:rPr/>
        <w:t>LABORATUVAR</w:t>
      </w:r>
      <w:r>
        <w:rPr>
          <w:spacing w:val="-12"/>
        </w:rPr>
        <w:t> </w:t>
      </w:r>
      <w:r>
        <w:rPr/>
        <w:t>HİZMETLERİ…………………………………………………...</w:t>
      </w:r>
      <w:r>
        <w:rPr>
          <w:spacing w:val="40"/>
        </w:rPr>
        <w:t> </w:t>
      </w:r>
      <w:r>
        <w:rPr/>
        <w:t>51 DİSİPLİNLER</w:t>
      </w:r>
      <w:r>
        <w:rPr>
          <w:spacing w:val="-15"/>
        </w:rPr>
        <w:t> </w:t>
      </w:r>
      <w:r>
        <w:rPr/>
        <w:t>ARASI</w:t>
      </w:r>
      <w:r>
        <w:rPr>
          <w:spacing w:val="-15"/>
        </w:rPr>
        <w:t> </w:t>
      </w:r>
      <w:r>
        <w:rPr/>
        <w:t>ARAŞTIRMA</w:t>
      </w:r>
      <w:r>
        <w:rPr>
          <w:spacing w:val="-15"/>
        </w:rPr>
        <w:t> </w:t>
      </w:r>
      <w:r>
        <w:rPr/>
        <w:t>İMKANLARI………………………………</w:t>
      </w:r>
      <w:r>
        <w:rPr>
          <w:spacing w:val="50"/>
          <w:w w:val="150"/>
        </w:rPr>
        <w:t>   </w:t>
      </w:r>
      <w:r>
        <w:rPr>
          <w:spacing w:val="-5"/>
        </w:rPr>
        <w:t>52</w:t>
      </w:r>
    </w:p>
    <w:p>
      <w:pPr>
        <w:pStyle w:val="BodyText"/>
        <w:ind w:left="818"/>
        <w:jc w:val="both"/>
      </w:pPr>
      <w:r>
        <w:rPr/>
        <w:t>ETİK</w:t>
      </w:r>
      <w:r>
        <w:rPr>
          <w:spacing w:val="-2"/>
        </w:rPr>
        <w:t> </w:t>
      </w:r>
      <w:r>
        <w:rPr/>
        <w:t>KURULLAR………………………………………………………………….</w:t>
      </w:r>
      <w:r>
        <w:rPr>
          <w:spacing w:val="58"/>
          <w:w w:val="150"/>
        </w:rPr>
        <w:t>   </w:t>
      </w:r>
      <w:r>
        <w:rPr>
          <w:spacing w:val="-5"/>
        </w:rPr>
        <w:t>54</w:t>
      </w:r>
    </w:p>
    <w:p>
      <w:pPr>
        <w:pStyle w:val="BodyText"/>
        <w:ind w:left="818" w:right="1719"/>
        <w:jc w:val="both"/>
      </w:pPr>
      <w:r>
        <w:rPr/>
        <w:t>ULUSLARARASILAŞMA…………………………………………………………. 55 SAĞLIK,</w:t>
      </w:r>
      <w:r>
        <w:rPr>
          <w:spacing w:val="-15"/>
        </w:rPr>
        <w:t> </w:t>
      </w:r>
      <w:r>
        <w:rPr/>
        <w:t>SOSYAL,</w:t>
      </w:r>
      <w:r>
        <w:rPr>
          <w:spacing w:val="-15"/>
        </w:rPr>
        <w:t> </w:t>
      </w:r>
      <w:r>
        <w:rPr/>
        <w:t>SPOR</w:t>
      </w:r>
      <w:r>
        <w:rPr>
          <w:spacing w:val="-15"/>
        </w:rPr>
        <w:t> </w:t>
      </w:r>
      <w:r>
        <w:rPr/>
        <w:t>VE</w:t>
      </w:r>
      <w:r>
        <w:rPr>
          <w:spacing w:val="-15"/>
        </w:rPr>
        <w:t> </w:t>
      </w:r>
      <w:r>
        <w:rPr/>
        <w:t>KÜLTÜREL</w:t>
      </w:r>
      <w:r>
        <w:rPr>
          <w:spacing w:val="-20"/>
        </w:rPr>
        <w:t> </w:t>
      </w:r>
      <w:r>
        <w:rPr/>
        <w:t>İMKANLAR…………………………</w:t>
      </w:r>
      <w:r>
        <w:rPr>
          <w:spacing w:val="62"/>
        </w:rPr>
        <w:t>   </w:t>
      </w:r>
      <w:r>
        <w:rPr>
          <w:spacing w:val="-5"/>
        </w:rPr>
        <w:t>56</w:t>
      </w:r>
    </w:p>
    <w:p>
      <w:pPr>
        <w:pStyle w:val="BodyText"/>
        <w:spacing w:before="1"/>
        <w:ind w:left="818"/>
        <w:jc w:val="both"/>
      </w:pPr>
      <w:r>
        <w:rPr/>
        <w:t>PERSONEL</w:t>
      </w:r>
      <w:r>
        <w:rPr>
          <w:spacing w:val="-20"/>
        </w:rPr>
        <w:t> </w:t>
      </w:r>
      <w:r>
        <w:rPr/>
        <w:t>YEMEKHANELERİ…………………………………………………..</w:t>
      </w:r>
      <w:r>
        <w:rPr>
          <w:spacing w:val="50"/>
          <w:w w:val="150"/>
        </w:rPr>
        <w:t>   </w:t>
      </w:r>
      <w:r>
        <w:rPr>
          <w:spacing w:val="-5"/>
        </w:rPr>
        <w:t>56</w:t>
      </w:r>
    </w:p>
    <w:p>
      <w:pPr>
        <w:pStyle w:val="BodyText"/>
        <w:ind w:left="818" w:right="1719"/>
        <w:jc w:val="both"/>
      </w:pPr>
      <w:r>
        <w:rPr/>
        <w:t>KONUK</w:t>
      </w:r>
      <w:r>
        <w:rPr>
          <w:spacing w:val="-5"/>
        </w:rPr>
        <w:t> </w:t>
      </w:r>
      <w:r>
        <w:rPr/>
        <w:t>EVİ………………………………………………………………………...</w:t>
      </w:r>
      <w:r>
        <w:rPr>
          <w:spacing w:val="40"/>
        </w:rPr>
        <w:t> </w:t>
      </w:r>
      <w:r>
        <w:rPr/>
        <w:t>56 ORDU</w:t>
      </w:r>
      <w:r>
        <w:rPr>
          <w:spacing w:val="-4"/>
        </w:rPr>
        <w:t> </w:t>
      </w:r>
      <w:r>
        <w:rPr/>
        <w:t>ÜNİVERSİTESİ</w:t>
      </w:r>
      <w:r>
        <w:rPr>
          <w:spacing w:val="-1"/>
        </w:rPr>
        <w:t> </w:t>
      </w:r>
      <w:r>
        <w:rPr/>
        <w:t>İKTİSADİ</w:t>
      </w:r>
      <w:r>
        <w:rPr>
          <w:spacing w:val="-1"/>
        </w:rPr>
        <w:t> </w:t>
      </w:r>
      <w:r>
        <w:rPr/>
        <w:t>İŞLETME</w:t>
      </w:r>
      <w:r>
        <w:rPr>
          <w:spacing w:val="-2"/>
        </w:rPr>
        <w:t> </w:t>
      </w:r>
      <w:r>
        <w:rPr/>
        <w:t>RESTORANI……………………..</w:t>
      </w:r>
      <w:r>
        <w:rPr>
          <w:spacing w:val="79"/>
        </w:rPr>
        <w:t>   </w:t>
      </w:r>
      <w:r>
        <w:rPr>
          <w:spacing w:val="-5"/>
        </w:rPr>
        <w:t>56</w:t>
      </w:r>
    </w:p>
    <w:p>
      <w:pPr>
        <w:pStyle w:val="BodyText"/>
        <w:ind w:left="818"/>
        <w:jc w:val="both"/>
      </w:pPr>
      <w:r>
        <w:rPr/>
        <w:t>SAĞLIK</w:t>
      </w:r>
      <w:r>
        <w:rPr>
          <w:spacing w:val="-9"/>
        </w:rPr>
        <w:t> </w:t>
      </w:r>
      <w:r>
        <w:rPr/>
        <w:t>BİRİMİ…………………………………………………………………….</w:t>
      </w:r>
      <w:r>
        <w:rPr>
          <w:spacing w:val="77"/>
        </w:rPr>
        <w:t>   </w:t>
      </w:r>
      <w:r>
        <w:rPr>
          <w:spacing w:val="-5"/>
        </w:rPr>
        <w:t>57</w:t>
      </w:r>
    </w:p>
    <w:p>
      <w:pPr>
        <w:pStyle w:val="BodyText"/>
        <w:ind w:left="818" w:right="1719"/>
        <w:jc w:val="both"/>
      </w:pPr>
      <w:r>
        <w:rPr/>
        <w:t>ULAŞIM</w:t>
      </w:r>
      <w:r>
        <w:rPr>
          <w:spacing w:val="-6"/>
        </w:rPr>
        <w:t> </w:t>
      </w:r>
      <w:r>
        <w:rPr/>
        <w:t>…………………………………………………………………………….</w:t>
      </w:r>
      <w:r>
        <w:rPr>
          <w:spacing w:val="40"/>
        </w:rPr>
        <w:t> </w:t>
      </w:r>
      <w:r>
        <w:rPr/>
        <w:t>57 ÇALIŞMA</w:t>
      </w:r>
      <w:r>
        <w:rPr>
          <w:spacing w:val="-22"/>
        </w:rPr>
        <w:t> </w:t>
      </w:r>
      <w:r>
        <w:rPr/>
        <w:t>HAYATI</w:t>
      </w:r>
      <w:r>
        <w:rPr>
          <w:spacing w:val="-15"/>
        </w:rPr>
        <w:t> </w:t>
      </w:r>
      <w:r>
        <w:rPr/>
        <w:t>İLE</w:t>
      </w:r>
      <w:r>
        <w:rPr>
          <w:spacing w:val="-15"/>
        </w:rPr>
        <w:t> </w:t>
      </w:r>
      <w:r>
        <w:rPr/>
        <w:t>İLGİLİ</w:t>
      </w:r>
      <w:r>
        <w:rPr>
          <w:spacing w:val="-15"/>
        </w:rPr>
        <w:t> </w:t>
      </w:r>
      <w:r>
        <w:rPr/>
        <w:t>BİLİNMESİ</w:t>
      </w:r>
      <w:r>
        <w:rPr>
          <w:spacing w:val="-15"/>
        </w:rPr>
        <w:t> </w:t>
      </w:r>
      <w:r>
        <w:rPr/>
        <w:t>GEREKENLER…………………….</w:t>
      </w:r>
      <w:r>
        <w:rPr>
          <w:spacing w:val="78"/>
          <w:w w:val="150"/>
        </w:rPr>
        <w:t>  </w:t>
      </w:r>
      <w:r>
        <w:rPr>
          <w:spacing w:val="-5"/>
        </w:rPr>
        <w:t>58</w:t>
      </w:r>
    </w:p>
    <w:p>
      <w:pPr>
        <w:pStyle w:val="BodyText"/>
        <w:ind w:left="818" w:right="1719"/>
        <w:jc w:val="both"/>
      </w:pPr>
      <w:r>
        <w:rPr/>
        <w:t>İSTİHDAM</w:t>
      </w:r>
      <w:r>
        <w:rPr>
          <w:spacing w:val="-5"/>
        </w:rPr>
        <w:t> </w:t>
      </w:r>
      <w:r>
        <w:rPr/>
        <w:t>ŞEKİLLERİ……………………………………………………………</w:t>
      </w:r>
      <w:r>
        <w:rPr>
          <w:spacing w:val="40"/>
        </w:rPr>
        <w:t> </w:t>
      </w:r>
      <w:r>
        <w:rPr/>
        <w:t>58 DEVLET</w:t>
      </w:r>
      <w:r>
        <w:rPr>
          <w:spacing w:val="-15"/>
        </w:rPr>
        <w:t> </w:t>
      </w:r>
      <w:r>
        <w:rPr/>
        <w:t>MEMURLARI</w:t>
      </w:r>
      <w:r>
        <w:rPr>
          <w:spacing w:val="-15"/>
        </w:rPr>
        <w:t> </w:t>
      </w:r>
      <w:r>
        <w:rPr/>
        <w:t>KANUNUNUN</w:t>
      </w:r>
      <w:r>
        <w:rPr>
          <w:spacing w:val="-15"/>
        </w:rPr>
        <w:t> </w:t>
      </w:r>
      <w:r>
        <w:rPr/>
        <w:t>TEMEL</w:t>
      </w:r>
      <w:r>
        <w:rPr>
          <w:spacing w:val="-15"/>
        </w:rPr>
        <w:t> </w:t>
      </w:r>
      <w:r>
        <w:rPr/>
        <w:t>İLKELERİ…………………….</w:t>
      </w:r>
      <w:r>
        <w:rPr>
          <w:spacing w:val="80"/>
          <w:w w:val="150"/>
        </w:rPr>
        <w:t> </w:t>
      </w:r>
      <w:r>
        <w:rPr/>
        <w:t>59 DEVLET</w:t>
      </w:r>
      <w:r>
        <w:rPr>
          <w:spacing w:val="-9"/>
        </w:rPr>
        <w:t> </w:t>
      </w:r>
      <w:r>
        <w:rPr/>
        <w:t>MEMURLARININ</w:t>
      </w:r>
      <w:r>
        <w:rPr>
          <w:spacing w:val="-4"/>
        </w:rPr>
        <w:t> </w:t>
      </w:r>
      <w:r>
        <w:rPr/>
        <w:t>ÖDEV</w:t>
      </w:r>
      <w:r>
        <w:rPr>
          <w:spacing w:val="-14"/>
        </w:rPr>
        <w:t> </w:t>
      </w:r>
      <w:r>
        <w:rPr/>
        <w:t>VE</w:t>
      </w:r>
      <w:r>
        <w:rPr>
          <w:spacing w:val="-4"/>
        </w:rPr>
        <w:t> </w:t>
      </w:r>
      <w:r>
        <w:rPr/>
        <w:t>SORUMLULUKLARI………………….</w:t>
      </w:r>
      <w:r>
        <w:rPr>
          <w:spacing w:val="80"/>
          <w:w w:val="150"/>
        </w:rPr>
        <w:t> </w:t>
      </w:r>
      <w:r>
        <w:rPr/>
        <w:t>59 BAŞKA</w:t>
      </w:r>
      <w:r>
        <w:rPr>
          <w:spacing w:val="-18"/>
        </w:rPr>
        <w:t> </w:t>
      </w:r>
      <w:r>
        <w:rPr/>
        <w:t>KAMU</w:t>
      </w:r>
      <w:r>
        <w:rPr>
          <w:spacing w:val="-11"/>
        </w:rPr>
        <w:t> </w:t>
      </w:r>
      <w:r>
        <w:rPr/>
        <w:t>KURUM</w:t>
      </w:r>
      <w:r>
        <w:rPr>
          <w:spacing w:val="-11"/>
        </w:rPr>
        <w:t> </w:t>
      </w:r>
      <w:r>
        <w:rPr/>
        <w:t>VE</w:t>
      </w:r>
      <w:r>
        <w:rPr>
          <w:spacing w:val="-8"/>
        </w:rPr>
        <w:t> </w:t>
      </w:r>
      <w:r>
        <w:rPr/>
        <w:t>KURULUŞLARINA</w:t>
      </w:r>
      <w:r>
        <w:rPr>
          <w:spacing w:val="-18"/>
        </w:rPr>
        <w:t> </w:t>
      </w:r>
      <w:r>
        <w:rPr/>
        <w:t>NAKİL……………………….</w:t>
      </w:r>
      <w:r>
        <w:rPr>
          <w:spacing w:val="72"/>
        </w:rPr>
        <w:t>   </w:t>
      </w:r>
      <w:r>
        <w:rPr>
          <w:spacing w:val="-5"/>
        </w:rPr>
        <w:t>62</w:t>
      </w:r>
    </w:p>
    <w:p>
      <w:pPr>
        <w:pStyle w:val="BodyText"/>
        <w:ind w:left="818" w:right="1719"/>
        <w:jc w:val="both"/>
      </w:pPr>
      <w:r>
        <w:rPr/>
        <w:t>EMEKLİLİK</w:t>
      </w:r>
      <w:r>
        <w:rPr>
          <w:spacing w:val="-3"/>
        </w:rPr>
        <w:t> </w:t>
      </w:r>
      <w:r>
        <w:rPr/>
        <w:t>İSLEMLERİ………………………………………………………….</w:t>
      </w:r>
      <w:r>
        <w:rPr>
          <w:spacing w:val="40"/>
        </w:rPr>
        <w:t> </w:t>
      </w:r>
      <w:r>
        <w:rPr/>
        <w:t>63 İSTİFA</w:t>
      </w:r>
      <w:r>
        <w:rPr>
          <w:spacing w:val="-15"/>
        </w:rPr>
        <w:t> </w:t>
      </w:r>
      <w:r>
        <w:rPr/>
        <w:t>DURUMLARI</w:t>
      </w:r>
      <w:r>
        <w:rPr>
          <w:spacing w:val="-7"/>
        </w:rPr>
        <w:t> </w:t>
      </w:r>
      <w:r>
        <w:rPr/>
        <w:t>……………………………………………………………...</w:t>
      </w:r>
      <w:r>
        <w:rPr>
          <w:spacing w:val="80"/>
        </w:rPr>
        <w:t> </w:t>
      </w:r>
      <w:r>
        <w:rPr/>
        <w:t>63 SENDİKA</w:t>
      </w:r>
      <w:r>
        <w:rPr>
          <w:spacing w:val="-15"/>
        </w:rPr>
        <w:t> </w:t>
      </w:r>
      <w:r>
        <w:rPr/>
        <w:t>ÜYELİĞİ………………………………………………………………...</w:t>
      </w:r>
      <w:r>
        <w:rPr>
          <w:spacing w:val="40"/>
        </w:rPr>
        <w:t> </w:t>
      </w:r>
      <w:r>
        <w:rPr/>
        <w:t>64 GÖREVDE</w:t>
      </w:r>
      <w:r>
        <w:rPr>
          <w:spacing w:val="-15"/>
        </w:rPr>
        <w:t> </w:t>
      </w:r>
      <w:r>
        <w:rPr/>
        <w:t>YÜKSELME</w:t>
      </w:r>
      <w:r>
        <w:rPr>
          <w:spacing w:val="-7"/>
        </w:rPr>
        <w:t> </w:t>
      </w:r>
      <w:r>
        <w:rPr/>
        <w:t>ve</w:t>
      </w:r>
      <w:r>
        <w:rPr>
          <w:spacing w:val="-7"/>
        </w:rPr>
        <w:t> </w:t>
      </w:r>
      <w:r>
        <w:rPr/>
        <w:t>ÜNVAN</w:t>
      </w:r>
      <w:r>
        <w:rPr>
          <w:spacing w:val="-7"/>
        </w:rPr>
        <w:t> </w:t>
      </w:r>
      <w:r>
        <w:rPr/>
        <w:t>DEĞİSİKLİĞİ</w:t>
      </w:r>
      <w:r>
        <w:rPr>
          <w:spacing w:val="-8"/>
        </w:rPr>
        <w:t> </w:t>
      </w:r>
      <w:r>
        <w:rPr/>
        <w:t>SINAVLARI………………</w:t>
      </w:r>
      <w:r>
        <w:rPr>
          <w:spacing w:val="51"/>
          <w:w w:val="150"/>
        </w:rPr>
        <w:t>   </w:t>
      </w:r>
      <w:r>
        <w:rPr>
          <w:spacing w:val="-5"/>
        </w:rPr>
        <w:t>64</w:t>
      </w:r>
    </w:p>
    <w:p>
      <w:pPr>
        <w:pStyle w:val="BodyText"/>
        <w:ind w:left="818" w:right="1719"/>
        <w:jc w:val="both"/>
      </w:pPr>
      <w:r>
        <w:rPr/>
        <w:t>TAYİN</w:t>
      </w:r>
      <w:r>
        <w:rPr>
          <w:spacing w:val="-9"/>
        </w:rPr>
        <w:t> </w:t>
      </w:r>
      <w:r>
        <w:rPr/>
        <w:t>DURUMLARI</w:t>
      </w:r>
      <w:r>
        <w:rPr>
          <w:spacing w:val="-7"/>
        </w:rPr>
        <w:t> </w:t>
      </w:r>
      <w:r>
        <w:rPr/>
        <w:t>……………………………………………………………...</w:t>
      </w:r>
      <w:r>
        <w:rPr>
          <w:spacing w:val="80"/>
        </w:rPr>
        <w:t> </w:t>
      </w:r>
      <w:r>
        <w:rPr/>
        <w:t>65 Fazla</w:t>
      </w:r>
      <w:r>
        <w:rPr>
          <w:spacing w:val="-6"/>
        </w:rPr>
        <w:t> </w:t>
      </w:r>
      <w:r>
        <w:rPr/>
        <w:t>Çalıştırılan</w:t>
      </w:r>
      <w:r>
        <w:rPr>
          <w:spacing w:val="-6"/>
        </w:rPr>
        <w:t> </w:t>
      </w:r>
      <w:r>
        <w:rPr/>
        <w:t>İsçi</w:t>
      </w:r>
      <w:r>
        <w:rPr>
          <w:spacing w:val="-5"/>
        </w:rPr>
        <w:t> </w:t>
      </w:r>
      <w:r>
        <w:rPr/>
        <w:t>Ücretlerine</w:t>
      </w:r>
      <w:r>
        <w:rPr>
          <w:spacing w:val="-7"/>
        </w:rPr>
        <w:t> </w:t>
      </w:r>
      <w:r>
        <w:rPr/>
        <w:t>İlişkin</w:t>
      </w:r>
      <w:r>
        <w:rPr>
          <w:spacing w:val="-6"/>
        </w:rPr>
        <w:t> </w:t>
      </w:r>
      <w:r>
        <w:rPr/>
        <w:t>Bilgiler……………………………………</w:t>
      </w:r>
      <w:r>
        <w:rPr>
          <w:spacing w:val="80"/>
        </w:rPr>
        <w:t>  </w:t>
      </w:r>
      <w:r>
        <w:rPr/>
        <w:t>66 İş</w:t>
      </w:r>
      <w:r>
        <w:rPr>
          <w:spacing w:val="-18"/>
        </w:rPr>
        <w:t> </w:t>
      </w:r>
      <w:r>
        <w:rPr/>
        <w:t>Akdi</w:t>
      </w:r>
      <w:r>
        <w:rPr>
          <w:spacing w:val="-4"/>
        </w:rPr>
        <w:t> </w:t>
      </w:r>
      <w:r>
        <w:rPr/>
        <w:t>Fesih</w:t>
      </w:r>
      <w:r>
        <w:rPr>
          <w:spacing w:val="-2"/>
        </w:rPr>
        <w:t> </w:t>
      </w:r>
      <w:r>
        <w:rPr/>
        <w:t>İşlemleri……………………………………………………………….</w:t>
      </w:r>
      <w:r>
        <w:rPr>
          <w:spacing w:val="76"/>
        </w:rPr>
        <w:t>   </w:t>
      </w:r>
      <w:r>
        <w:rPr>
          <w:spacing w:val="-5"/>
        </w:rPr>
        <w:t>68</w:t>
      </w:r>
    </w:p>
    <w:p>
      <w:pPr>
        <w:pStyle w:val="BodyText"/>
        <w:spacing w:after="0"/>
        <w:jc w:val="both"/>
        <w:sectPr>
          <w:pgSz w:w="11910" w:h="16840"/>
          <w:pgMar w:header="0" w:footer="1093" w:top="1320" w:bottom="1280" w:left="708" w:right="0"/>
        </w:sectPr>
      </w:pPr>
    </w:p>
    <w:p>
      <w:pPr>
        <w:pStyle w:val="Heading1"/>
      </w:pPr>
      <w:bookmarkStart w:name="_TOC_250049" w:id="1"/>
      <w:r>
        <w:rPr/>
        <w:t>TARİHÇE</w:t>
      </w:r>
      <w:r>
        <w:rPr>
          <w:spacing w:val="-22"/>
        </w:rPr>
        <w:t> </w:t>
      </w:r>
      <w:r>
        <w:rPr/>
        <w:t>VE</w:t>
      </w:r>
      <w:r>
        <w:rPr>
          <w:spacing w:val="-20"/>
        </w:rPr>
        <w:t> </w:t>
      </w:r>
      <w:bookmarkEnd w:id="1"/>
      <w:r>
        <w:rPr>
          <w:spacing w:val="-2"/>
        </w:rPr>
        <w:t>TANITIM</w:t>
      </w:r>
    </w:p>
    <w:p>
      <w:pPr>
        <w:spacing w:before="367"/>
        <w:ind w:left="710" w:right="0" w:firstLine="0"/>
        <w:jc w:val="left"/>
        <w:rPr>
          <w:b/>
          <w:sz w:val="32"/>
        </w:rPr>
      </w:pPr>
      <w:r>
        <w:rPr>
          <w:b/>
          <w:spacing w:val="-2"/>
          <w:sz w:val="32"/>
          <w:u w:val="single"/>
        </w:rPr>
        <w:t>Tarihçe</w:t>
      </w:r>
    </w:p>
    <w:p>
      <w:pPr>
        <w:pStyle w:val="BodyText"/>
        <w:ind w:left="0"/>
        <w:rPr>
          <w:b/>
        </w:rPr>
      </w:pPr>
    </w:p>
    <w:p>
      <w:pPr>
        <w:pStyle w:val="BodyText"/>
        <w:ind w:right="1267"/>
        <w:jc w:val="both"/>
      </w:pPr>
      <w:r>
        <w:rPr/>
        <w:t>Ordu</w:t>
      </w:r>
      <w:r>
        <w:rPr>
          <w:spacing w:val="-4"/>
        </w:rPr>
        <w:t> </w:t>
      </w:r>
      <w:r>
        <w:rPr/>
        <w:t>Üniversitesi,</w:t>
      </w:r>
      <w:r>
        <w:rPr>
          <w:spacing w:val="-4"/>
        </w:rPr>
        <w:t> </w:t>
      </w:r>
      <w:r>
        <w:rPr/>
        <w:t>17</w:t>
      </w:r>
      <w:r>
        <w:rPr>
          <w:spacing w:val="-4"/>
        </w:rPr>
        <w:t> </w:t>
      </w:r>
      <w:r>
        <w:rPr/>
        <w:t>Mart</w:t>
      </w:r>
      <w:r>
        <w:rPr>
          <w:spacing w:val="-4"/>
        </w:rPr>
        <w:t> </w:t>
      </w:r>
      <w:r>
        <w:rPr/>
        <w:t>2006</w:t>
      </w:r>
      <w:r>
        <w:rPr>
          <w:spacing w:val="-4"/>
        </w:rPr>
        <w:t> </w:t>
      </w:r>
      <w:r>
        <w:rPr/>
        <w:t>tarih</w:t>
      </w:r>
      <w:r>
        <w:rPr>
          <w:spacing w:val="-4"/>
        </w:rPr>
        <w:t> </w:t>
      </w:r>
      <w:r>
        <w:rPr/>
        <w:t>ve</w:t>
      </w:r>
      <w:r>
        <w:rPr>
          <w:spacing w:val="-4"/>
        </w:rPr>
        <w:t> </w:t>
      </w:r>
      <w:r>
        <w:rPr/>
        <w:t>26111</w:t>
      </w:r>
      <w:r>
        <w:rPr>
          <w:spacing w:val="-3"/>
        </w:rPr>
        <w:t> </w:t>
      </w:r>
      <w:r>
        <w:rPr/>
        <w:t>sayılı</w:t>
      </w:r>
      <w:r>
        <w:rPr>
          <w:spacing w:val="-4"/>
        </w:rPr>
        <w:t> </w:t>
      </w:r>
      <w:r>
        <w:rPr/>
        <w:t>Resmî</w:t>
      </w:r>
      <w:r>
        <w:rPr>
          <w:spacing w:val="-4"/>
        </w:rPr>
        <w:t> </w:t>
      </w:r>
      <w:r>
        <w:rPr/>
        <w:t>Gazete’de</w:t>
      </w:r>
      <w:r>
        <w:rPr>
          <w:spacing w:val="-5"/>
        </w:rPr>
        <w:t> </w:t>
      </w:r>
      <w:r>
        <w:rPr/>
        <w:t>yayımlanarak</w:t>
      </w:r>
      <w:r>
        <w:rPr>
          <w:spacing w:val="-4"/>
        </w:rPr>
        <w:t> </w:t>
      </w:r>
      <w:r>
        <w:rPr/>
        <w:t>yürürlüğe giren 5467 sayılı kanun ile kurulmuştur. Bu kanunla Ordu Üniversitesi, Ondokuz Mayıs Üniversitesine</w:t>
      </w:r>
      <w:r>
        <w:rPr>
          <w:spacing w:val="-15"/>
        </w:rPr>
        <w:t> </w:t>
      </w:r>
      <w:r>
        <w:rPr/>
        <w:t>bağlı;</w:t>
      </w:r>
      <w:r>
        <w:rPr>
          <w:spacing w:val="-15"/>
        </w:rPr>
        <w:t> </w:t>
      </w:r>
      <w:r>
        <w:rPr/>
        <w:t>Fatsa</w:t>
      </w:r>
      <w:r>
        <w:rPr>
          <w:spacing w:val="-15"/>
        </w:rPr>
        <w:t> </w:t>
      </w:r>
      <w:r>
        <w:rPr/>
        <w:t>Deniz</w:t>
      </w:r>
      <w:r>
        <w:rPr>
          <w:spacing w:val="-15"/>
        </w:rPr>
        <w:t> </w:t>
      </w:r>
      <w:r>
        <w:rPr/>
        <w:t>Bilimleri</w:t>
      </w:r>
      <w:r>
        <w:rPr>
          <w:spacing w:val="-15"/>
        </w:rPr>
        <w:t> </w:t>
      </w:r>
      <w:r>
        <w:rPr/>
        <w:t>Fakültesi,</w:t>
      </w:r>
      <w:r>
        <w:rPr>
          <w:spacing w:val="-15"/>
        </w:rPr>
        <w:t> </w:t>
      </w:r>
      <w:r>
        <w:rPr/>
        <w:t>Fen-Edebiyat</w:t>
      </w:r>
      <w:r>
        <w:rPr>
          <w:spacing w:val="-15"/>
        </w:rPr>
        <w:t> </w:t>
      </w:r>
      <w:r>
        <w:rPr/>
        <w:t>Fakültesi,</w:t>
      </w:r>
      <w:r>
        <w:rPr>
          <w:spacing w:val="-15"/>
        </w:rPr>
        <w:t> </w:t>
      </w:r>
      <w:r>
        <w:rPr/>
        <w:t>Ünye</w:t>
      </w:r>
      <w:r>
        <w:rPr>
          <w:spacing w:val="-15"/>
        </w:rPr>
        <w:t> </w:t>
      </w:r>
      <w:r>
        <w:rPr/>
        <w:t>İktisadi</w:t>
      </w:r>
      <w:r>
        <w:rPr>
          <w:spacing w:val="-15"/>
        </w:rPr>
        <w:t> </w:t>
      </w:r>
      <w:r>
        <w:rPr/>
        <w:t>İdari Bilimler Fakültesi, Mesudiye Meslek Yüksekokulu, Sağlık Yüksekokulu ve Ünye Meslek Yüksekokulu ile Karadeniz Teknik Üniversitesine bağlı; Ziraat Fakültesi ve Meslek Yüksekokulunun (2012 yılında Teknik Bilimler MYO olmuştur) bir araya getirilmesi ile kurulmuştur. Ayrıca kuruluşundan günümüze kadar mevcut akademik birimlere yenileri eklenerek</w:t>
      </w:r>
      <w:r>
        <w:rPr>
          <w:spacing w:val="-7"/>
        </w:rPr>
        <w:t> </w:t>
      </w:r>
      <w:r>
        <w:rPr/>
        <w:t>toplam</w:t>
      </w:r>
      <w:r>
        <w:rPr>
          <w:spacing w:val="-7"/>
        </w:rPr>
        <w:t> </w:t>
      </w:r>
      <w:r>
        <w:rPr/>
        <w:t>27</w:t>
      </w:r>
      <w:r>
        <w:rPr>
          <w:spacing w:val="-5"/>
        </w:rPr>
        <w:t> </w:t>
      </w:r>
      <w:r>
        <w:rPr/>
        <w:t>akademik</w:t>
      </w:r>
      <w:r>
        <w:rPr>
          <w:spacing w:val="-7"/>
        </w:rPr>
        <w:t> </w:t>
      </w:r>
      <w:r>
        <w:rPr/>
        <w:t>birim</w:t>
      </w:r>
      <w:r>
        <w:rPr>
          <w:spacing w:val="-7"/>
        </w:rPr>
        <w:t> </w:t>
      </w:r>
      <w:r>
        <w:rPr/>
        <w:t>ve</w:t>
      </w:r>
      <w:r>
        <w:rPr>
          <w:spacing w:val="-8"/>
        </w:rPr>
        <w:t> </w:t>
      </w:r>
      <w:r>
        <w:rPr/>
        <w:t>226</w:t>
      </w:r>
      <w:r>
        <w:rPr>
          <w:spacing w:val="-7"/>
        </w:rPr>
        <w:t> </w:t>
      </w:r>
      <w:r>
        <w:rPr/>
        <w:t>program</w:t>
      </w:r>
      <w:r>
        <w:rPr>
          <w:spacing w:val="-7"/>
        </w:rPr>
        <w:t> </w:t>
      </w:r>
      <w:r>
        <w:rPr/>
        <w:t>(ön</w:t>
      </w:r>
      <w:r>
        <w:rPr>
          <w:spacing w:val="-8"/>
        </w:rPr>
        <w:t> </w:t>
      </w:r>
      <w:r>
        <w:rPr/>
        <w:t>lisans,</w:t>
      </w:r>
      <w:r>
        <w:rPr>
          <w:spacing w:val="-7"/>
        </w:rPr>
        <w:t> </w:t>
      </w:r>
      <w:r>
        <w:rPr/>
        <w:t>lisans</w:t>
      </w:r>
      <w:r>
        <w:rPr>
          <w:spacing w:val="-7"/>
        </w:rPr>
        <w:t> </w:t>
      </w:r>
      <w:r>
        <w:rPr/>
        <w:t>yüksek</w:t>
      </w:r>
      <w:r>
        <w:rPr>
          <w:spacing w:val="-7"/>
        </w:rPr>
        <w:t> </w:t>
      </w:r>
      <w:r>
        <w:rPr/>
        <w:t>lisans</w:t>
      </w:r>
      <w:r>
        <w:rPr>
          <w:spacing w:val="-7"/>
        </w:rPr>
        <w:t> </w:t>
      </w:r>
      <w:r>
        <w:rPr/>
        <w:t>ve</w:t>
      </w:r>
      <w:r>
        <w:rPr>
          <w:spacing w:val="-8"/>
        </w:rPr>
        <w:t> </w:t>
      </w:r>
      <w:r>
        <w:rPr/>
        <w:t>doktora) </w:t>
      </w:r>
      <w:r>
        <w:rPr>
          <w:spacing w:val="-2"/>
        </w:rPr>
        <w:t>bulunmaktadır.</w:t>
      </w:r>
    </w:p>
    <w:p>
      <w:pPr>
        <w:pStyle w:val="BodyText"/>
        <w:spacing w:before="1"/>
        <w:ind w:left="0"/>
      </w:pPr>
    </w:p>
    <w:p>
      <w:pPr>
        <w:pStyle w:val="BodyText"/>
        <w:ind w:right="1274"/>
        <w:jc w:val="both"/>
      </w:pPr>
      <w:r>
        <w:rPr/>
        <w:t>Uluslararası standartlarda bir Ordu Üniversitesi için eğitim ve araştırma faaliyetleri, ulusal politikalar ile uyumlu bir biçimde ülkemize en yüksek yararı sağlamaya odaklanarak kurgulanmakta, eğitim programları ile araştıran, sorgulayan, eleştiren, sorumluluk sahibi, inisiyatif kullanabilen, empati yeteneği gelişmiş bireyler yetiştirilmesi hedeflenmektedir.</w:t>
      </w:r>
    </w:p>
    <w:p>
      <w:pPr>
        <w:spacing w:before="276"/>
        <w:ind w:left="710" w:right="0" w:firstLine="0"/>
        <w:jc w:val="left"/>
        <w:rPr>
          <w:b/>
          <w:sz w:val="32"/>
        </w:rPr>
      </w:pPr>
      <w:r>
        <w:rPr>
          <w:b/>
          <w:spacing w:val="-2"/>
          <w:sz w:val="32"/>
          <w:u w:val="single"/>
        </w:rPr>
        <w:t>Tanıtım</w:t>
      </w:r>
    </w:p>
    <w:p>
      <w:pPr>
        <w:pStyle w:val="BodyText"/>
        <w:spacing w:before="275"/>
        <w:ind w:right="1271"/>
        <w:jc w:val="both"/>
      </w:pPr>
      <w:r>
        <w:rPr/>
        <w:t>Ordu Üniversitesi, köklü akademik geçmişe sahip iki büyük üniversite olan Ondokuz Mayıs ve Karadeniz Teknik Üniversitelerinin farklı akademik birimlerinin bir araya getirilmesi ile 2006 yılında</w:t>
      </w:r>
      <w:r>
        <w:rPr>
          <w:spacing w:val="-1"/>
        </w:rPr>
        <w:t> </w:t>
      </w:r>
      <w:r>
        <w:rPr/>
        <w:t>kurulan</w:t>
      </w:r>
      <w:r>
        <w:rPr>
          <w:spacing w:val="-1"/>
        </w:rPr>
        <w:t> </w:t>
      </w:r>
      <w:r>
        <w:rPr/>
        <w:t>genç</w:t>
      </w:r>
      <w:r>
        <w:rPr>
          <w:spacing w:val="-2"/>
        </w:rPr>
        <w:t> </w:t>
      </w:r>
      <w:r>
        <w:rPr/>
        <w:t>bir üniversitedir.</w:t>
      </w:r>
      <w:r>
        <w:rPr>
          <w:spacing w:val="-1"/>
        </w:rPr>
        <w:t> </w:t>
      </w:r>
      <w:r>
        <w:rPr/>
        <w:t>Kuruluşunda</w:t>
      </w:r>
      <w:r>
        <w:rPr>
          <w:spacing w:val="-2"/>
        </w:rPr>
        <w:t> </w:t>
      </w:r>
      <w:r>
        <w:rPr/>
        <w:t>beslendiği bu</w:t>
      </w:r>
      <w:r>
        <w:rPr>
          <w:spacing w:val="-1"/>
        </w:rPr>
        <w:t> </w:t>
      </w:r>
      <w:r>
        <w:rPr/>
        <w:t>geçmiş,</w:t>
      </w:r>
      <w:r>
        <w:rPr>
          <w:spacing w:val="-1"/>
        </w:rPr>
        <w:t> </w:t>
      </w:r>
      <w:r>
        <w:rPr/>
        <w:t>olgunluğun</w:t>
      </w:r>
      <w:r>
        <w:rPr>
          <w:spacing w:val="-1"/>
        </w:rPr>
        <w:t> </w:t>
      </w:r>
      <w:r>
        <w:rPr/>
        <w:t>deneyimi olarak</w:t>
      </w:r>
      <w:r>
        <w:rPr>
          <w:spacing w:val="-7"/>
        </w:rPr>
        <w:t> </w:t>
      </w:r>
      <w:r>
        <w:rPr/>
        <w:t>gençliğin</w:t>
      </w:r>
      <w:r>
        <w:rPr>
          <w:spacing w:val="-3"/>
        </w:rPr>
        <w:t> </w:t>
      </w:r>
      <w:r>
        <w:rPr/>
        <w:t>dinamizmi</w:t>
      </w:r>
      <w:r>
        <w:rPr>
          <w:spacing w:val="-4"/>
        </w:rPr>
        <w:t> </w:t>
      </w:r>
      <w:r>
        <w:rPr/>
        <w:t>ile</w:t>
      </w:r>
      <w:r>
        <w:rPr>
          <w:spacing w:val="-3"/>
        </w:rPr>
        <w:t> </w:t>
      </w:r>
      <w:r>
        <w:rPr/>
        <w:t>Ordu</w:t>
      </w:r>
      <w:r>
        <w:rPr>
          <w:spacing w:val="-5"/>
        </w:rPr>
        <w:t> </w:t>
      </w:r>
      <w:r>
        <w:rPr/>
        <w:t>Üniversitesi</w:t>
      </w:r>
      <w:r>
        <w:rPr>
          <w:spacing w:val="-6"/>
        </w:rPr>
        <w:t> </w:t>
      </w:r>
      <w:r>
        <w:rPr/>
        <w:t>kimliği</w:t>
      </w:r>
      <w:r>
        <w:rPr>
          <w:spacing w:val="-3"/>
        </w:rPr>
        <w:t> </w:t>
      </w:r>
      <w:r>
        <w:rPr/>
        <w:t>altında</w:t>
      </w:r>
      <w:r>
        <w:rPr>
          <w:spacing w:val="-5"/>
        </w:rPr>
        <w:t> </w:t>
      </w:r>
      <w:r>
        <w:rPr/>
        <w:t>başarıya</w:t>
      </w:r>
      <w:r>
        <w:rPr>
          <w:spacing w:val="-5"/>
        </w:rPr>
        <w:t> </w:t>
      </w:r>
      <w:r>
        <w:rPr/>
        <w:t>kılavuzluk</w:t>
      </w:r>
      <w:r>
        <w:rPr>
          <w:spacing w:val="-3"/>
        </w:rPr>
        <w:t> </w:t>
      </w:r>
      <w:r>
        <w:rPr>
          <w:spacing w:val="-2"/>
        </w:rPr>
        <w:t>etmektedir.</w:t>
      </w:r>
    </w:p>
    <w:p>
      <w:pPr>
        <w:pStyle w:val="BodyText"/>
        <w:ind w:left="0"/>
      </w:pPr>
    </w:p>
    <w:p>
      <w:pPr>
        <w:pStyle w:val="BodyText"/>
        <w:spacing w:before="1"/>
        <w:ind w:right="1272"/>
        <w:jc w:val="both"/>
      </w:pPr>
      <w:r>
        <w:rPr/>
        <w:t>Üniversitemizin öncelikli gayesi var olan tüm ön lisans ve lisans programlarının niteliğini üst seviyelere çıkarmak, açık olmayan programları ise gerek akademik gerekse teknik ve fiziki anlamda</w:t>
      </w:r>
      <w:r>
        <w:rPr>
          <w:spacing w:val="-6"/>
        </w:rPr>
        <w:t> </w:t>
      </w:r>
      <w:r>
        <w:rPr/>
        <w:t>donatarak</w:t>
      </w:r>
      <w:r>
        <w:rPr>
          <w:spacing w:val="-5"/>
        </w:rPr>
        <w:t> </w:t>
      </w:r>
      <w:r>
        <w:rPr/>
        <w:t>eğitim</w:t>
      </w:r>
      <w:r>
        <w:rPr>
          <w:spacing w:val="-4"/>
        </w:rPr>
        <w:t> </w:t>
      </w:r>
      <w:r>
        <w:rPr/>
        <w:t>vermeye</w:t>
      </w:r>
      <w:r>
        <w:rPr>
          <w:spacing w:val="-6"/>
        </w:rPr>
        <w:t> </w:t>
      </w:r>
      <w:r>
        <w:rPr/>
        <w:t>hazır</w:t>
      </w:r>
      <w:r>
        <w:rPr>
          <w:spacing w:val="-5"/>
        </w:rPr>
        <w:t> </w:t>
      </w:r>
      <w:r>
        <w:rPr/>
        <w:t>noktaya</w:t>
      </w:r>
      <w:r>
        <w:rPr>
          <w:spacing w:val="-5"/>
        </w:rPr>
        <w:t> </w:t>
      </w:r>
      <w:r>
        <w:rPr/>
        <w:t>taşımaktır.</w:t>
      </w:r>
      <w:r>
        <w:rPr>
          <w:spacing w:val="-8"/>
        </w:rPr>
        <w:t> </w:t>
      </w:r>
      <w:r>
        <w:rPr/>
        <w:t>Bu</w:t>
      </w:r>
      <w:r>
        <w:rPr>
          <w:spacing w:val="-5"/>
        </w:rPr>
        <w:t> </w:t>
      </w:r>
      <w:r>
        <w:rPr/>
        <w:t>ideal</w:t>
      </w:r>
      <w:r>
        <w:rPr>
          <w:spacing w:val="-5"/>
        </w:rPr>
        <w:t> </w:t>
      </w:r>
      <w:r>
        <w:rPr/>
        <w:t>lisansüstü</w:t>
      </w:r>
      <w:r>
        <w:rPr>
          <w:spacing w:val="-5"/>
        </w:rPr>
        <w:t> </w:t>
      </w:r>
      <w:r>
        <w:rPr/>
        <w:t>programlar</w:t>
      </w:r>
      <w:r>
        <w:rPr>
          <w:spacing w:val="-5"/>
        </w:rPr>
        <w:t> </w:t>
      </w:r>
      <w:r>
        <w:rPr/>
        <w:t>için de geçerlidir.</w:t>
      </w:r>
    </w:p>
    <w:p>
      <w:pPr>
        <w:pStyle w:val="BodyText"/>
        <w:ind w:left="0"/>
      </w:pPr>
    </w:p>
    <w:p>
      <w:pPr>
        <w:pStyle w:val="BodyText"/>
        <w:ind w:right="1272"/>
        <w:jc w:val="both"/>
      </w:pPr>
      <w:r>
        <w:rPr/>
        <w:t>Üniversitemizde eğitim programları mesleki donanıma sahip nitelikli insan gücü hedefi ile sektörle iş birliği içinde sadece bilimsel gereklere değil, sektörün gereksinimlerine yanıt verebilecek şekilde kurgulanmaktadır. Ayrıca uluslararası kültürel programlar ile öğrenci ve akademisyen hareketliliğinin sağlanması konusunda çok sayıda üniversite ile anlaşmamız </w:t>
      </w:r>
      <w:r>
        <w:rPr>
          <w:spacing w:val="-2"/>
        </w:rPr>
        <w:t>bulunmaktadır.</w:t>
      </w:r>
    </w:p>
    <w:p>
      <w:pPr>
        <w:pStyle w:val="BodyText"/>
        <w:ind w:left="0"/>
      </w:pPr>
    </w:p>
    <w:p>
      <w:pPr>
        <w:pStyle w:val="BodyText"/>
        <w:ind w:right="1267"/>
        <w:jc w:val="both"/>
      </w:pPr>
      <w:r>
        <w:rPr/>
        <w:t>Ordu Üniversitelilerinin bilgi ve iletişim teknolojilerinden en üst düzeyde yararlanmasını sağlayacak altyapı koşulları her geçen gün güçlendirilmekte olup bu çerçevede mensuplarımız için kablosuz internet, online kütüphane ve veritabanları, uzaktan eğitim, IP radyo- televizyon yayıncılığı olanakları sağlanmaktadır.</w:t>
      </w:r>
    </w:p>
    <w:p>
      <w:pPr>
        <w:pStyle w:val="BodyText"/>
        <w:ind w:left="0"/>
      </w:pPr>
    </w:p>
    <w:p>
      <w:pPr>
        <w:pStyle w:val="BodyText"/>
        <w:spacing w:before="1"/>
        <w:ind w:right="1272"/>
        <w:jc w:val="both"/>
      </w:pPr>
      <w:r>
        <w:rPr/>
        <w:t>Üniversitemizde sosyal yaşam önemli ölçüde öğrenci kulüpleri üzerinden sürdürülmektedir. Çeşitli hobi ve konu için etkin durumda 59 öğrenci kulübü yerleşke yaşantımızı </w:t>
      </w:r>
      <w:r>
        <w:rPr>
          <w:spacing w:val="-2"/>
        </w:rPr>
        <w:t>zenginleştirmektedir.</w:t>
      </w:r>
    </w:p>
    <w:p>
      <w:pPr>
        <w:pStyle w:val="BodyText"/>
        <w:spacing w:before="276"/>
        <w:ind w:right="1275"/>
        <w:jc w:val="both"/>
      </w:pPr>
      <w:r>
        <w:rPr/>
        <w:t>Eşsiz deniz manzarası ve tertemiz orman havasına sahip çağdaş kent Ordu’da doğa ile iç içe bir yerleşkesi olan Ordu Üniversitesi, şehir merkezi ile bütünlük içinde adeta bu güzel şehrin bir uzantısı görünümündedir.</w:t>
      </w:r>
    </w:p>
    <w:p>
      <w:pPr>
        <w:pStyle w:val="BodyText"/>
        <w:spacing w:after="0"/>
        <w:jc w:val="both"/>
        <w:sectPr>
          <w:pgSz w:w="11910" w:h="16840"/>
          <w:pgMar w:header="0" w:footer="1093" w:top="1340" w:bottom="1280" w:left="708" w:right="0"/>
        </w:sectPr>
      </w:pPr>
    </w:p>
    <w:p>
      <w:pPr>
        <w:pStyle w:val="Heading3"/>
        <w:spacing w:before="60"/>
      </w:pPr>
      <w:bookmarkStart w:name="_TOC_250048" w:id="2"/>
      <w:r>
        <w:rPr/>
        <w:t>ÜST</w:t>
      </w:r>
      <w:r>
        <w:rPr>
          <w:spacing w:val="-17"/>
        </w:rPr>
        <w:t> </w:t>
      </w:r>
      <w:bookmarkEnd w:id="2"/>
      <w:r>
        <w:rPr>
          <w:spacing w:val="-2"/>
        </w:rPr>
        <w:t>YÖNETİCİLER</w:t>
      </w:r>
    </w:p>
    <w:p>
      <w:pPr>
        <w:pStyle w:val="Heading5"/>
        <w:spacing w:before="275"/>
        <w:jc w:val="left"/>
      </w:pPr>
      <w:r>
        <w:rPr/>
        <w:t>Rektör:</w:t>
      </w:r>
      <w:r>
        <w:rPr>
          <w:spacing w:val="-9"/>
        </w:rPr>
        <w:t> </w:t>
      </w:r>
      <w:r>
        <w:rPr/>
        <w:t>Prof.</w:t>
      </w:r>
      <w:r>
        <w:rPr>
          <w:spacing w:val="-9"/>
        </w:rPr>
        <w:t> </w:t>
      </w:r>
      <w:r>
        <w:rPr/>
        <w:t>Dr.</w:t>
      </w:r>
      <w:r>
        <w:rPr>
          <w:spacing w:val="-9"/>
        </w:rPr>
        <w:t> </w:t>
      </w:r>
      <w:r>
        <w:rPr/>
        <w:t>Orhan</w:t>
      </w:r>
      <w:r>
        <w:rPr>
          <w:spacing w:val="-8"/>
        </w:rPr>
        <w:t> </w:t>
      </w:r>
      <w:r>
        <w:rPr>
          <w:spacing w:val="-5"/>
        </w:rPr>
        <w:t>BAŞ</w:t>
      </w:r>
    </w:p>
    <w:p>
      <w:pPr>
        <w:pStyle w:val="BodyText"/>
        <w:spacing w:before="22"/>
        <w:ind w:left="0"/>
        <w:rPr>
          <w:b/>
          <w:sz w:val="20"/>
        </w:rPr>
      </w:pPr>
      <w:r>
        <w:rPr>
          <w:b/>
          <w:sz w:val="20"/>
        </w:rPr>
        <w:drawing>
          <wp:anchor distT="0" distB="0" distL="0" distR="0" allowOverlap="1" layoutInCell="1" locked="0" behindDoc="1" simplePos="0" relativeHeight="487587840">
            <wp:simplePos x="0" y="0"/>
            <wp:positionH relativeFrom="page">
              <wp:posOffset>900430</wp:posOffset>
            </wp:positionH>
            <wp:positionV relativeFrom="paragraph">
              <wp:posOffset>175673</wp:posOffset>
            </wp:positionV>
            <wp:extent cx="2959081" cy="282606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2959081" cy="2826067"/>
                    </a:xfrm>
                    <a:prstGeom prst="rect">
                      <a:avLst/>
                    </a:prstGeom>
                  </pic:spPr>
                </pic:pic>
              </a:graphicData>
            </a:graphic>
          </wp:anchor>
        </w:drawing>
      </w:r>
    </w:p>
    <w:p>
      <w:pPr>
        <w:pStyle w:val="BodyText"/>
        <w:ind w:left="0"/>
        <w:rPr>
          <w:b/>
        </w:rPr>
      </w:pPr>
    </w:p>
    <w:p>
      <w:pPr>
        <w:pStyle w:val="BodyText"/>
        <w:ind w:left="0"/>
        <w:rPr>
          <w:b/>
        </w:rPr>
      </w:pPr>
    </w:p>
    <w:p>
      <w:pPr>
        <w:pStyle w:val="BodyText"/>
        <w:spacing w:before="49"/>
        <w:ind w:left="0"/>
        <w:rPr>
          <w:b/>
        </w:rPr>
      </w:pPr>
    </w:p>
    <w:p>
      <w:pPr>
        <w:pStyle w:val="Heading5"/>
        <w:jc w:val="left"/>
      </w:pPr>
      <w:r>
        <w:rPr>
          <w:spacing w:val="-2"/>
        </w:rPr>
        <w:t>REKTÖR</w:t>
      </w:r>
      <w:r>
        <w:rPr>
          <w:spacing w:val="-10"/>
        </w:rPr>
        <w:t> </w:t>
      </w:r>
      <w:r>
        <w:rPr>
          <w:spacing w:val="-2"/>
        </w:rPr>
        <w:t>YARDIMCISI:</w:t>
      </w:r>
      <w:r>
        <w:rPr>
          <w:spacing w:val="1"/>
        </w:rPr>
        <w:t> </w:t>
      </w:r>
      <w:r>
        <w:rPr>
          <w:spacing w:val="-2"/>
        </w:rPr>
        <w:t>Prof.</w:t>
      </w:r>
      <w:r>
        <w:rPr>
          <w:spacing w:val="1"/>
        </w:rPr>
        <w:t> </w:t>
      </w:r>
      <w:r>
        <w:rPr>
          <w:spacing w:val="-2"/>
        </w:rPr>
        <w:t>Dr.</w:t>
      </w:r>
      <w:r>
        <w:rPr>
          <w:spacing w:val="-14"/>
        </w:rPr>
        <w:t> </w:t>
      </w:r>
      <w:r>
        <w:rPr>
          <w:spacing w:val="-2"/>
        </w:rPr>
        <w:t>Alparslan</w:t>
      </w:r>
      <w:r>
        <w:rPr>
          <w:spacing w:val="2"/>
        </w:rPr>
        <w:t> </w:t>
      </w:r>
      <w:r>
        <w:rPr>
          <w:spacing w:val="-4"/>
        </w:rPr>
        <w:t>İNCE</w:t>
      </w:r>
    </w:p>
    <w:p>
      <w:pPr>
        <w:pStyle w:val="BodyText"/>
        <w:spacing w:before="1"/>
        <w:ind w:left="0"/>
        <w:rPr>
          <w:b/>
        </w:rPr>
      </w:pPr>
    </w:p>
    <w:p>
      <w:pPr>
        <w:spacing w:before="0"/>
        <w:ind w:left="5442" w:right="0" w:firstLine="0"/>
        <w:jc w:val="left"/>
        <w:rPr>
          <w:b/>
          <w:sz w:val="24"/>
        </w:rPr>
      </w:pPr>
      <w:r>
        <w:rPr>
          <w:b/>
          <w:sz w:val="24"/>
        </w:rPr>
        <w:drawing>
          <wp:anchor distT="0" distB="0" distL="0" distR="0" allowOverlap="1" layoutInCell="1" locked="0" behindDoc="0" simplePos="0" relativeHeight="15729152">
            <wp:simplePos x="0" y="0"/>
            <wp:positionH relativeFrom="page">
              <wp:posOffset>894080</wp:posOffset>
            </wp:positionH>
            <wp:positionV relativeFrom="paragraph">
              <wp:posOffset>264</wp:posOffset>
            </wp:positionV>
            <wp:extent cx="2889758" cy="178498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2889758" cy="1784985"/>
                    </a:xfrm>
                    <a:prstGeom prst="rect">
                      <a:avLst/>
                    </a:prstGeom>
                  </pic:spPr>
                </pic:pic>
              </a:graphicData>
            </a:graphic>
          </wp:anchor>
        </w:drawing>
      </w:r>
      <w:r>
        <w:rPr>
          <w:b/>
          <w:sz w:val="24"/>
          <w:u w:val="single"/>
        </w:rPr>
        <w:t>Bağlı </w:t>
      </w:r>
      <w:r>
        <w:rPr>
          <w:b/>
          <w:spacing w:val="-2"/>
          <w:sz w:val="24"/>
          <w:u w:val="single"/>
        </w:rPr>
        <w:t>Birimler</w:t>
      </w:r>
    </w:p>
    <w:p>
      <w:pPr>
        <w:pStyle w:val="BodyText"/>
        <w:ind w:left="5442"/>
      </w:pPr>
      <w:r>
        <w:rPr/>
        <w:t>Eğitim</w:t>
      </w:r>
      <w:r>
        <w:rPr>
          <w:spacing w:val="1"/>
        </w:rPr>
        <w:t> </w:t>
      </w:r>
      <w:r>
        <w:rPr>
          <w:spacing w:val="-2"/>
        </w:rPr>
        <w:t>Fakültesi</w:t>
      </w:r>
    </w:p>
    <w:p>
      <w:pPr>
        <w:pStyle w:val="BodyText"/>
        <w:ind w:left="5442" w:right="3018"/>
      </w:pPr>
      <w:r>
        <w:rPr/>
        <w:t>Spor</w:t>
      </w:r>
      <w:r>
        <w:rPr>
          <w:spacing w:val="-15"/>
        </w:rPr>
        <w:t> </w:t>
      </w:r>
      <w:r>
        <w:rPr/>
        <w:t>Bilimleri</w:t>
      </w:r>
      <w:r>
        <w:rPr>
          <w:spacing w:val="-15"/>
        </w:rPr>
        <w:t> </w:t>
      </w:r>
      <w:r>
        <w:rPr/>
        <w:t>Fakültesi Turizm Fakültesi</w:t>
      </w:r>
    </w:p>
    <w:p>
      <w:pPr>
        <w:pStyle w:val="BodyText"/>
        <w:ind w:left="5442" w:right="3018"/>
      </w:pPr>
      <w:r>
        <w:rPr>
          <w:spacing w:val="-2"/>
        </w:rPr>
        <w:t>Yabancı</w:t>
      </w:r>
      <w:r>
        <w:rPr>
          <w:spacing w:val="-7"/>
        </w:rPr>
        <w:t> </w:t>
      </w:r>
      <w:r>
        <w:rPr>
          <w:spacing w:val="-2"/>
        </w:rPr>
        <w:t>Diller</w:t>
      </w:r>
      <w:r>
        <w:rPr>
          <w:spacing w:val="-13"/>
        </w:rPr>
        <w:t> </w:t>
      </w:r>
      <w:r>
        <w:rPr>
          <w:spacing w:val="-2"/>
        </w:rPr>
        <w:t>Yüksekokulu </w:t>
      </w:r>
      <w:r>
        <w:rPr/>
        <w:t>Meslek</w:t>
      </w:r>
      <w:r>
        <w:rPr>
          <w:spacing w:val="-1"/>
        </w:rPr>
        <w:t> </w:t>
      </w:r>
      <w:r>
        <w:rPr/>
        <w:t>Yüksekokulları</w:t>
      </w:r>
    </w:p>
    <w:p>
      <w:pPr>
        <w:pStyle w:val="BodyText"/>
        <w:ind w:left="5442" w:right="3018"/>
      </w:pPr>
      <w:r>
        <w:rPr/>
        <w:t>Uluslararası</w:t>
      </w:r>
      <w:r>
        <w:rPr>
          <w:spacing w:val="-15"/>
        </w:rPr>
        <w:t> </w:t>
      </w:r>
      <w:r>
        <w:rPr/>
        <w:t>İlişkiler</w:t>
      </w:r>
      <w:r>
        <w:rPr>
          <w:spacing w:val="-15"/>
        </w:rPr>
        <w:t> </w:t>
      </w:r>
      <w:r>
        <w:rPr/>
        <w:t>Birimi Uluslararası Öğrenci </w:t>
      </w:r>
      <w:r>
        <w:rPr>
          <w:spacing w:val="-2"/>
        </w:rPr>
        <w:t>Koordinatörlüğü</w:t>
      </w:r>
    </w:p>
    <w:p>
      <w:pPr>
        <w:pStyle w:val="BodyText"/>
        <w:ind w:left="5442"/>
      </w:pPr>
      <w:r>
        <w:rPr/>
        <w:t>Uzaktan</w:t>
      </w:r>
      <w:r>
        <w:rPr>
          <w:spacing w:val="-11"/>
        </w:rPr>
        <w:t> </w:t>
      </w:r>
      <w:r>
        <w:rPr/>
        <w:t>Eğitim</w:t>
      </w:r>
      <w:r>
        <w:rPr>
          <w:spacing w:val="-6"/>
        </w:rPr>
        <w:t> </w:t>
      </w:r>
      <w:r>
        <w:rPr/>
        <w:t>Uygulama</w:t>
      </w:r>
      <w:r>
        <w:rPr>
          <w:spacing w:val="-6"/>
        </w:rPr>
        <w:t> </w:t>
      </w:r>
      <w:r>
        <w:rPr/>
        <w:t>ve</w:t>
      </w:r>
      <w:r>
        <w:rPr>
          <w:spacing w:val="-15"/>
        </w:rPr>
        <w:t> </w:t>
      </w:r>
      <w:r>
        <w:rPr/>
        <w:t>Araştırma</w:t>
      </w:r>
      <w:r>
        <w:rPr>
          <w:spacing w:val="-7"/>
        </w:rPr>
        <w:t> </w:t>
      </w:r>
      <w:r>
        <w:rPr/>
        <w:t>Merkezi</w:t>
      </w:r>
      <w:r>
        <w:rPr>
          <w:spacing w:val="-4"/>
        </w:rPr>
        <w:t> </w:t>
      </w:r>
      <w:r>
        <w:rPr/>
        <w:t>(UZEM) Teknoloji Transferi Uygulama ve Araştırma Merkezi</w:t>
      </w:r>
    </w:p>
    <w:p>
      <w:pPr>
        <w:pStyle w:val="BodyText"/>
        <w:spacing w:before="1"/>
        <w:ind w:left="5451" w:right="840" w:hanging="5"/>
      </w:pPr>
      <w:r>
        <w:rPr/>
        <w:t>Türkçe</w:t>
      </w:r>
      <w:r>
        <w:rPr>
          <w:spacing w:val="-13"/>
        </w:rPr>
        <w:t> </w:t>
      </w:r>
      <w:r>
        <w:rPr/>
        <w:t>Öğretimi</w:t>
      </w:r>
      <w:r>
        <w:rPr>
          <w:spacing w:val="-7"/>
        </w:rPr>
        <w:t> </w:t>
      </w:r>
      <w:r>
        <w:rPr/>
        <w:t>Uygulama</w:t>
      </w:r>
      <w:r>
        <w:rPr>
          <w:spacing w:val="-7"/>
        </w:rPr>
        <w:t> </w:t>
      </w:r>
      <w:r>
        <w:rPr/>
        <w:t>ve</w:t>
      </w:r>
      <w:r>
        <w:rPr>
          <w:spacing w:val="-15"/>
        </w:rPr>
        <w:t> </w:t>
      </w:r>
      <w:r>
        <w:rPr/>
        <w:t>Araş.</w:t>
      </w:r>
      <w:r>
        <w:rPr>
          <w:spacing w:val="-7"/>
        </w:rPr>
        <w:t> </w:t>
      </w:r>
      <w:r>
        <w:rPr/>
        <w:t>Merkezi Döner Sermaye İşletme Müdürlüğü</w:t>
      </w:r>
    </w:p>
    <w:p>
      <w:pPr>
        <w:pStyle w:val="BodyText"/>
        <w:ind w:left="5442" w:right="2108" w:firstLine="9"/>
      </w:pPr>
      <w:r>
        <w:rPr/>
        <w:t>Mevzuat</w:t>
      </w:r>
      <w:r>
        <w:rPr>
          <w:spacing w:val="-15"/>
        </w:rPr>
        <w:t> </w:t>
      </w:r>
      <w:r>
        <w:rPr/>
        <w:t>Komisyonu</w:t>
      </w:r>
      <w:r>
        <w:rPr>
          <w:spacing w:val="-15"/>
        </w:rPr>
        <w:t> </w:t>
      </w:r>
      <w:r>
        <w:rPr/>
        <w:t>Başkanlığı Yayın Komisyonu Başkanlığı</w:t>
      </w:r>
    </w:p>
    <w:p>
      <w:pPr>
        <w:pStyle w:val="BodyText"/>
        <w:ind w:left="5451"/>
      </w:pPr>
      <w:r>
        <w:rPr/>
        <w:t>İktisadi </w:t>
      </w:r>
      <w:r>
        <w:rPr>
          <w:spacing w:val="-2"/>
        </w:rPr>
        <w:t>İşletme</w:t>
      </w:r>
    </w:p>
    <w:p>
      <w:pPr>
        <w:pStyle w:val="BodyText"/>
        <w:ind w:left="5447"/>
      </w:pPr>
      <w:r>
        <w:rPr>
          <w:spacing w:val="-2"/>
        </w:rPr>
        <w:t>Veri</w:t>
      </w:r>
      <w:r>
        <w:rPr>
          <w:spacing w:val="-13"/>
        </w:rPr>
        <w:t> </w:t>
      </w:r>
      <w:r>
        <w:rPr>
          <w:spacing w:val="-2"/>
        </w:rPr>
        <w:t>Yönetim</w:t>
      </w:r>
      <w:r>
        <w:rPr>
          <w:spacing w:val="-3"/>
        </w:rPr>
        <w:t> </w:t>
      </w:r>
      <w:r>
        <w:rPr>
          <w:spacing w:val="-2"/>
        </w:rPr>
        <w:t>Sistemi</w:t>
      </w:r>
    </w:p>
    <w:p>
      <w:pPr>
        <w:pStyle w:val="BodyText"/>
        <w:ind w:left="5454" w:right="1561" w:hanging="3"/>
      </w:pPr>
      <w:r>
        <w:rPr/>
        <w:t>Sağlık</w:t>
      </w:r>
      <w:r>
        <w:rPr>
          <w:spacing w:val="-7"/>
        </w:rPr>
        <w:t> </w:t>
      </w:r>
      <w:r>
        <w:rPr/>
        <w:t>Kültür</w:t>
      </w:r>
      <w:r>
        <w:rPr>
          <w:spacing w:val="-7"/>
        </w:rPr>
        <w:t> </w:t>
      </w:r>
      <w:r>
        <w:rPr/>
        <w:t>ve</w:t>
      </w:r>
      <w:r>
        <w:rPr>
          <w:spacing w:val="-8"/>
        </w:rPr>
        <w:t> </w:t>
      </w:r>
      <w:r>
        <w:rPr/>
        <w:t>Spor</w:t>
      </w:r>
      <w:r>
        <w:rPr>
          <w:spacing w:val="-7"/>
        </w:rPr>
        <w:t> </w:t>
      </w:r>
      <w:r>
        <w:rPr/>
        <w:t>Daire</w:t>
      </w:r>
      <w:r>
        <w:rPr>
          <w:spacing w:val="-7"/>
        </w:rPr>
        <w:t> </w:t>
      </w:r>
      <w:r>
        <w:rPr/>
        <w:t>Başkanlığı Yapı İşleri ve</w:t>
      </w:r>
      <w:r>
        <w:rPr>
          <w:spacing w:val="-2"/>
        </w:rPr>
        <w:t> </w:t>
      </w:r>
      <w:r>
        <w:rPr/>
        <w:t>Teknik Daire Başkanlığı</w:t>
      </w:r>
    </w:p>
    <w:p>
      <w:pPr>
        <w:pStyle w:val="BodyText"/>
        <w:spacing w:after="0"/>
        <w:sectPr>
          <w:pgSz w:w="11910" w:h="16840"/>
          <w:pgMar w:header="0" w:footer="1093" w:top="1340" w:bottom="1280" w:left="708" w:right="0"/>
        </w:sectPr>
      </w:pPr>
    </w:p>
    <w:p>
      <w:pPr>
        <w:pStyle w:val="Heading5"/>
        <w:spacing w:before="79"/>
        <w:jc w:val="left"/>
      </w:pPr>
      <w:r>
        <w:rPr/>
        <w:t>REKTÖR</w:t>
      </w:r>
      <w:r>
        <w:rPr>
          <w:spacing w:val="-15"/>
        </w:rPr>
        <w:t> </w:t>
      </w:r>
      <w:r>
        <w:rPr/>
        <w:t>YARDIMCISI:</w:t>
      </w:r>
      <w:r>
        <w:rPr>
          <w:spacing w:val="-15"/>
        </w:rPr>
        <w:t> </w:t>
      </w:r>
      <w:r>
        <w:rPr/>
        <w:t>Prof.</w:t>
      </w:r>
      <w:r>
        <w:rPr>
          <w:spacing w:val="-15"/>
        </w:rPr>
        <w:t> </w:t>
      </w:r>
      <w:r>
        <w:rPr/>
        <w:t>Dr.</w:t>
      </w:r>
      <w:r>
        <w:rPr>
          <w:spacing w:val="-14"/>
        </w:rPr>
        <w:t> </w:t>
      </w:r>
      <w:r>
        <w:rPr/>
        <w:t>Derya</w:t>
      </w:r>
      <w:r>
        <w:rPr>
          <w:spacing w:val="-12"/>
        </w:rPr>
        <w:t> </w:t>
      </w:r>
      <w:r>
        <w:rPr>
          <w:spacing w:val="-2"/>
        </w:rPr>
        <w:t>BOSTANCI</w:t>
      </w:r>
    </w:p>
    <w:p>
      <w:pPr>
        <w:pStyle w:val="BodyText"/>
        <w:ind w:left="0"/>
        <w:rPr>
          <w:b/>
        </w:rPr>
      </w:pPr>
    </w:p>
    <w:p>
      <w:pPr>
        <w:spacing w:before="0"/>
        <w:ind w:left="5550" w:right="0" w:firstLine="0"/>
        <w:jc w:val="left"/>
        <w:rPr>
          <w:b/>
          <w:sz w:val="24"/>
        </w:rPr>
      </w:pPr>
      <w:r>
        <w:rPr>
          <w:b/>
          <w:sz w:val="24"/>
        </w:rPr>
        <w:drawing>
          <wp:anchor distT="0" distB="0" distL="0" distR="0" allowOverlap="1" layoutInCell="1" locked="0" behindDoc="0" simplePos="0" relativeHeight="15729664">
            <wp:simplePos x="0" y="0"/>
            <wp:positionH relativeFrom="page">
              <wp:posOffset>962660</wp:posOffset>
            </wp:positionH>
            <wp:positionV relativeFrom="paragraph">
              <wp:posOffset>-11019</wp:posOffset>
            </wp:positionV>
            <wp:extent cx="2890139" cy="1778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2890139" cy="1778000"/>
                    </a:xfrm>
                    <a:prstGeom prst="rect">
                      <a:avLst/>
                    </a:prstGeom>
                  </pic:spPr>
                </pic:pic>
              </a:graphicData>
            </a:graphic>
          </wp:anchor>
        </w:drawing>
      </w:r>
      <w:r>
        <w:rPr>
          <w:b/>
          <w:sz w:val="24"/>
          <w:u w:val="single"/>
        </w:rPr>
        <w:t>Bağlı </w:t>
      </w:r>
      <w:r>
        <w:rPr>
          <w:b/>
          <w:spacing w:val="-2"/>
          <w:sz w:val="24"/>
          <w:u w:val="single"/>
        </w:rPr>
        <w:t>Birimler</w:t>
      </w:r>
    </w:p>
    <w:p>
      <w:pPr>
        <w:pStyle w:val="BodyText"/>
        <w:ind w:left="0"/>
        <w:rPr>
          <w:b/>
        </w:rPr>
      </w:pPr>
    </w:p>
    <w:p>
      <w:pPr>
        <w:pStyle w:val="BodyText"/>
        <w:ind w:left="5550" w:right="2640"/>
      </w:pPr>
      <w:r>
        <w:rPr>
          <w:color w:val="1F2043"/>
        </w:rPr>
        <w:t>Fatsa</w:t>
      </w:r>
      <w:r>
        <w:rPr>
          <w:color w:val="1F2043"/>
          <w:spacing w:val="-12"/>
        </w:rPr>
        <w:t> </w:t>
      </w:r>
      <w:r>
        <w:rPr>
          <w:color w:val="1F2043"/>
        </w:rPr>
        <w:t>Deniz</w:t>
      </w:r>
      <w:r>
        <w:rPr>
          <w:color w:val="1F2043"/>
          <w:spacing w:val="-12"/>
        </w:rPr>
        <w:t> </w:t>
      </w:r>
      <w:r>
        <w:rPr>
          <w:color w:val="1F2043"/>
        </w:rPr>
        <w:t>Bilimleri</w:t>
      </w:r>
      <w:r>
        <w:rPr>
          <w:color w:val="1F2043"/>
          <w:spacing w:val="-12"/>
        </w:rPr>
        <w:t> </w:t>
      </w:r>
      <w:r>
        <w:rPr>
          <w:color w:val="1F2043"/>
        </w:rPr>
        <w:t>Fakültesi Fen-Edebiyat Fakültesi</w:t>
      </w:r>
    </w:p>
    <w:p>
      <w:pPr>
        <w:pStyle w:val="BodyText"/>
        <w:ind w:left="5550"/>
      </w:pPr>
      <w:r>
        <w:rPr>
          <w:color w:val="1F2043"/>
        </w:rPr>
        <w:t>Güzel</w:t>
      </w:r>
      <w:r>
        <w:rPr>
          <w:color w:val="1F2043"/>
          <w:spacing w:val="-3"/>
        </w:rPr>
        <w:t> </w:t>
      </w:r>
      <w:r>
        <w:rPr>
          <w:color w:val="1F2043"/>
        </w:rPr>
        <w:t>Sanatlar</w:t>
      </w:r>
      <w:r>
        <w:rPr>
          <w:color w:val="1F2043"/>
          <w:spacing w:val="-2"/>
        </w:rPr>
        <w:t> Fakültesi</w:t>
      </w:r>
    </w:p>
    <w:p>
      <w:pPr>
        <w:pStyle w:val="BodyText"/>
        <w:ind w:left="5550" w:right="2108"/>
      </w:pPr>
      <w:r>
        <w:rPr>
          <w:color w:val="1F2043"/>
        </w:rPr>
        <w:t>Müzik</w:t>
      </w:r>
      <w:r>
        <w:rPr>
          <w:color w:val="1F2043"/>
          <w:spacing w:val="-8"/>
        </w:rPr>
        <w:t> </w:t>
      </w:r>
      <w:r>
        <w:rPr>
          <w:color w:val="1F2043"/>
        </w:rPr>
        <w:t>ve</w:t>
      </w:r>
      <w:r>
        <w:rPr>
          <w:color w:val="1F2043"/>
          <w:spacing w:val="-8"/>
        </w:rPr>
        <w:t> </w:t>
      </w:r>
      <w:r>
        <w:rPr>
          <w:color w:val="1F2043"/>
        </w:rPr>
        <w:t>Sahne</w:t>
      </w:r>
      <w:r>
        <w:rPr>
          <w:color w:val="1F2043"/>
          <w:spacing w:val="-10"/>
        </w:rPr>
        <w:t> </w:t>
      </w:r>
      <w:r>
        <w:rPr>
          <w:color w:val="1F2043"/>
        </w:rPr>
        <w:t>Sanatları</w:t>
      </w:r>
      <w:r>
        <w:rPr>
          <w:color w:val="1F2043"/>
          <w:spacing w:val="-8"/>
        </w:rPr>
        <w:t> </w:t>
      </w:r>
      <w:r>
        <w:rPr>
          <w:color w:val="1F2043"/>
        </w:rPr>
        <w:t>Fakültesi Fen Bilimleri Enstitüsü</w:t>
      </w:r>
    </w:p>
    <w:p>
      <w:pPr>
        <w:pStyle w:val="BodyText"/>
        <w:ind w:left="5550" w:right="3018"/>
      </w:pPr>
      <w:r>
        <w:rPr>
          <w:color w:val="1F2043"/>
        </w:rPr>
        <w:t>Sağlık</w:t>
      </w:r>
      <w:r>
        <w:rPr>
          <w:color w:val="1F2043"/>
          <w:spacing w:val="-15"/>
        </w:rPr>
        <w:t> </w:t>
      </w:r>
      <w:r>
        <w:rPr>
          <w:color w:val="1F2043"/>
        </w:rPr>
        <w:t>Bilimleri</w:t>
      </w:r>
      <w:r>
        <w:rPr>
          <w:color w:val="1F2043"/>
          <w:spacing w:val="-15"/>
        </w:rPr>
        <w:t> </w:t>
      </w:r>
      <w:r>
        <w:rPr>
          <w:color w:val="1F2043"/>
        </w:rPr>
        <w:t>Enstitüsü Sosyal</w:t>
      </w:r>
      <w:r>
        <w:rPr>
          <w:color w:val="1F2043"/>
          <w:spacing w:val="-2"/>
        </w:rPr>
        <w:t> </w:t>
      </w:r>
      <w:r>
        <w:rPr>
          <w:color w:val="1F2043"/>
        </w:rPr>
        <w:t>Bilimler</w:t>
      </w:r>
      <w:r>
        <w:rPr>
          <w:color w:val="1F2043"/>
          <w:spacing w:val="-3"/>
        </w:rPr>
        <w:t> </w:t>
      </w:r>
      <w:r>
        <w:rPr>
          <w:color w:val="1F2043"/>
          <w:spacing w:val="-2"/>
        </w:rPr>
        <w:t>Enstitüsü</w:t>
      </w:r>
    </w:p>
    <w:p>
      <w:pPr>
        <w:pStyle w:val="BodyText"/>
        <w:spacing w:before="1"/>
        <w:ind w:left="0"/>
      </w:pPr>
    </w:p>
    <w:p>
      <w:pPr>
        <w:pStyle w:val="BodyText"/>
        <w:ind w:left="5550"/>
      </w:pPr>
      <w:r>
        <w:rPr>
          <w:color w:val="1F2043"/>
        </w:rPr>
        <w:t>Eğitim Komisyonu</w:t>
      </w:r>
      <w:r>
        <w:rPr>
          <w:color w:val="1F2043"/>
          <w:spacing w:val="1"/>
        </w:rPr>
        <w:t> </w:t>
      </w:r>
      <w:r>
        <w:rPr>
          <w:color w:val="1F2043"/>
          <w:spacing w:val="-2"/>
        </w:rPr>
        <w:t>Başkanlığı</w:t>
      </w:r>
    </w:p>
    <w:p>
      <w:pPr>
        <w:pStyle w:val="BodyText"/>
        <w:ind w:left="5531" w:hanging="20"/>
      </w:pPr>
      <w:r>
        <w:rPr>
          <w:color w:val="1F2043"/>
        </w:rPr>
        <w:t>Merkezi</w:t>
      </w:r>
      <w:r>
        <w:rPr>
          <w:color w:val="1F2043"/>
          <w:spacing w:val="-5"/>
        </w:rPr>
        <w:t> </w:t>
      </w:r>
      <w:r>
        <w:rPr>
          <w:color w:val="1F2043"/>
        </w:rPr>
        <w:t>Araştırma</w:t>
      </w:r>
      <w:r>
        <w:rPr>
          <w:color w:val="1F2043"/>
          <w:spacing w:val="-7"/>
        </w:rPr>
        <w:t> </w:t>
      </w:r>
      <w:r>
        <w:rPr>
          <w:color w:val="1F2043"/>
        </w:rPr>
        <w:t>Laboratuvarı</w:t>
      </w:r>
      <w:r>
        <w:rPr>
          <w:color w:val="1F2043"/>
          <w:spacing w:val="-5"/>
        </w:rPr>
        <w:t> </w:t>
      </w:r>
      <w:r>
        <w:rPr>
          <w:color w:val="1F2043"/>
        </w:rPr>
        <w:t>Uygulama</w:t>
      </w:r>
      <w:r>
        <w:rPr>
          <w:color w:val="1F2043"/>
          <w:spacing w:val="40"/>
        </w:rPr>
        <w:t> </w:t>
      </w:r>
      <w:r>
        <w:rPr>
          <w:color w:val="1F2043"/>
        </w:rPr>
        <w:t>ve</w:t>
      </w:r>
      <w:r>
        <w:rPr>
          <w:color w:val="1F2043"/>
          <w:spacing w:val="-6"/>
        </w:rPr>
        <w:t> </w:t>
      </w:r>
      <w:r>
        <w:rPr>
          <w:color w:val="1F2043"/>
        </w:rPr>
        <w:t>Araştırma </w:t>
      </w:r>
      <w:r>
        <w:rPr>
          <w:color w:val="1F2043"/>
          <w:spacing w:val="-2"/>
        </w:rPr>
        <w:t>Merkezi</w:t>
      </w:r>
    </w:p>
    <w:p>
      <w:pPr>
        <w:pStyle w:val="BodyText"/>
        <w:ind w:left="5511" w:right="840" w:firstLine="19"/>
      </w:pPr>
      <w:r>
        <w:rPr>
          <w:color w:val="1F2043"/>
        </w:rPr>
        <w:t>Bilimsel</w:t>
      </w:r>
      <w:r>
        <w:rPr>
          <w:color w:val="1F2043"/>
          <w:spacing w:val="-9"/>
        </w:rPr>
        <w:t> </w:t>
      </w:r>
      <w:r>
        <w:rPr>
          <w:color w:val="1F2043"/>
        </w:rPr>
        <w:t>Araştırma</w:t>
      </w:r>
      <w:r>
        <w:rPr>
          <w:color w:val="1F2043"/>
          <w:spacing w:val="-10"/>
        </w:rPr>
        <w:t> </w:t>
      </w:r>
      <w:r>
        <w:rPr>
          <w:color w:val="1F2043"/>
        </w:rPr>
        <w:t>Projeleri</w:t>
      </w:r>
      <w:r>
        <w:rPr>
          <w:color w:val="1F2043"/>
          <w:spacing w:val="-7"/>
        </w:rPr>
        <w:t> </w:t>
      </w:r>
      <w:r>
        <w:rPr>
          <w:color w:val="1F2043"/>
        </w:rPr>
        <w:t>Koordinasyon</w:t>
      </w:r>
      <w:r>
        <w:rPr>
          <w:color w:val="1F2043"/>
          <w:spacing w:val="-9"/>
        </w:rPr>
        <w:t> </w:t>
      </w:r>
      <w:r>
        <w:rPr>
          <w:color w:val="1F2043"/>
        </w:rPr>
        <w:t>Birimi Etik Kurullar</w:t>
      </w:r>
    </w:p>
    <w:p>
      <w:pPr>
        <w:pStyle w:val="BodyText"/>
        <w:ind w:left="5449" w:right="-41" w:firstLine="60"/>
      </w:pPr>
      <w:r>
        <w:rPr>
          <w:color w:val="1F2043"/>
        </w:rPr>
        <w:t>Kadın</w:t>
      </w:r>
      <w:r>
        <w:rPr>
          <w:color w:val="1F2043"/>
          <w:spacing w:val="-3"/>
        </w:rPr>
        <w:t> </w:t>
      </w:r>
      <w:r>
        <w:rPr>
          <w:color w:val="1F2043"/>
        </w:rPr>
        <w:t>ve</w:t>
      </w:r>
      <w:r>
        <w:rPr>
          <w:color w:val="1F2043"/>
          <w:spacing w:val="-3"/>
        </w:rPr>
        <w:t> </w:t>
      </w:r>
      <w:r>
        <w:rPr>
          <w:color w:val="1F2043"/>
        </w:rPr>
        <w:t>Aile</w:t>
      </w:r>
      <w:r>
        <w:rPr>
          <w:color w:val="1F2043"/>
          <w:spacing w:val="-4"/>
        </w:rPr>
        <w:t> </w:t>
      </w:r>
      <w:r>
        <w:rPr>
          <w:color w:val="1F2043"/>
        </w:rPr>
        <w:t>Çalışmaları</w:t>
      </w:r>
      <w:r>
        <w:rPr>
          <w:color w:val="1F2043"/>
          <w:spacing w:val="-3"/>
        </w:rPr>
        <w:t> </w:t>
      </w:r>
      <w:r>
        <w:rPr>
          <w:color w:val="1F2043"/>
        </w:rPr>
        <w:t>Uygulama</w:t>
      </w:r>
      <w:r>
        <w:rPr>
          <w:color w:val="1F2043"/>
          <w:spacing w:val="-3"/>
        </w:rPr>
        <w:t> </w:t>
      </w:r>
      <w:r>
        <w:rPr>
          <w:color w:val="1F2043"/>
        </w:rPr>
        <w:t>ve</w:t>
      </w:r>
      <w:r>
        <w:rPr>
          <w:color w:val="1F2043"/>
          <w:spacing w:val="-2"/>
        </w:rPr>
        <w:t> </w:t>
      </w:r>
      <w:r>
        <w:rPr>
          <w:color w:val="1F2043"/>
        </w:rPr>
        <w:t>Araştırma</w:t>
      </w:r>
      <w:r>
        <w:rPr>
          <w:color w:val="1F2043"/>
          <w:spacing w:val="40"/>
        </w:rPr>
        <w:t> </w:t>
      </w:r>
      <w:r>
        <w:rPr>
          <w:color w:val="1F2043"/>
        </w:rPr>
        <w:t>Merkez Çocuk Koruma Uygulama ve Araştırma Merkezi</w:t>
      </w:r>
    </w:p>
    <w:p>
      <w:pPr>
        <w:pStyle w:val="BodyText"/>
        <w:ind w:left="5449" w:right="261"/>
      </w:pPr>
      <w:r>
        <w:rPr>
          <w:color w:val="1F2043"/>
        </w:rPr>
        <w:t>İstatistik</w:t>
      </w:r>
      <w:r>
        <w:rPr>
          <w:color w:val="1F2043"/>
          <w:spacing w:val="-7"/>
        </w:rPr>
        <w:t> </w:t>
      </w:r>
      <w:r>
        <w:rPr>
          <w:color w:val="1F2043"/>
        </w:rPr>
        <w:t>Danışmanlık</w:t>
      </w:r>
      <w:r>
        <w:rPr>
          <w:color w:val="1F2043"/>
          <w:spacing w:val="-7"/>
        </w:rPr>
        <w:t> </w:t>
      </w:r>
      <w:r>
        <w:rPr>
          <w:color w:val="1F2043"/>
        </w:rPr>
        <w:t>Uygulama</w:t>
      </w:r>
      <w:r>
        <w:rPr>
          <w:color w:val="1F2043"/>
          <w:spacing w:val="-7"/>
        </w:rPr>
        <w:t> </w:t>
      </w:r>
      <w:r>
        <w:rPr>
          <w:color w:val="1F2043"/>
        </w:rPr>
        <w:t>ve</w:t>
      </w:r>
      <w:r>
        <w:rPr>
          <w:color w:val="1F2043"/>
          <w:spacing w:val="-8"/>
        </w:rPr>
        <w:t> </w:t>
      </w:r>
      <w:r>
        <w:rPr>
          <w:color w:val="1F2043"/>
        </w:rPr>
        <w:t>Araştırma</w:t>
      </w:r>
      <w:r>
        <w:rPr>
          <w:color w:val="1F2043"/>
          <w:spacing w:val="-9"/>
        </w:rPr>
        <w:t> </w:t>
      </w:r>
      <w:r>
        <w:rPr>
          <w:color w:val="1F2043"/>
        </w:rPr>
        <w:t>Merkezi Kariyer Geliştirme Uygulama ve Araştırma Merkezi ÖYP Kurum Koordinatörlüğü</w:t>
      </w:r>
    </w:p>
    <w:p>
      <w:pPr>
        <w:pStyle w:val="BodyText"/>
        <w:ind w:left="5449"/>
      </w:pPr>
      <w:r>
        <w:rPr>
          <w:color w:val="1F2043"/>
        </w:rPr>
        <w:t>YLSY</w:t>
      </w:r>
      <w:r>
        <w:rPr>
          <w:color w:val="1F2043"/>
          <w:spacing w:val="-3"/>
        </w:rPr>
        <w:t> </w:t>
      </w:r>
      <w:r>
        <w:rPr>
          <w:color w:val="1F2043"/>
        </w:rPr>
        <w:t>Burs</w:t>
      </w:r>
      <w:r>
        <w:rPr>
          <w:color w:val="1F2043"/>
          <w:spacing w:val="-3"/>
        </w:rPr>
        <w:t> </w:t>
      </w:r>
      <w:r>
        <w:rPr>
          <w:color w:val="1F2043"/>
          <w:spacing w:val="-2"/>
        </w:rPr>
        <w:t>Koordinatörlüğü</w:t>
      </w:r>
    </w:p>
    <w:p>
      <w:pPr>
        <w:pStyle w:val="BodyText"/>
        <w:ind w:left="6099" w:hanging="651"/>
      </w:pPr>
      <w:r>
        <w:rPr>
          <w:color w:val="1F2043"/>
        </w:rPr>
        <w:t>Akademik</w:t>
      </w:r>
      <w:r>
        <w:rPr>
          <w:color w:val="1F2043"/>
          <w:spacing w:val="-7"/>
        </w:rPr>
        <w:t> </w:t>
      </w:r>
      <w:r>
        <w:rPr>
          <w:color w:val="1F2043"/>
        </w:rPr>
        <w:t>Teşvik</w:t>
      </w:r>
      <w:r>
        <w:rPr>
          <w:color w:val="1F2043"/>
          <w:spacing w:val="-7"/>
        </w:rPr>
        <w:t> </w:t>
      </w:r>
      <w:r>
        <w:rPr>
          <w:color w:val="1F2043"/>
        </w:rPr>
        <w:t>Düzenleme,</w:t>
      </w:r>
      <w:r>
        <w:rPr>
          <w:color w:val="1F2043"/>
          <w:spacing w:val="-6"/>
        </w:rPr>
        <w:t> </w:t>
      </w:r>
      <w:r>
        <w:rPr>
          <w:color w:val="1F2043"/>
        </w:rPr>
        <w:t>Denetleme</w:t>
      </w:r>
      <w:r>
        <w:rPr>
          <w:color w:val="1F2043"/>
          <w:spacing w:val="-6"/>
        </w:rPr>
        <w:t> </w:t>
      </w:r>
      <w:r>
        <w:rPr>
          <w:color w:val="1F2043"/>
        </w:rPr>
        <w:t>ve</w:t>
      </w:r>
      <w:r>
        <w:rPr>
          <w:color w:val="1F2043"/>
          <w:spacing w:val="-8"/>
        </w:rPr>
        <w:t> </w:t>
      </w:r>
      <w:r>
        <w:rPr>
          <w:color w:val="1F2043"/>
        </w:rPr>
        <w:t>İtiraz </w:t>
      </w:r>
      <w:r>
        <w:rPr>
          <w:color w:val="1F2043"/>
          <w:spacing w:val="-2"/>
        </w:rPr>
        <w:t>Komisyonu</w:t>
      </w:r>
    </w:p>
    <w:p>
      <w:pPr>
        <w:pStyle w:val="BodyText"/>
        <w:spacing w:before="1"/>
        <w:ind w:left="5449" w:right="2108"/>
      </w:pPr>
      <w:r>
        <w:rPr>
          <w:color w:val="1F2043"/>
        </w:rPr>
        <w:t>Sıfır</w:t>
      </w:r>
      <w:r>
        <w:rPr>
          <w:color w:val="1F2043"/>
          <w:spacing w:val="-12"/>
        </w:rPr>
        <w:t> </w:t>
      </w:r>
      <w:r>
        <w:rPr>
          <w:color w:val="1F2043"/>
        </w:rPr>
        <w:t>Atık</w:t>
      </w:r>
      <w:r>
        <w:rPr>
          <w:color w:val="1F2043"/>
          <w:spacing w:val="-12"/>
        </w:rPr>
        <w:t> </w:t>
      </w:r>
      <w:r>
        <w:rPr>
          <w:color w:val="1F2043"/>
        </w:rPr>
        <w:t>Yönetimi</w:t>
      </w:r>
      <w:r>
        <w:rPr>
          <w:color w:val="1F2043"/>
          <w:spacing w:val="-12"/>
        </w:rPr>
        <w:t> </w:t>
      </w:r>
      <w:r>
        <w:rPr>
          <w:color w:val="1F2043"/>
        </w:rPr>
        <w:t>Koordinatörlüğü Bilgi İşlem Daire Başkanlığı</w:t>
      </w:r>
    </w:p>
    <w:p>
      <w:pPr>
        <w:pStyle w:val="BodyText"/>
        <w:ind w:left="5449" w:right="840"/>
      </w:pPr>
      <w:r>
        <w:rPr>
          <w:color w:val="1F2043"/>
        </w:rPr>
        <w:t>Kütüphane</w:t>
      </w:r>
      <w:r>
        <w:rPr>
          <w:color w:val="1F2043"/>
          <w:spacing w:val="-9"/>
        </w:rPr>
        <w:t> </w:t>
      </w:r>
      <w:r>
        <w:rPr>
          <w:color w:val="1F2043"/>
        </w:rPr>
        <w:t>ve</w:t>
      </w:r>
      <w:r>
        <w:rPr>
          <w:color w:val="1F2043"/>
          <w:spacing w:val="-9"/>
        </w:rPr>
        <w:t> </w:t>
      </w:r>
      <w:r>
        <w:rPr>
          <w:color w:val="1F2043"/>
        </w:rPr>
        <w:t>Dokümantasyon</w:t>
      </w:r>
      <w:r>
        <w:rPr>
          <w:color w:val="1F2043"/>
          <w:spacing w:val="-8"/>
        </w:rPr>
        <w:t> </w:t>
      </w:r>
      <w:r>
        <w:rPr>
          <w:color w:val="1F2043"/>
        </w:rPr>
        <w:t>Daire</w:t>
      </w:r>
      <w:r>
        <w:rPr>
          <w:color w:val="1F2043"/>
          <w:spacing w:val="-9"/>
        </w:rPr>
        <w:t> </w:t>
      </w:r>
      <w:r>
        <w:rPr>
          <w:color w:val="1F2043"/>
        </w:rPr>
        <w:t>Başkanlığı Öğrenci İşleri Daire Başkanlığı</w:t>
      </w:r>
    </w:p>
    <w:p>
      <w:pPr>
        <w:pStyle w:val="BodyText"/>
        <w:spacing w:after="0"/>
        <w:sectPr>
          <w:pgSz w:w="11910" w:h="16840"/>
          <w:pgMar w:header="0" w:footer="1093" w:top="1320" w:bottom="1280" w:left="708" w:right="0"/>
        </w:sectPr>
      </w:pPr>
    </w:p>
    <w:p>
      <w:pPr>
        <w:pStyle w:val="Heading5"/>
        <w:spacing w:before="75"/>
        <w:jc w:val="left"/>
      </w:pPr>
      <w:r>
        <w:rPr/>
        <w:t>REKTÖR</w:t>
      </w:r>
      <w:r>
        <w:rPr>
          <w:spacing w:val="-15"/>
        </w:rPr>
        <w:t> </w:t>
      </w:r>
      <w:r>
        <w:rPr/>
        <w:t>YARDIMCISI:</w:t>
      </w:r>
      <w:r>
        <w:rPr>
          <w:spacing w:val="-15"/>
        </w:rPr>
        <w:t> </w:t>
      </w:r>
      <w:r>
        <w:rPr/>
        <w:t>Prof.</w:t>
      </w:r>
      <w:r>
        <w:rPr>
          <w:spacing w:val="-15"/>
        </w:rPr>
        <w:t> </w:t>
      </w:r>
      <w:r>
        <w:rPr/>
        <w:t>Dr.</w:t>
      </w:r>
      <w:r>
        <w:rPr>
          <w:spacing w:val="-15"/>
        </w:rPr>
        <w:t> </w:t>
      </w:r>
      <w:r>
        <w:rPr/>
        <w:t>Hakan</w:t>
      </w:r>
      <w:r>
        <w:rPr>
          <w:spacing w:val="-15"/>
        </w:rPr>
        <w:t> </w:t>
      </w:r>
      <w:r>
        <w:rPr>
          <w:spacing w:val="-2"/>
        </w:rPr>
        <w:t>TİMUR</w:t>
      </w:r>
    </w:p>
    <w:p>
      <w:pPr>
        <w:pStyle w:val="BodyText"/>
        <w:ind w:left="0"/>
        <w:rPr>
          <w:b/>
        </w:rPr>
      </w:pPr>
    </w:p>
    <w:p>
      <w:pPr>
        <w:pStyle w:val="BodyText"/>
        <w:ind w:left="0"/>
        <w:rPr>
          <w:b/>
        </w:rPr>
      </w:pPr>
    </w:p>
    <w:p>
      <w:pPr>
        <w:spacing w:before="0"/>
        <w:ind w:left="1864" w:right="565" w:firstLine="0"/>
        <w:jc w:val="center"/>
        <w:rPr>
          <w:b/>
          <w:sz w:val="24"/>
        </w:rPr>
      </w:pPr>
      <w:r>
        <w:rPr>
          <w:b/>
          <w:sz w:val="24"/>
        </w:rPr>
        <w:drawing>
          <wp:anchor distT="0" distB="0" distL="0" distR="0" allowOverlap="1" layoutInCell="1" locked="0" behindDoc="0" simplePos="0" relativeHeight="15730176">
            <wp:simplePos x="0" y="0"/>
            <wp:positionH relativeFrom="page">
              <wp:posOffset>900430</wp:posOffset>
            </wp:positionH>
            <wp:positionV relativeFrom="paragraph">
              <wp:posOffset>425</wp:posOffset>
            </wp:positionV>
            <wp:extent cx="2890520" cy="1522602"/>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2890520" cy="1522602"/>
                    </a:xfrm>
                    <a:prstGeom prst="rect">
                      <a:avLst/>
                    </a:prstGeom>
                  </pic:spPr>
                </pic:pic>
              </a:graphicData>
            </a:graphic>
          </wp:anchor>
        </w:drawing>
      </w:r>
      <w:r>
        <w:rPr>
          <w:b/>
          <w:sz w:val="24"/>
          <w:u w:val="single"/>
        </w:rPr>
        <w:t>Bağlı </w:t>
      </w:r>
      <w:r>
        <w:rPr>
          <w:b/>
          <w:spacing w:val="-2"/>
          <w:sz w:val="24"/>
          <w:u w:val="single"/>
        </w:rPr>
        <w:t>Birimler</w:t>
      </w:r>
    </w:p>
    <w:p>
      <w:pPr>
        <w:pStyle w:val="BodyText"/>
        <w:ind w:left="0"/>
        <w:rPr>
          <w:b/>
        </w:rPr>
      </w:pPr>
    </w:p>
    <w:p>
      <w:pPr>
        <w:pStyle w:val="BodyText"/>
        <w:ind w:left="5451"/>
      </w:pPr>
      <w:r>
        <w:rPr>
          <w:color w:val="1F2043"/>
        </w:rPr>
        <w:t>Tıp</w:t>
      </w:r>
      <w:r>
        <w:rPr>
          <w:color w:val="1F2043"/>
          <w:spacing w:val="-2"/>
        </w:rPr>
        <w:t> Fakültesi</w:t>
      </w:r>
    </w:p>
    <w:p>
      <w:pPr>
        <w:pStyle w:val="BodyText"/>
        <w:ind w:left="5451" w:right="3265"/>
      </w:pPr>
      <w:r>
        <w:rPr>
          <w:color w:val="1F2043"/>
        </w:rPr>
        <w:t>Sağlık</w:t>
      </w:r>
      <w:r>
        <w:rPr>
          <w:color w:val="1F2043"/>
          <w:spacing w:val="-15"/>
        </w:rPr>
        <w:t> </w:t>
      </w:r>
      <w:r>
        <w:rPr>
          <w:color w:val="1F2043"/>
        </w:rPr>
        <w:t>Bilimleri</w:t>
      </w:r>
      <w:r>
        <w:rPr>
          <w:color w:val="1F2043"/>
          <w:spacing w:val="-15"/>
        </w:rPr>
        <w:t> </w:t>
      </w:r>
      <w:r>
        <w:rPr>
          <w:color w:val="1F2043"/>
        </w:rPr>
        <w:t>Fakültesi Diş-Hekimliği Fakültesi Ziraat Fakültesi</w:t>
      </w:r>
    </w:p>
    <w:p>
      <w:pPr>
        <w:pStyle w:val="BodyText"/>
        <w:ind w:left="5451" w:right="1561"/>
      </w:pPr>
      <w:r>
        <w:rPr>
          <w:color w:val="1F2043"/>
        </w:rPr>
        <w:t>Ünye</w:t>
      </w:r>
      <w:r>
        <w:rPr>
          <w:color w:val="1F2043"/>
          <w:spacing w:val="-8"/>
        </w:rPr>
        <w:t> </w:t>
      </w:r>
      <w:r>
        <w:rPr>
          <w:color w:val="1F2043"/>
        </w:rPr>
        <w:t>İktisadi</w:t>
      </w:r>
      <w:r>
        <w:rPr>
          <w:color w:val="1F2043"/>
          <w:spacing w:val="-7"/>
        </w:rPr>
        <w:t> </w:t>
      </w:r>
      <w:r>
        <w:rPr>
          <w:color w:val="1F2043"/>
        </w:rPr>
        <w:t>ve</w:t>
      </w:r>
      <w:r>
        <w:rPr>
          <w:color w:val="1F2043"/>
          <w:spacing w:val="-8"/>
        </w:rPr>
        <w:t> </w:t>
      </w:r>
      <w:r>
        <w:rPr>
          <w:color w:val="1F2043"/>
        </w:rPr>
        <w:t>İdari</w:t>
      </w:r>
      <w:r>
        <w:rPr>
          <w:color w:val="1F2043"/>
          <w:spacing w:val="-7"/>
        </w:rPr>
        <w:t> </w:t>
      </w:r>
      <w:r>
        <w:rPr>
          <w:color w:val="1F2043"/>
        </w:rPr>
        <w:t>Bilimler</w:t>
      </w:r>
      <w:r>
        <w:rPr>
          <w:color w:val="1F2043"/>
          <w:spacing w:val="-7"/>
        </w:rPr>
        <w:t> </w:t>
      </w:r>
      <w:r>
        <w:rPr>
          <w:color w:val="1F2043"/>
        </w:rPr>
        <w:t>Fakültesi İlahiyat Fakültesi</w:t>
      </w:r>
    </w:p>
    <w:p>
      <w:pPr>
        <w:pStyle w:val="BodyText"/>
        <w:spacing w:before="1"/>
        <w:ind w:left="5389" w:right="1265" w:firstLine="62"/>
      </w:pPr>
      <w:r>
        <w:rPr>
          <w:color w:val="1F2043"/>
        </w:rPr>
        <w:t>İletişim Uygulama ve Araştırma Merkezi Protokol,</w:t>
      </w:r>
      <w:r>
        <w:rPr>
          <w:color w:val="1F2043"/>
          <w:spacing w:val="-7"/>
        </w:rPr>
        <w:t> </w:t>
      </w:r>
      <w:r>
        <w:rPr>
          <w:color w:val="1F2043"/>
        </w:rPr>
        <w:t>Basın</w:t>
      </w:r>
      <w:r>
        <w:rPr>
          <w:color w:val="1F2043"/>
          <w:spacing w:val="-7"/>
        </w:rPr>
        <w:t> </w:t>
      </w:r>
      <w:r>
        <w:rPr>
          <w:color w:val="1F2043"/>
        </w:rPr>
        <w:t>ve</w:t>
      </w:r>
      <w:r>
        <w:rPr>
          <w:color w:val="1F2043"/>
          <w:spacing w:val="-7"/>
        </w:rPr>
        <w:t> </w:t>
      </w:r>
      <w:r>
        <w:rPr>
          <w:color w:val="1F2043"/>
        </w:rPr>
        <w:t>Halkla</w:t>
      </w:r>
      <w:r>
        <w:rPr>
          <w:color w:val="1F2043"/>
          <w:spacing w:val="-8"/>
        </w:rPr>
        <w:t> </w:t>
      </w:r>
      <w:r>
        <w:rPr>
          <w:color w:val="1F2043"/>
        </w:rPr>
        <w:t>İlişkiler</w:t>
      </w:r>
      <w:r>
        <w:rPr>
          <w:color w:val="1F2043"/>
          <w:spacing w:val="-7"/>
        </w:rPr>
        <w:t> </w:t>
      </w:r>
      <w:r>
        <w:rPr>
          <w:color w:val="1F2043"/>
        </w:rPr>
        <w:t>Müdürlüğü</w:t>
      </w:r>
    </w:p>
    <w:p>
      <w:pPr>
        <w:pStyle w:val="BodyText"/>
        <w:ind w:left="5389"/>
      </w:pPr>
      <w:r>
        <w:rPr>
          <w:color w:val="1F2043"/>
        </w:rPr>
        <w:t>Gıda</w:t>
      </w:r>
      <w:r>
        <w:rPr>
          <w:color w:val="1F2043"/>
          <w:spacing w:val="-7"/>
        </w:rPr>
        <w:t> </w:t>
      </w:r>
      <w:r>
        <w:rPr>
          <w:color w:val="1F2043"/>
        </w:rPr>
        <w:t>Ürünleri</w:t>
      </w:r>
      <w:r>
        <w:rPr>
          <w:color w:val="1F2043"/>
          <w:spacing w:val="-7"/>
        </w:rPr>
        <w:t> </w:t>
      </w:r>
      <w:r>
        <w:rPr>
          <w:color w:val="1F2043"/>
        </w:rPr>
        <w:t>Geliştirme,</w:t>
      </w:r>
      <w:r>
        <w:rPr>
          <w:color w:val="1F2043"/>
          <w:spacing w:val="-7"/>
        </w:rPr>
        <w:t> </w:t>
      </w:r>
      <w:r>
        <w:rPr>
          <w:color w:val="1F2043"/>
        </w:rPr>
        <w:t>Uygulama</w:t>
      </w:r>
      <w:r>
        <w:rPr>
          <w:color w:val="1F2043"/>
          <w:spacing w:val="-7"/>
        </w:rPr>
        <w:t> </w:t>
      </w:r>
      <w:r>
        <w:rPr>
          <w:color w:val="1F2043"/>
        </w:rPr>
        <w:t>ve</w:t>
      </w:r>
      <w:r>
        <w:rPr>
          <w:color w:val="1F2043"/>
          <w:spacing w:val="-7"/>
        </w:rPr>
        <w:t> </w:t>
      </w:r>
      <w:r>
        <w:rPr>
          <w:color w:val="1F2043"/>
        </w:rPr>
        <w:t>Araştırma</w:t>
      </w:r>
      <w:r>
        <w:rPr>
          <w:color w:val="1F2043"/>
          <w:spacing w:val="-6"/>
        </w:rPr>
        <w:t> </w:t>
      </w:r>
      <w:r>
        <w:rPr>
          <w:color w:val="1F2043"/>
        </w:rPr>
        <w:t>Merkezi Fındık Uygulama ve Araştırma Merkezi</w:t>
      </w:r>
    </w:p>
    <w:p>
      <w:pPr>
        <w:pStyle w:val="BodyText"/>
        <w:ind w:left="5389" w:right="1561"/>
      </w:pPr>
      <w:r>
        <w:rPr>
          <w:color w:val="1F2043"/>
        </w:rPr>
        <w:t>İş</w:t>
      </w:r>
      <w:r>
        <w:rPr>
          <w:color w:val="1F2043"/>
          <w:spacing w:val="-10"/>
        </w:rPr>
        <w:t> </w:t>
      </w:r>
      <w:r>
        <w:rPr>
          <w:color w:val="1F2043"/>
        </w:rPr>
        <w:t>Sağlığı</w:t>
      </w:r>
      <w:r>
        <w:rPr>
          <w:color w:val="1F2043"/>
          <w:spacing w:val="-9"/>
        </w:rPr>
        <w:t> </w:t>
      </w:r>
      <w:r>
        <w:rPr>
          <w:color w:val="1F2043"/>
        </w:rPr>
        <w:t>ve</w:t>
      </w:r>
      <w:r>
        <w:rPr>
          <w:color w:val="1F2043"/>
          <w:spacing w:val="-10"/>
        </w:rPr>
        <w:t> </w:t>
      </w:r>
      <w:r>
        <w:rPr>
          <w:color w:val="1F2043"/>
        </w:rPr>
        <w:t>Güvenliği</w:t>
      </w:r>
      <w:r>
        <w:rPr>
          <w:color w:val="1F2043"/>
          <w:spacing w:val="-8"/>
        </w:rPr>
        <w:t> </w:t>
      </w:r>
      <w:r>
        <w:rPr>
          <w:color w:val="1F2043"/>
        </w:rPr>
        <w:t>Koordinatörlüğü Kalite Koordinatörlüğü</w:t>
      </w:r>
    </w:p>
    <w:p>
      <w:pPr>
        <w:pStyle w:val="BodyText"/>
        <w:ind w:left="6099" w:right="-41" w:hanging="711"/>
      </w:pPr>
      <w:r>
        <w:rPr>
          <w:color w:val="1F2043"/>
        </w:rPr>
        <w:t>Rehberlik</w:t>
      </w:r>
      <w:r>
        <w:rPr>
          <w:color w:val="1F2043"/>
          <w:spacing w:val="-4"/>
        </w:rPr>
        <w:t> </w:t>
      </w:r>
      <w:r>
        <w:rPr>
          <w:color w:val="1F2043"/>
        </w:rPr>
        <w:t>ve</w:t>
      </w:r>
      <w:r>
        <w:rPr>
          <w:color w:val="1F2043"/>
          <w:spacing w:val="-5"/>
        </w:rPr>
        <w:t> </w:t>
      </w:r>
      <w:r>
        <w:rPr>
          <w:color w:val="1F2043"/>
        </w:rPr>
        <w:t>Psikolojik</w:t>
      </w:r>
      <w:r>
        <w:rPr>
          <w:color w:val="1F2043"/>
          <w:spacing w:val="-6"/>
        </w:rPr>
        <w:t> </w:t>
      </w:r>
      <w:r>
        <w:rPr>
          <w:color w:val="1F2043"/>
        </w:rPr>
        <w:t>Danışmanlık</w:t>
      </w:r>
      <w:r>
        <w:rPr>
          <w:color w:val="1F2043"/>
          <w:spacing w:val="-4"/>
        </w:rPr>
        <w:t> </w:t>
      </w:r>
      <w:r>
        <w:rPr>
          <w:color w:val="1F2043"/>
        </w:rPr>
        <w:t>Uygulama</w:t>
      </w:r>
      <w:r>
        <w:rPr>
          <w:color w:val="1F2043"/>
          <w:spacing w:val="-3"/>
        </w:rPr>
        <w:t> </w:t>
      </w:r>
      <w:r>
        <w:rPr>
          <w:color w:val="1F2043"/>
        </w:rPr>
        <w:t>ve</w:t>
      </w:r>
      <w:r>
        <w:rPr>
          <w:color w:val="1F2043"/>
          <w:spacing w:val="-5"/>
        </w:rPr>
        <w:t> </w:t>
      </w:r>
      <w:r>
        <w:rPr>
          <w:color w:val="1F2043"/>
        </w:rPr>
        <w:t>Araştırm </w:t>
      </w:r>
      <w:r>
        <w:rPr>
          <w:color w:val="1F2043"/>
          <w:spacing w:val="-2"/>
        </w:rPr>
        <w:t>Merkezi</w:t>
      </w:r>
    </w:p>
    <w:p>
      <w:pPr>
        <w:pStyle w:val="BodyText"/>
        <w:ind w:left="5389"/>
      </w:pPr>
      <w:r>
        <w:rPr>
          <w:color w:val="1F2043"/>
        </w:rPr>
        <w:t>Engelli</w:t>
      </w:r>
      <w:r>
        <w:rPr>
          <w:color w:val="1F2043"/>
          <w:spacing w:val="-3"/>
        </w:rPr>
        <w:t> </w:t>
      </w:r>
      <w:r>
        <w:rPr>
          <w:color w:val="1F2043"/>
        </w:rPr>
        <w:t>Öğrenci</w:t>
      </w:r>
      <w:r>
        <w:rPr>
          <w:color w:val="1F2043"/>
          <w:spacing w:val="-2"/>
        </w:rPr>
        <w:t> Birimi</w:t>
      </w:r>
    </w:p>
    <w:p>
      <w:pPr>
        <w:pStyle w:val="BodyText"/>
        <w:ind w:left="5389" w:right="840"/>
      </w:pPr>
      <w:r>
        <w:rPr>
          <w:color w:val="1F2043"/>
        </w:rPr>
        <w:t>Sürekli</w:t>
      </w:r>
      <w:r>
        <w:rPr>
          <w:color w:val="1F2043"/>
          <w:spacing w:val="-7"/>
        </w:rPr>
        <w:t> </w:t>
      </w:r>
      <w:r>
        <w:rPr>
          <w:color w:val="1F2043"/>
        </w:rPr>
        <w:t>Eğitim</w:t>
      </w:r>
      <w:r>
        <w:rPr>
          <w:color w:val="1F2043"/>
          <w:spacing w:val="-7"/>
        </w:rPr>
        <w:t> </w:t>
      </w:r>
      <w:r>
        <w:rPr>
          <w:color w:val="1F2043"/>
        </w:rPr>
        <w:t>Uygulama</w:t>
      </w:r>
      <w:r>
        <w:rPr>
          <w:color w:val="1F2043"/>
          <w:spacing w:val="-8"/>
        </w:rPr>
        <w:t> </w:t>
      </w:r>
      <w:r>
        <w:rPr>
          <w:color w:val="1F2043"/>
        </w:rPr>
        <w:t>ve</w:t>
      </w:r>
      <w:r>
        <w:rPr>
          <w:color w:val="1F2043"/>
          <w:spacing w:val="-7"/>
        </w:rPr>
        <w:t> </w:t>
      </w:r>
      <w:r>
        <w:rPr>
          <w:color w:val="1F2043"/>
        </w:rPr>
        <w:t>Araştırma</w:t>
      </w:r>
      <w:r>
        <w:rPr>
          <w:color w:val="1F2043"/>
          <w:spacing w:val="-9"/>
        </w:rPr>
        <w:t> </w:t>
      </w:r>
      <w:r>
        <w:rPr>
          <w:color w:val="1F2043"/>
        </w:rPr>
        <w:t>Merkezi Mezunlar Koordinatörlüğü</w:t>
      </w:r>
    </w:p>
    <w:p>
      <w:pPr>
        <w:pStyle w:val="BodyText"/>
        <w:ind w:left="5389" w:right="2361"/>
        <w:jc w:val="both"/>
      </w:pPr>
      <w:r>
        <w:rPr>
          <w:color w:val="1F2043"/>
        </w:rPr>
        <w:t>Bağımlılıkla Mücadele Komisyonu İdari</w:t>
      </w:r>
      <w:r>
        <w:rPr>
          <w:color w:val="1F2043"/>
          <w:spacing w:val="-2"/>
        </w:rPr>
        <w:t> </w:t>
      </w:r>
      <w:r>
        <w:rPr>
          <w:color w:val="1F2043"/>
        </w:rPr>
        <w:t>ve</w:t>
      </w:r>
      <w:r>
        <w:rPr>
          <w:color w:val="1F2043"/>
          <w:spacing w:val="-4"/>
        </w:rPr>
        <w:t> </w:t>
      </w:r>
      <w:r>
        <w:rPr>
          <w:color w:val="1F2043"/>
        </w:rPr>
        <w:t>Mali</w:t>
      </w:r>
      <w:r>
        <w:rPr>
          <w:color w:val="1F2043"/>
          <w:spacing w:val="-2"/>
        </w:rPr>
        <w:t> </w:t>
      </w:r>
      <w:r>
        <w:rPr>
          <w:color w:val="1F2043"/>
        </w:rPr>
        <w:t>İşler</w:t>
      </w:r>
      <w:r>
        <w:rPr>
          <w:color w:val="1F2043"/>
          <w:spacing w:val="-2"/>
        </w:rPr>
        <w:t> </w:t>
      </w:r>
      <w:r>
        <w:rPr>
          <w:color w:val="1F2043"/>
        </w:rPr>
        <w:t>Daire</w:t>
      </w:r>
      <w:r>
        <w:rPr>
          <w:color w:val="1F2043"/>
          <w:spacing w:val="-1"/>
        </w:rPr>
        <w:t> </w:t>
      </w:r>
      <w:r>
        <w:rPr>
          <w:color w:val="1F2043"/>
        </w:rPr>
        <w:t>Başkanlığı Strateji</w:t>
      </w:r>
      <w:r>
        <w:rPr>
          <w:color w:val="1F2043"/>
          <w:spacing w:val="-12"/>
        </w:rPr>
        <w:t> </w:t>
      </w:r>
      <w:r>
        <w:rPr>
          <w:color w:val="1F2043"/>
        </w:rPr>
        <w:t>Geliştirme</w:t>
      </w:r>
      <w:r>
        <w:rPr>
          <w:color w:val="1F2043"/>
          <w:spacing w:val="-13"/>
        </w:rPr>
        <w:t> </w:t>
      </w:r>
      <w:r>
        <w:rPr>
          <w:color w:val="1F2043"/>
        </w:rPr>
        <w:t>Daire</w:t>
      </w:r>
      <w:r>
        <w:rPr>
          <w:color w:val="1F2043"/>
          <w:spacing w:val="-11"/>
        </w:rPr>
        <w:t> </w:t>
      </w:r>
      <w:r>
        <w:rPr>
          <w:color w:val="1F2043"/>
        </w:rPr>
        <w:t>Başkanlığı Hukuk Müşavirliği</w:t>
      </w:r>
    </w:p>
    <w:p>
      <w:pPr>
        <w:pStyle w:val="BodyText"/>
        <w:ind w:left="0"/>
      </w:pPr>
    </w:p>
    <w:p>
      <w:pPr>
        <w:pStyle w:val="BodyText"/>
        <w:ind w:left="0"/>
      </w:pPr>
    </w:p>
    <w:p>
      <w:pPr>
        <w:pStyle w:val="BodyText"/>
        <w:ind w:left="0"/>
      </w:pPr>
    </w:p>
    <w:p>
      <w:pPr>
        <w:pStyle w:val="BodyText"/>
        <w:spacing w:before="1"/>
        <w:ind w:left="0"/>
      </w:pPr>
    </w:p>
    <w:p>
      <w:pPr>
        <w:spacing w:before="0"/>
        <w:ind w:left="710" w:right="0" w:firstLine="0"/>
        <w:jc w:val="left"/>
        <w:rPr>
          <w:sz w:val="24"/>
        </w:rPr>
      </w:pPr>
      <w:r>
        <w:rPr>
          <w:b/>
          <w:sz w:val="24"/>
        </w:rPr>
        <w:t>GENEL</w:t>
      </w:r>
      <w:r>
        <w:rPr>
          <w:b/>
          <w:spacing w:val="-15"/>
          <w:sz w:val="24"/>
        </w:rPr>
        <w:t> </w:t>
      </w:r>
      <w:r>
        <w:rPr>
          <w:b/>
          <w:sz w:val="24"/>
        </w:rPr>
        <w:t>SEKRETER:</w:t>
      </w:r>
      <w:r>
        <w:rPr>
          <w:b/>
          <w:spacing w:val="-2"/>
          <w:sz w:val="24"/>
        </w:rPr>
        <w:t> </w:t>
      </w:r>
      <w:r>
        <w:rPr>
          <w:sz w:val="24"/>
        </w:rPr>
        <w:t>Metin </w:t>
      </w:r>
      <w:r>
        <w:rPr>
          <w:spacing w:val="-2"/>
          <w:sz w:val="24"/>
        </w:rPr>
        <w:t>KARAKUŞ</w:t>
      </w:r>
    </w:p>
    <w:p>
      <w:pPr>
        <w:pStyle w:val="BodyText"/>
        <w:ind w:left="0"/>
      </w:pPr>
    </w:p>
    <w:p>
      <w:pPr>
        <w:spacing w:line="275" w:lineRule="exact" w:before="0"/>
        <w:ind w:left="710" w:right="0" w:firstLine="0"/>
        <w:jc w:val="left"/>
        <w:rPr>
          <w:sz w:val="24"/>
        </w:rPr>
      </w:pPr>
      <w:r>
        <w:rPr>
          <w:b/>
          <w:spacing w:val="-2"/>
          <w:sz w:val="24"/>
        </w:rPr>
        <w:t>GENEL</w:t>
      </w:r>
      <w:r>
        <w:rPr>
          <w:b/>
          <w:spacing w:val="-9"/>
          <w:sz w:val="24"/>
        </w:rPr>
        <w:t> </w:t>
      </w:r>
      <w:r>
        <w:rPr>
          <w:b/>
          <w:spacing w:val="-2"/>
          <w:sz w:val="24"/>
        </w:rPr>
        <w:t>SEKRETER</w:t>
      </w:r>
      <w:r>
        <w:rPr>
          <w:b/>
          <w:spacing w:val="-5"/>
          <w:sz w:val="24"/>
        </w:rPr>
        <w:t> </w:t>
      </w:r>
      <w:r>
        <w:rPr>
          <w:b/>
          <w:spacing w:val="-2"/>
          <w:sz w:val="24"/>
        </w:rPr>
        <w:t>YARDIMCILARI</w:t>
      </w:r>
      <w:r>
        <w:rPr>
          <w:spacing w:val="-2"/>
          <w:sz w:val="24"/>
        </w:rPr>
        <w:t>:</w:t>
      </w:r>
      <w:r>
        <w:rPr>
          <w:spacing w:val="-6"/>
          <w:sz w:val="24"/>
        </w:rPr>
        <w:t> </w:t>
      </w:r>
      <w:r>
        <w:rPr>
          <w:spacing w:val="-2"/>
          <w:sz w:val="24"/>
        </w:rPr>
        <w:t>Ali</w:t>
      </w:r>
      <w:r>
        <w:rPr>
          <w:spacing w:val="8"/>
          <w:sz w:val="24"/>
        </w:rPr>
        <w:t> </w:t>
      </w:r>
      <w:r>
        <w:rPr>
          <w:spacing w:val="-2"/>
          <w:sz w:val="24"/>
        </w:rPr>
        <w:t>ÇAKMAK</w:t>
      </w:r>
    </w:p>
    <w:p>
      <w:pPr>
        <w:pStyle w:val="BodyText"/>
        <w:spacing w:line="275" w:lineRule="exact"/>
        <w:ind w:left="586"/>
        <w:jc w:val="center"/>
      </w:pPr>
      <w:r>
        <w:rPr/>
        <w:t>Dr.</w:t>
      </w:r>
      <w:r>
        <w:rPr>
          <w:spacing w:val="-9"/>
        </w:rPr>
        <w:t> </w:t>
      </w:r>
      <w:r>
        <w:rPr/>
        <w:t>Kürşat</w:t>
      </w:r>
      <w:r>
        <w:rPr>
          <w:spacing w:val="-13"/>
        </w:rPr>
        <w:t> </w:t>
      </w:r>
      <w:r>
        <w:rPr>
          <w:spacing w:val="-2"/>
        </w:rPr>
        <w:t>TAŞTAN</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
        <w:ind w:left="0"/>
      </w:pPr>
    </w:p>
    <w:p>
      <w:pPr>
        <w:pStyle w:val="Heading3"/>
      </w:pPr>
      <w:bookmarkStart w:name="_TOC_250047" w:id="3"/>
      <w:r>
        <w:rPr/>
        <w:t>ORGANİZASYON</w:t>
      </w:r>
      <w:r>
        <w:rPr>
          <w:spacing w:val="32"/>
        </w:rPr>
        <w:t> </w:t>
      </w:r>
      <w:bookmarkEnd w:id="3"/>
      <w:r>
        <w:rPr>
          <w:spacing w:val="-2"/>
        </w:rPr>
        <w:t>ŞEMASI</w:t>
      </w:r>
    </w:p>
    <w:p>
      <w:pPr>
        <w:pStyle w:val="Heading3"/>
        <w:spacing w:after="0"/>
        <w:sectPr>
          <w:pgSz w:w="11910" w:h="16840"/>
          <w:pgMar w:header="0" w:footer="1093" w:top="1600" w:bottom="1280" w:left="708" w:right="0"/>
        </w:sectPr>
      </w:pPr>
    </w:p>
    <w:p>
      <w:pPr>
        <w:pStyle w:val="BodyText"/>
        <w:spacing w:before="175"/>
        <w:ind w:left="0"/>
        <w:rPr>
          <w:b/>
          <w:sz w:val="20"/>
        </w:rPr>
      </w:pPr>
    </w:p>
    <w:p>
      <w:pPr>
        <w:spacing w:line="240" w:lineRule="auto"/>
        <w:ind w:left="730" w:right="0" w:firstLine="0"/>
        <w:rPr>
          <w:sz w:val="20"/>
        </w:rPr>
      </w:pPr>
      <w:r>
        <w:rPr>
          <w:sz w:val="20"/>
        </w:rPr>
        <mc:AlternateContent>
          <mc:Choice Requires="wps">
            <w:drawing>
              <wp:inline distT="0" distB="0" distL="0" distR="0">
                <wp:extent cx="5492115" cy="7846695"/>
                <wp:effectExtent l="0" t="0" r="0" b="1904"/>
                <wp:docPr id="7" name="Group 7"/>
                <wp:cNvGraphicFramePr>
                  <a:graphicFrameLocks/>
                </wp:cNvGraphicFramePr>
                <a:graphic>
                  <a:graphicData uri="http://schemas.microsoft.com/office/word/2010/wordprocessingGroup">
                    <wpg:wgp>
                      <wpg:cNvPr id="7" name="Group 7"/>
                      <wpg:cNvGrpSpPr/>
                      <wpg:grpSpPr>
                        <a:xfrm>
                          <a:off x="0" y="0"/>
                          <a:ext cx="5492115" cy="7846695"/>
                          <a:chExt cx="5492115" cy="7846695"/>
                        </a:xfrm>
                      </wpg:grpSpPr>
                      <pic:pic>
                        <pic:nvPicPr>
                          <pic:cNvPr id="8" name="Image 8"/>
                          <pic:cNvPicPr/>
                        </pic:nvPicPr>
                        <pic:blipFill>
                          <a:blip r:embed="rId12" cstate="print"/>
                          <a:stretch>
                            <a:fillRect/>
                          </a:stretch>
                        </pic:blipFill>
                        <pic:spPr>
                          <a:xfrm>
                            <a:off x="25400" y="25400"/>
                            <a:ext cx="5347732" cy="7795895"/>
                          </a:xfrm>
                          <a:prstGeom prst="rect">
                            <a:avLst/>
                          </a:prstGeom>
                        </pic:spPr>
                      </pic:pic>
                      <wps:wsp>
                        <wps:cNvPr id="9" name="Graphic 9"/>
                        <wps:cNvSpPr/>
                        <wps:spPr>
                          <a:xfrm>
                            <a:off x="12700" y="12700"/>
                            <a:ext cx="5466715" cy="7821295"/>
                          </a:xfrm>
                          <a:custGeom>
                            <a:avLst/>
                            <a:gdLst/>
                            <a:ahLst/>
                            <a:cxnLst/>
                            <a:rect l="l" t="t" r="r" b="b"/>
                            <a:pathLst>
                              <a:path w="5466715" h="7821295">
                                <a:moveTo>
                                  <a:pt x="0" y="7821295"/>
                                </a:moveTo>
                                <a:lnTo>
                                  <a:pt x="5466461" y="7821295"/>
                                </a:lnTo>
                                <a:lnTo>
                                  <a:pt x="5466461" y="0"/>
                                </a:lnTo>
                                <a:lnTo>
                                  <a:pt x="0" y="0"/>
                                </a:lnTo>
                                <a:lnTo>
                                  <a:pt x="0" y="7821295"/>
                                </a:lnTo>
                                <a:close/>
                              </a:path>
                            </a:pathLst>
                          </a:custGeom>
                          <a:ln w="25400">
                            <a:solidFill>
                              <a:srgbClr val="155F82"/>
                            </a:solidFill>
                            <a:prstDash val="solid"/>
                          </a:ln>
                        </wps:spPr>
                        <wps:bodyPr wrap="square" lIns="0" tIns="0" rIns="0" bIns="0" rtlCol="0">
                          <a:prstTxWarp prst="textNoShape">
                            <a:avLst/>
                          </a:prstTxWarp>
                          <a:noAutofit/>
                        </wps:bodyPr>
                      </wps:wsp>
                    </wpg:wgp>
                  </a:graphicData>
                </a:graphic>
              </wp:inline>
            </w:drawing>
          </mc:Choice>
          <mc:Fallback>
            <w:pict>
              <v:group style="width:432.45pt;height:617.85pt;mso-position-horizontal-relative:char;mso-position-vertical-relative:line" id="docshapegroup2" coordorigin="0,0" coordsize="8649,12357">
                <v:shape style="position:absolute;left:40;top:40;width:8422;height:12277" type="#_x0000_t75" id="docshape3" stroked="false">
                  <v:imagedata r:id="rId12" o:title=""/>
                </v:shape>
                <v:rect style="position:absolute;left:20;top:20;width:8609;height:12317" id="docshape4" filled="false" stroked="true" strokeweight="2pt" strokecolor="#155f82">
                  <v:stroke dashstyle="solid"/>
                </v:rect>
              </v:group>
            </w:pict>
          </mc:Fallback>
        </mc:AlternateContent>
      </w:r>
      <w:r>
        <w:rPr>
          <w:sz w:val="20"/>
        </w:rPr>
      </w:r>
    </w:p>
    <w:p>
      <w:pPr>
        <w:spacing w:after="0" w:line="240" w:lineRule="auto"/>
        <w:rPr>
          <w:sz w:val="20"/>
        </w:rPr>
        <w:sectPr>
          <w:pgSz w:w="11910" w:h="16840"/>
          <w:pgMar w:header="0" w:footer="1093" w:top="1920" w:bottom="1280" w:left="708" w:right="0"/>
        </w:sectPr>
      </w:pPr>
    </w:p>
    <w:p>
      <w:pPr>
        <w:pStyle w:val="Heading2"/>
        <w:spacing w:before="57"/>
        <w:jc w:val="left"/>
      </w:pPr>
      <w:bookmarkStart w:name="_TOC_250046" w:id="4"/>
      <w:r>
        <w:rPr/>
        <w:t>MİSYON,</w:t>
      </w:r>
      <w:r>
        <w:rPr>
          <w:spacing w:val="-20"/>
        </w:rPr>
        <w:t> </w:t>
      </w:r>
      <w:r>
        <w:rPr/>
        <w:t>VİZYON</w:t>
      </w:r>
      <w:r>
        <w:rPr>
          <w:spacing w:val="-20"/>
        </w:rPr>
        <w:t> </w:t>
      </w:r>
      <w:r>
        <w:rPr/>
        <w:t>VE</w:t>
      </w:r>
      <w:r>
        <w:rPr>
          <w:spacing w:val="-19"/>
        </w:rPr>
        <w:t> </w:t>
      </w:r>
      <w:r>
        <w:rPr/>
        <w:t>TEMEL</w:t>
      </w:r>
      <w:r>
        <w:rPr>
          <w:spacing w:val="-20"/>
        </w:rPr>
        <w:t> </w:t>
      </w:r>
      <w:bookmarkEnd w:id="4"/>
      <w:r>
        <w:rPr>
          <w:spacing w:val="-2"/>
        </w:rPr>
        <w:t>DEĞERLER</w:t>
      </w:r>
    </w:p>
    <w:p>
      <w:pPr>
        <w:pStyle w:val="Heading4"/>
        <w:spacing w:before="317"/>
        <w:jc w:val="left"/>
      </w:pPr>
      <w:r>
        <w:rPr>
          <w:spacing w:val="-2"/>
        </w:rPr>
        <w:t>Misyon</w:t>
      </w:r>
    </w:p>
    <w:p>
      <w:pPr>
        <w:pStyle w:val="BodyText"/>
        <w:spacing w:line="288" w:lineRule="auto" w:before="183"/>
        <w:ind w:right="1270"/>
        <w:jc w:val="both"/>
      </w:pPr>
      <w:r>
        <w:rPr/>
        <w:t>Katılımcı</w:t>
      </w:r>
      <w:r>
        <w:rPr>
          <w:spacing w:val="-7"/>
        </w:rPr>
        <w:t> </w:t>
      </w:r>
      <w:r>
        <w:rPr/>
        <w:t>ve</w:t>
      </w:r>
      <w:r>
        <w:rPr>
          <w:spacing w:val="-8"/>
        </w:rPr>
        <w:t> </w:t>
      </w:r>
      <w:r>
        <w:rPr/>
        <w:t>insan</w:t>
      </w:r>
      <w:r>
        <w:rPr>
          <w:spacing w:val="-7"/>
        </w:rPr>
        <w:t> </w:t>
      </w:r>
      <w:r>
        <w:rPr/>
        <w:t>odaklı</w:t>
      </w:r>
      <w:r>
        <w:rPr>
          <w:spacing w:val="-8"/>
        </w:rPr>
        <w:t> </w:t>
      </w:r>
      <w:r>
        <w:rPr/>
        <w:t>bir</w:t>
      </w:r>
      <w:r>
        <w:rPr>
          <w:spacing w:val="-7"/>
        </w:rPr>
        <w:t> </w:t>
      </w:r>
      <w:r>
        <w:rPr/>
        <w:t>yaklaşımla</w:t>
      </w:r>
      <w:r>
        <w:rPr>
          <w:spacing w:val="-8"/>
        </w:rPr>
        <w:t> </w:t>
      </w:r>
      <w:r>
        <w:rPr/>
        <w:t>araştıran,</w:t>
      </w:r>
      <w:r>
        <w:rPr>
          <w:spacing w:val="-7"/>
        </w:rPr>
        <w:t> </w:t>
      </w:r>
      <w:r>
        <w:rPr/>
        <w:t>sorgulayan,</w:t>
      </w:r>
      <w:r>
        <w:rPr>
          <w:spacing w:val="-7"/>
        </w:rPr>
        <w:t> </w:t>
      </w:r>
      <w:r>
        <w:rPr/>
        <w:t>evrensel</w:t>
      </w:r>
      <w:r>
        <w:rPr>
          <w:spacing w:val="-6"/>
        </w:rPr>
        <w:t> </w:t>
      </w:r>
      <w:r>
        <w:rPr/>
        <w:t>etik</w:t>
      </w:r>
      <w:r>
        <w:rPr>
          <w:spacing w:val="-7"/>
        </w:rPr>
        <w:t> </w:t>
      </w:r>
      <w:r>
        <w:rPr/>
        <w:t>ilkeleri</w:t>
      </w:r>
      <w:r>
        <w:rPr>
          <w:spacing w:val="-6"/>
        </w:rPr>
        <w:t> </w:t>
      </w:r>
      <w:r>
        <w:rPr/>
        <w:t>benimsemiş, Cumhuriyetin temel değerlerine bağlı yetkin bireyler yetiştirmek, yaptığı ulusal ve uluslararası düzeyde bilimsel araştırmalarla ekonomik, kültürel ve toplumsal gelişime katkı sağlamak.</w:t>
      </w:r>
    </w:p>
    <w:p>
      <w:pPr>
        <w:pStyle w:val="Heading4"/>
        <w:spacing w:before="241"/>
        <w:jc w:val="left"/>
      </w:pPr>
      <w:r>
        <w:rPr>
          <w:spacing w:val="-2"/>
        </w:rPr>
        <w:t>Vizyon</w:t>
      </w:r>
    </w:p>
    <w:p>
      <w:pPr>
        <w:pStyle w:val="BodyText"/>
        <w:spacing w:line="288" w:lineRule="auto" w:before="184"/>
        <w:ind w:right="1276"/>
        <w:jc w:val="both"/>
      </w:pPr>
      <w:r>
        <w:rPr/>
        <w:t>Nitelikli</w:t>
      </w:r>
      <w:r>
        <w:rPr>
          <w:spacing w:val="-1"/>
        </w:rPr>
        <w:t> </w:t>
      </w:r>
      <w:r>
        <w:rPr/>
        <w:t>eğitim</w:t>
      </w:r>
      <w:r>
        <w:rPr>
          <w:spacing w:val="-1"/>
        </w:rPr>
        <w:t> </w:t>
      </w:r>
      <w:r>
        <w:rPr/>
        <w:t>ve</w:t>
      </w:r>
      <w:r>
        <w:rPr>
          <w:spacing w:val="-2"/>
        </w:rPr>
        <w:t> </w:t>
      </w:r>
      <w:r>
        <w:rPr/>
        <w:t>bilimsel</w:t>
      </w:r>
      <w:r>
        <w:rPr>
          <w:spacing w:val="-1"/>
        </w:rPr>
        <w:t> </w:t>
      </w:r>
      <w:r>
        <w:rPr/>
        <w:t>araştırmaları</w:t>
      </w:r>
      <w:r>
        <w:rPr>
          <w:spacing w:val="-2"/>
        </w:rPr>
        <w:t> </w:t>
      </w:r>
      <w:r>
        <w:rPr/>
        <w:t>ile</w:t>
      </w:r>
      <w:r>
        <w:rPr>
          <w:spacing w:val="-2"/>
        </w:rPr>
        <w:t> </w:t>
      </w:r>
      <w:r>
        <w:rPr/>
        <w:t>öne</w:t>
      </w:r>
      <w:r>
        <w:rPr>
          <w:spacing w:val="-2"/>
        </w:rPr>
        <w:t> </w:t>
      </w:r>
      <w:r>
        <w:rPr/>
        <w:t>çıkan,</w:t>
      </w:r>
      <w:r>
        <w:rPr>
          <w:spacing w:val="-1"/>
        </w:rPr>
        <w:t> </w:t>
      </w:r>
      <w:r>
        <w:rPr/>
        <w:t>topluma</w:t>
      </w:r>
      <w:r>
        <w:rPr>
          <w:spacing w:val="-2"/>
        </w:rPr>
        <w:t> </w:t>
      </w:r>
      <w:r>
        <w:rPr/>
        <w:t>ve</w:t>
      </w:r>
      <w:r>
        <w:rPr>
          <w:spacing w:val="-2"/>
        </w:rPr>
        <w:t> </w:t>
      </w:r>
      <w:r>
        <w:rPr/>
        <w:t>çevreye duyarlı,</w:t>
      </w:r>
      <w:r>
        <w:rPr>
          <w:spacing w:val="-1"/>
        </w:rPr>
        <w:t> </w:t>
      </w:r>
      <w:r>
        <w:rPr/>
        <w:t>paydaşlarını önemseyen, yenilikçi ve tercih edilen bir üniversite olmak.</w:t>
      </w:r>
    </w:p>
    <w:p>
      <w:pPr>
        <w:pStyle w:val="Heading4"/>
        <w:spacing w:before="242"/>
        <w:jc w:val="left"/>
      </w:pPr>
      <w:r>
        <w:rPr>
          <w:spacing w:val="-4"/>
        </w:rPr>
        <w:t>Temel</w:t>
      </w:r>
      <w:r>
        <w:rPr>
          <w:spacing w:val="-7"/>
        </w:rPr>
        <w:t> </w:t>
      </w:r>
      <w:r>
        <w:rPr>
          <w:spacing w:val="-2"/>
        </w:rPr>
        <w:t>Değerler</w:t>
      </w:r>
    </w:p>
    <w:p>
      <w:pPr>
        <w:pStyle w:val="ListParagraph"/>
        <w:numPr>
          <w:ilvl w:val="0"/>
          <w:numId w:val="1"/>
        </w:numPr>
        <w:tabs>
          <w:tab w:pos="1430" w:val="left" w:leader="none"/>
          <w:tab w:pos="2412" w:val="left" w:leader="none"/>
          <w:tab w:pos="4237" w:val="left" w:leader="none"/>
          <w:tab w:pos="4993" w:val="left" w:leader="none"/>
          <w:tab w:pos="6298" w:val="left" w:leader="none"/>
          <w:tab w:pos="7004" w:val="left" w:leader="none"/>
          <w:tab w:pos="7721" w:val="left" w:leader="none"/>
          <w:tab w:pos="9165" w:val="left" w:leader="none"/>
        </w:tabs>
        <w:spacing w:line="288" w:lineRule="auto" w:before="183" w:after="0"/>
        <w:ind w:left="1430" w:right="1271" w:hanging="360"/>
        <w:jc w:val="left"/>
        <w:rPr>
          <w:rFonts w:ascii="Wingdings" w:hAnsi="Wingdings"/>
          <w:sz w:val="24"/>
        </w:rPr>
      </w:pPr>
      <w:r>
        <w:rPr>
          <w:spacing w:val="-2"/>
          <w:sz w:val="24"/>
          <w:u w:val="single"/>
        </w:rPr>
        <w:t>Türkiye</w:t>
      </w:r>
      <w:r>
        <w:rPr>
          <w:sz w:val="24"/>
          <w:u w:val="single"/>
        </w:rPr>
        <w:tab/>
      </w:r>
      <w:r>
        <w:rPr>
          <w:spacing w:val="-2"/>
          <w:sz w:val="24"/>
          <w:u w:val="single"/>
        </w:rPr>
        <w:t>Cumhuriyeti’nin</w:t>
      </w:r>
      <w:r>
        <w:rPr>
          <w:sz w:val="24"/>
          <w:u w:val="single"/>
        </w:rPr>
        <w:tab/>
      </w:r>
      <w:r>
        <w:rPr>
          <w:spacing w:val="-4"/>
          <w:sz w:val="24"/>
          <w:u w:val="single"/>
        </w:rPr>
        <w:t>temel</w:t>
      </w:r>
      <w:r>
        <w:rPr>
          <w:sz w:val="24"/>
          <w:u w:val="single"/>
        </w:rPr>
        <w:tab/>
      </w:r>
      <w:r>
        <w:rPr>
          <w:spacing w:val="-2"/>
          <w:sz w:val="24"/>
          <w:u w:val="single"/>
        </w:rPr>
        <w:t>değerlerine</w:t>
      </w:r>
      <w:r>
        <w:rPr>
          <w:sz w:val="24"/>
          <w:u w:val="single"/>
        </w:rPr>
        <w:tab/>
      </w:r>
      <w:r>
        <w:rPr>
          <w:spacing w:val="-2"/>
          <w:sz w:val="24"/>
          <w:u w:val="single"/>
        </w:rPr>
        <w:t>bağlı</w:t>
      </w:r>
      <w:r>
        <w:rPr>
          <w:sz w:val="24"/>
          <w:u w:val="single"/>
        </w:rPr>
        <w:tab/>
      </w:r>
      <w:r>
        <w:rPr>
          <w:spacing w:val="-4"/>
          <w:sz w:val="24"/>
        </w:rPr>
        <w:t>Ordu</w:t>
      </w:r>
      <w:r>
        <w:rPr>
          <w:sz w:val="24"/>
        </w:rPr>
        <w:tab/>
      </w:r>
      <w:r>
        <w:rPr>
          <w:spacing w:val="-2"/>
          <w:sz w:val="24"/>
        </w:rPr>
        <w:t>Üniversitesi,</w:t>
      </w:r>
      <w:r>
        <w:rPr>
          <w:sz w:val="24"/>
        </w:rPr>
        <w:tab/>
      </w:r>
      <w:r>
        <w:rPr>
          <w:spacing w:val="-2"/>
          <w:sz w:val="24"/>
        </w:rPr>
        <w:t>Türkiye </w:t>
      </w:r>
      <w:r>
        <w:rPr>
          <w:sz w:val="24"/>
        </w:rPr>
        <w:t>Cumhuriyeti’nin kuruluş ilkesi ve temel prensiplerine bağlıdır.</w:t>
      </w:r>
    </w:p>
    <w:p>
      <w:pPr>
        <w:pStyle w:val="ListParagraph"/>
        <w:numPr>
          <w:ilvl w:val="0"/>
          <w:numId w:val="1"/>
        </w:numPr>
        <w:tabs>
          <w:tab w:pos="1430" w:val="left" w:leader="none"/>
        </w:tabs>
        <w:spacing w:line="288" w:lineRule="auto" w:before="0" w:after="0"/>
        <w:ind w:left="1430" w:right="1274" w:hanging="360"/>
        <w:jc w:val="left"/>
        <w:rPr>
          <w:rFonts w:ascii="Wingdings" w:hAnsi="Wingdings"/>
          <w:sz w:val="24"/>
        </w:rPr>
      </w:pPr>
      <w:r>
        <w:rPr>
          <w:sz w:val="24"/>
          <w:u w:val="single"/>
        </w:rPr>
        <w:t>Etik</w:t>
      </w:r>
      <w:r>
        <w:rPr>
          <w:spacing w:val="40"/>
          <w:sz w:val="24"/>
          <w:u w:val="single"/>
        </w:rPr>
        <w:t> </w:t>
      </w:r>
      <w:r>
        <w:rPr>
          <w:sz w:val="24"/>
          <w:u w:val="single"/>
        </w:rPr>
        <w:t>ilkeleri</w:t>
      </w:r>
      <w:r>
        <w:rPr>
          <w:spacing w:val="40"/>
          <w:sz w:val="24"/>
          <w:u w:val="single"/>
        </w:rPr>
        <w:t> </w:t>
      </w:r>
      <w:r>
        <w:rPr>
          <w:sz w:val="24"/>
          <w:u w:val="single"/>
        </w:rPr>
        <w:t>benimseyen</w:t>
      </w:r>
      <w:r>
        <w:rPr>
          <w:spacing w:val="40"/>
          <w:sz w:val="24"/>
        </w:rPr>
        <w:t> </w:t>
      </w:r>
      <w:r>
        <w:rPr>
          <w:sz w:val="24"/>
        </w:rPr>
        <w:t>Ordu</w:t>
      </w:r>
      <w:r>
        <w:rPr>
          <w:spacing w:val="40"/>
          <w:sz w:val="24"/>
        </w:rPr>
        <w:t> </w:t>
      </w:r>
      <w:r>
        <w:rPr>
          <w:sz w:val="24"/>
        </w:rPr>
        <w:t>Üniversitesi,</w:t>
      </w:r>
      <w:r>
        <w:rPr>
          <w:spacing w:val="40"/>
          <w:sz w:val="24"/>
        </w:rPr>
        <w:t> </w:t>
      </w:r>
      <w:r>
        <w:rPr>
          <w:sz w:val="24"/>
        </w:rPr>
        <w:t>ahlaki</w:t>
      </w:r>
      <w:r>
        <w:rPr>
          <w:spacing w:val="40"/>
          <w:sz w:val="24"/>
        </w:rPr>
        <w:t> </w:t>
      </w:r>
      <w:r>
        <w:rPr>
          <w:sz w:val="24"/>
        </w:rPr>
        <w:t>değerlere</w:t>
      </w:r>
      <w:r>
        <w:rPr>
          <w:spacing w:val="39"/>
          <w:sz w:val="24"/>
        </w:rPr>
        <w:t> </w:t>
      </w:r>
      <w:r>
        <w:rPr>
          <w:sz w:val="24"/>
        </w:rPr>
        <w:t>uyar</w:t>
      </w:r>
      <w:r>
        <w:rPr>
          <w:spacing w:val="40"/>
          <w:sz w:val="24"/>
        </w:rPr>
        <w:t> </w:t>
      </w:r>
      <w:r>
        <w:rPr>
          <w:sz w:val="24"/>
        </w:rPr>
        <w:t>ve</w:t>
      </w:r>
      <w:r>
        <w:rPr>
          <w:spacing w:val="40"/>
          <w:sz w:val="24"/>
        </w:rPr>
        <w:t> </w:t>
      </w:r>
      <w:r>
        <w:rPr>
          <w:sz w:val="24"/>
        </w:rPr>
        <w:t>doğru</w:t>
      </w:r>
      <w:r>
        <w:rPr>
          <w:spacing w:val="40"/>
          <w:sz w:val="24"/>
        </w:rPr>
        <w:t> </w:t>
      </w:r>
      <w:r>
        <w:rPr>
          <w:sz w:val="24"/>
        </w:rPr>
        <w:t>davranış standartlarını bilir.</w:t>
      </w:r>
    </w:p>
    <w:p>
      <w:pPr>
        <w:pStyle w:val="ListParagraph"/>
        <w:numPr>
          <w:ilvl w:val="0"/>
          <w:numId w:val="1"/>
        </w:numPr>
        <w:tabs>
          <w:tab w:pos="1430" w:val="left" w:leader="none"/>
        </w:tabs>
        <w:spacing w:line="288" w:lineRule="auto" w:before="0" w:after="0"/>
        <w:ind w:left="1430" w:right="1273" w:hanging="360"/>
        <w:jc w:val="left"/>
        <w:rPr>
          <w:rFonts w:ascii="Wingdings" w:hAnsi="Wingdings"/>
          <w:sz w:val="24"/>
        </w:rPr>
      </w:pPr>
      <w:r>
        <w:rPr>
          <w:sz w:val="24"/>
          <w:u w:val="single"/>
        </w:rPr>
        <w:t>Evrensel</w:t>
      </w:r>
      <w:r>
        <w:rPr>
          <w:spacing w:val="40"/>
          <w:sz w:val="24"/>
          <w:u w:val="single"/>
        </w:rPr>
        <w:t> </w:t>
      </w:r>
      <w:r>
        <w:rPr>
          <w:sz w:val="24"/>
          <w:u w:val="single"/>
        </w:rPr>
        <w:t>ve</w:t>
      </w:r>
      <w:r>
        <w:rPr>
          <w:spacing w:val="40"/>
          <w:sz w:val="24"/>
          <w:u w:val="single"/>
        </w:rPr>
        <w:t> </w:t>
      </w:r>
      <w:r>
        <w:rPr>
          <w:sz w:val="24"/>
          <w:u w:val="single"/>
        </w:rPr>
        <w:t>ulusal</w:t>
      </w:r>
      <w:r>
        <w:rPr>
          <w:spacing w:val="40"/>
          <w:sz w:val="24"/>
          <w:u w:val="single"/>
        </w:rPr>
        <w:t> </w:t>
      </w:r>
      <w:r>
        <w:rPr>
          <w:sz w:val="24"/>
          <w:u w:val="single"/>
        </w:rPr>
        <w:t>değerlere</w:t>
      </w:r>
      <w:r>
        <w:rPr>
          <w:spacing w:val="40"/>
          <w:sz w:val="24"/>
          <w:u w:val="single"/>
        </w:rPr>
        <w:t> </w:t>
      </w:r>
      <w:r>
        <w:rPr>
          <w:sz w:val="24"/>
          <w:u w:val="single"/>
        </w:rPr>
        <w:t>saygılı</w:t>
      </w:r>
      <w:r>
        <w:rPr>
          <w:spacing w:val="40"/>
          <w:sz w:val="24"/>
        </w:rPr>
        <w:t> </w:t>
      </w:r>
      <w:r>
        <w:rPr>
          <w:sz w:val="24"/>
        </w:rPr>
        <w:t>Ordu</w:t>
      </w:r>
      <w:r>
        <w:rPr>
          <w:spacing w:val="40"/>
          <w:sz w:val="24"/>
        </w:rPr>
        <w:t> </w:t>
      </w:r>
      <w:r>
        <w:rPr>
          <w:sz w:val="24"/>
        </w:rPr>
        <w:t>Üniversitesi,</w:t>
      </w:r>
      <w:r>
        <w:rPr>
          <w:spacing w:val="40"/>
          <w:sz w:val="24"/>
        </w:rPr>
        <w:t> </w:t>
      </w:r>
      <w:r>
        <w:rPr>
          <w:sz w:val="24"/>
        </w:rPr>
        <w:t>kültürel</w:t>
      </w:r>
      <w:r>
        <w:rPr>
          <w:spacing w:val="40"/>
          <w:sz w:val="24"/>
        </w:rPr>
        <w:t> </w:t>
      </w:r>
      <w:r>
        <w:rPr>
          <w:sz w:val="24"/>
        </w:rPr>
        <w:t>çeşitliliği</w:t>
      </w:r>
      <w:r>
        <w:rPr>
          <w:spacing w:val="40"/>
          <w:sz w:val="24"/>
        </w:rPr>
        <w:t> </w:t>
      </w:r>
      <w:r>
        <w:rPr>
          <w:sz w:val="24"/>
        </w:rPr>
        <w:t>ve</w:t>
      </w:r>
      <w:r>
        <w:rPr>
          <w:spacing w:val="40"/>
          <w:sz w:val="24"/>
        </w:rPr>
        <w:t> </w:t>
      </w:r>
      <w:r>
        <w:rPr>
          <w:sz w:val="24"/>
        </w:rPr>
        <w:t>farklı toplumların değerlerini anlar, saygı gösterir.</w:t>
      </w:r>
    </w:p>
    <w:p>
      <w:pPr>
        <w:pStyle w:val="ListParagraph"/>
        <w:numPr>
          <w:ilvl w:val="0"/>
          <w:numId w:val="1"/>
        </w:numPr>
        <w:tabs>
          <w:tab w:pos="1430" w:val="left" w:leader="none"/>
        </w:tabs>
        <w:spacing w:line="288" w:lineRule="auto" w:before="0" w:after="0"/>
        <w:ind w:left="1430" w:right="1271" w:hanging="360"/>
        <w:jc w:val="left"/>
        <w:rPr>
          <w:rFonts w:ascii="Wingdings" w:hAnsi="Wingdings"/>
          <w:sz w:val="24"/>
        </w:rPr>
      </w:pPr>
      <w:r>
        <w:rPr>
          <w:sz w:val="24"/>
          <w:u w:val="single"/>
        </w:rPr>
        <w:t>Paydaş</w:t>
      </w:r>
      <w:r>
        <w:rPr>
          <w:spacing w:val="80"/>
          <w:sz w:val="24"/>
          <w:u w:val="single"/>
        </w:rPr>
        <w:t> </w:t>
      </w:r>
      <w:r>
        <w:rPr>
          <w:sz w:val="24"/>
          <w:u w:val="single"/>
        </w:rPr>
        <w:t>odaklı</w:t>
      </w:r>
      <w:r>
        <w:rPr>
          <w:spacing w:val="80"/>
          <w:sz w:val="24"/>
          <w:u w:val="single"/>
        </w:rPr>
        <w:t> </w:t>
      </w:r>
      <w:r>
        <w:rPr>
          <w:sz w:val="24"/>
        </w:rPr>
        <w:t>Ordu</w:t>
      </w:r>
      <w:r>
        <w:rPr>
          <w:spacing w:val="80"/>
          <w:sz w:val="24"/>
        </w:rPr>
        <w:t> </w:t>
      </w:r>
      <w:r>
        <w:rPr>
          <w:sz w:val="24"/>
        </w:rPr>
        <w:t>Üniversitesi,</w:t>
      </w:r>
      <w:r>
        <w:rPr>
          <w:spacing w:val="80"/>
          <w:sz w:val="24"/>
        </w:rPr>
        <w:t> </w:t>
      </w:r>
      <w:r>
        <w:rPr>
          <w:sz w:val="24"/>
        </w:rPr>
        <w:t>paydaşların</w:t>
      </w:r>
      <w:r>
        <w:rPr>
          <w:spacing w:val="80"/>
          <w:sz w:val="24"/>
        </w:rPr>
        <w:t> </w:t>
      </w:r>
      <w:r>
        <w:rPr>
          <w:sz w:val="24"/>
        </w:rPr>
        <w:t>önerilerini</w:t>
      </w:r>
      <w:r>
        <w:rPr>
          <w:spacing w:val="80"/>
          <w:sz w:val="24"/>
        </w:rPr>
        <w:t> </w:t>
      </w:r>
      <w:r>
        <w:rPr>
          <w:sz w:val="24"/>
        </w:rPr>
        <w:t>dikkate</w:t>
      </w:r>
      <w:r>
        <w:rPr>
          <w:spacing w:val="80"/>
          <w:sz w:val="24"/>
        </w:rPr>
        <w:t> </w:t>
      </w:r>
      <w:r>
        <w:rPr>
          <w:sz w:val="24"/>
        </w:rPr>
        <w:t>alır,</w:t>
      </w:r>
      <w:r>
        <w:rPr>
          <w:spacing w:val="80"/>
          <w:sz w:val="24"/>
        </w:rPr>
        <w:t> </w:t>
      </w:r>
      <w:r>
        <w:rPr>
          <w:sz w:val="24"/>
        </w:rPr>
        <w:t>beklenti</w:t>
      </w:r>
      <w:r>
        <w:rPr>
          <w:spacing w:val="80"/>
          <w:sz w:val="24"/>
        </w:rPr>
        <w:t> </w:t>
      </w:r>
      <w:r>
        <w:rPr>
          <w:sz w:val="24"/>
        </w:rPr>
        <w:t>ve ihtiyaçlarına öncelik verir.</w:t>
      </w:r>
    </w:p>
    <w:p>
      <w:pPr>
        <w:pStyle w:val="ListParagraph"/>
        <w:numPr>
          <w:ilvl w:val="0"/>
          <w:numId w:val="1"/>
        </w:numPr>
        <w:tabs>
          <w:tab w:pos="1429" w:val="left" w:leader="none"/>
        </w:tabs>
        <w:spacing w:line="240" w:lineRule="auto" w:before="1" w:after="0"/>
        <w:ind w:left="1429" w:right="0" w:hanging="359"/>
        <w:jc w:val="left"/>
        <w:rPr>
          <w:rFonts w:ascii="Wingdings" w:hAnsi="Wingdings"/>
          <w:sz w:val="24"/>
        </w:rPr>
      </w:pPr>
      <w:r>
        <w:rPr>
          <w:sz w:val="24"/>
          <w:u w:val="single"/>
        </w:rPr>
        <w:t>Katılımcı</w:t>
      </w:r>
      <w:r>
        <w:rPr>
          <w:spacing w:val="-4"/>
          <w:sz w:val="24"/>
        </w:rPr>
        <w:t> </w:t>
      </w:r>
      <w:r>
        <w:rPr>
          <w:sz w:val="24"/>
        </w:rPr>
        <w:t>Ordu</w:t>
      </w:r>
      <w:r>
        <w:rPr>
          <w:spacing w:val="-1"/>
          <w:sz w:val="24"/>
        </w:rPr>
        <w:t> </w:t>
      </w:r>
      <w:r>
        <w:rPr>
          <w:sz w:val="24"/>
        </w:rPr>
        <w:t>Üniversitesi,</w:t>
      </w:r>
      <w:r>
        <w:rPr>
          <w:spacing w:val="-1"/>
          <w:sz w:val="24"/>
        </w:rPr>
        <w:t> </w:t>
      </w:r>
      <w:r>
        <w:rPr>
          <w:sz w:val="24"/>
        </w:rPr>
        <w:t>karar</w:t>
      </w:r>
      <w:r>
        <w:rPr>
          <w:spacing w:val="-1"/>
          <w:sz w:val="24"/>
        </w:rPr>
        <w:t> </w:t>
      </w:r>
      <w:r>
        <w:rPr>
          <w:sz w:val="24"/>
        </w:rPr>
        <w:t>süreçlerinde</w:t>
      </w:r>
      <w:r>
        <w:rPr>
          <w:spacing w:val="-3"/>
          <w:sz w:val="24"/>
        </w:rPr>
        <w:t> </w:t>
      </w:r>
      <w:r>
        <w:rPr>
          <w:sz w:val="24"/>
        </w:rPr>
        <w:t>tartışma</w:t>
      </w:r>
      <w:r>
        <w:rPr>
          <w:spacing w:val="-1"/>
          <w:sz w:val="24"/>
        </w:rPr>
        <w:t> </w:t>
      </w:r>
      <w:r>
        <w:rPr>
          <w:sz w:val="24"/>
        </w:rPr>
        <w:t>ve</w:t>
      </w:r>
      <w:r>
        <w:rPr>
          <w:spacing w:val="-3"/>
          <w:sz w:val="24"/>
        </w:rPr>
        <w:t> </w:t>
      </w:r>
      <w:r>
        <w:rPr>
          <w:sz w:val="24"/>
        </w:rPr>
        <w:t>danışma</w:t>
      </w:r>
      <w:r>
        <w:rPr>
          <w:spacing w:val="-1"/>
          <w:sz w:val="24"/>
        </w:rPr>
        <w:t> </w:t>
      </w:r>
      <w:r>
        <w:rPr>
          <w:sz w:val="24"/>
        </w:rPr>
        <w:t>kültürünü</w:t>
      </w:r>
      <w:r>
        <w:rPr>
          <w:spacing w:val="-2"/>
          <w:sz w:val="24"/>
        </w:rPr>
        <w:t> benimser.</w:t>
      </w:r>
    </w:p>
    <w:p>
      <w:pPr>
        <w:pStyle w:val="ListParagraph"/>
        <w:numPr>
          <w:ilvl w:val="0"/>
          <w:numId w:val="1"/>
        </w:numPr>
        <w:tabs>
          <w:tab w:pos="1429" w:val="left" w:leader="none"/>
        </w:tabs>
        <w:spacing w:line="240" w:lineRule="auto" w:before="55" w:after="0"/>
        <w:ind w:left="1429" w:right="0" w:hanging="359"/>
        <w:jc w:val="left"/>
        <w:rPr>
          <w:rFonts w:ascii="Wingdings" w:hAnsi="Wingdings"/>
          <w:sz w:val="24"/>
        </w:rPr>
      </w:pPr>
      <w:r>
        <w:rPr>
          <w:sz w:val="24"/>
          <w:u w:val="single"/>
        </w:rPr>
        <w:t>Şeffaf</w:t>
      </w:r>
      <w:r>
        <w:rPr>
          <w:spacing w:val="-1"/>
          <w:sz w:val="24"/>
        </w:rPr>
        <w:t> </w:t>
      </w:r>
      <w:r>
        <w:rPr>
          <w:sz w:val="24"/>
        </w:rPr>
        <w:t>Ordu</w:t>
      </w:r>
      <w:r>
        <w:rPr>
          <w:spacing w:val="-1"/>
          <w:sz w:val="24"/>
        </w:rPr>
        <w:t> </w:t>
      </w:r>
      <w:r>
        <w:rPr>
          <w:sz w:val="24"/>
        </w:rPr>
        <w:t>Üniversitesi,</w:t>
      </w:r>
      <w:r>
        <w:rPr>
          <w:spacing w:val="-1"/>
          <w:sz w:val="24"/>
        </w:rPr>
        <w:t> </w:t>
      </w:r>
      <w:r>
        <w:rPr>
          <w:sz w:val="24"/>
        </w:rPr>
        <w:t>iş</w:t>
      </w:r>
      <w:r>
        <w:rPr>
          <w:spacing w:val="-2"/>
          <w:sz w:val="24"/>
        </w:rPr>
        <w:t> </w:t>
      </w:r>
      <w:r>
        <w:rPr>
          <w:sz w:val="24"/>
        </w:rPr>
        <w:t>süreçlerini</w:t>
      </w:r>
      <w:r>
        <w:rPr>
          <w:spacing w:val="-2"/>
          <w:sz w:val="24"/>
        </w:rPr>
        <w:t> </w:t>
      </w:r>
      <w:r>
        <w:rPr>
          <w:sz w:val="24"/>
        </w:rPr>
        <w:t>açık</w:t>
      </w:r>
      <w:r>
        <w:rPr>
          <w:spacing w:val="-1"/>
          <w:sz w:val="24"/>
        </w:rPr>
        <w:t> </w:t>
      </w:r>
      <w:r>
        <w:rPr>
          <w:sz w:val="24"/>
        </w:rPr>
        <w:t>ve</w:t>
      </w:r>
      <w:r>
        <w:rPr>
          <w:spacing w:val="-1"/>
          <w:sz w:val="24"/>
        </w:rPr>
        <w:t> </w:t>
      </w:r>
      <w:r>
        <w:rPr>
          <w:sz w:val="24"/>
        </w:rPr>
        <w:t>anlaşılır</w:t>
      </w:r>
      <w:r>
        <w:rPr>
          <w:spacing w:val="-1"/>
          <w:sz w:val="24"/>
        </w:rPr>
        <w:t> </w:t>
      </w:r>
      <w:r>
        <w:rPr>
          <w:sz w:val="24"/>
        </w:rPr>
        <w:t>bir</w:t>
      </w:r>
      <w:r>
        <w:rPr>
          <w:spacing w:val="-1"/>
          <w:sz w:val="24"/>
        </w:rPr>
        <w:t> </w:t>
      </w:r>
      <w:r>
        <w:rPr>
          <w:sz w:val="24"/>
        </w:rPr>
        <w:t>şekilde</w:t>
      </w:r>
      <w:r>
        <w:rPr>
          <w:spacing w:val="-2"/>
          <w:sz w:val="24"/>
        </w:rPr>
        <w:t> yürütür.</w:t>
      </w:r>
    </w:p>
    <w:p>
      <w:pPr>
        <w:pStyle w:val="ListParagraph"/>
        <w:numPr>
          <w:ilvl w:val="0"/>
          <w:numId w:val="1"/>
        </w:numPr>
        <w:tabs>
          <w:tab w:pos="1430" w:val="left" w:leader="none"/>
        </w:tabs>
        <w:spacing w:line="288" w:lineRule="auto" w:before="55" w:after="0"/>
        <w:ind w:left="1430" w:right="1271" w:hanging="360"/>
        <w:jc w:val="left"/>
        <w:rPr>
          <w:rFonts w:ascii="Wingdings" w:hAnsi="Wingdings"/>
          <w:sz w:val="24"/>
        </w:rPr>
      </w:pPr>
      <w:r>
        <w:rPr>
          <w:sz w:val="24"/>
          <w:u w:val="single"/>
        </w:rPr>
        <w:t>Hesap</w:t>
      </w:r>
      <w:r>
        <w:rPr>
          <w:spacing w:val="-12"/>
          <w:sz w:val="24"/>
          <w:u w:val="single"/>
        </w:rPr>
        <w:t> </w:t>
      </w:r>
      <w:r>
        <w:rPr>
          <w:sz w:val="24"/>
          <w:u w:val="single"/>
        </w:rPr>
        <w:t>verebilir</w:t>
      </w:r>
      <w:r>
        <w:rPr>
          <w:spacing w:val="-11"/>
          <w:sz w:val="24"/>
        </w:rPr>
        <w:t> </w:t>
      </w:r>
      <w:r>
        <w:rPr>
          <w:sz w:val="24"/>
        </w:rPr>
        <w:t>Ordu</w:t>
      </w:r>
      <w:r>
        <w:rPr>
          <w:spacing w:val="-12"/>
          <w:sz w:val="24"/>
        </w:rPr>
        <w:t> </w:t>
      </w:r>
      <w:r>
        <w:rPr>
          <w:sz w:val="24"/>
        </w:rPr>
        <w:t>Üniversitesi,</w:t>
      </w:r>
      <w:r>
        <w:rPr>
          <w:spacing w:val="-11"/>
          <w:sz w:val="24"/>
        </w:rPr>
        <w:t> </w:t>
      </w:r>
      <w:r>
        <w:rPr>
          <w:sz w:val="24"/>
        </w:rPr>
        <w:t>sorumlu</w:t>
      </w:r>
      <w:r>
        <w:rPr>
          <w:spacing w:val="-11"/>
          <w:sz w:val="24"/>
        </w:rPr>
        <w:t> </w:t>
      </w:r>
      <w:r>
        <w:rPr>
          <w:sz w:val="24"/>
        </w:rPr>
        <w:t>olduğu</w:t>
      </w:r>
      <w:r>
        <w:rPr>
          <w:spacing w:val="-14"/>
          <w:sz w:val="24"/>
        </w:rPr>
        <w:t> </w:t>
      </w:r>
      <w:r>
        <w:rPr>
          <w:sz w:val="24"/>
        </w:rPr>
        <w:t>alanlarda,</w:t>
      </w:r>
      <w:r>
        <w:rPr>
          <w:spacing w:val="-12"/>
          <w:sz w:val="24"/>
        </w:rPr>
        <w:t> </w:t>
      </w:r>
      <w:r>
        <w:rPr>
          <w:sz w:val="24"/>
        </w:rPr>
        <w:t>aldığı</w:t>
      </w:r>
      <w:r>
        <w:rPr>
          <w:spacing w:val="-11"/>
          <w:sz w:val="24"/>
        </w:rPr>
        <w:t> </w:t>
      </w:r>
      <w:r>
        <w:rPr>
          <w:sz w:val="24"/>
        </w:rPr>
        <w:t>kararlar</w:t>
      </w:r>
      <w:r>
        <w:rPr>
          <w:spacing w:val="-10"/>
          <w:sz w:val="24"/>
        </w:rPr>
        <w:t> </w:t>
      </w:r>
      <w:r>
        <w:rPr>
          <w:sz w:val="24"/>
        </w:rPr>
        <w:t>ve</w:t>
      </w:r>
      <w:r>
        <w:rPr>
          <w:spacing w:val="-13"/>
          <w:sz w:val="24"/>
        </w:rPr>
        <w:t> </w:t>
      </w:r>
      <w:r>
        <w:rPr>
          <w:sz w:val="24"/>
        </w:rPr>
        <w:t>yürüttüğü hizmetler konusunda hesap verir.</w:t>
      </w:r>
    </w:p>
    <w:p>
      <w:pPr>
        <w:pStyle w:val="ListParagraph"/>
        <w:numPr>
          <w:ilvl w:val="0"/>
          <w:numId w:val="1"/>
        </w:numPr>
        <w:tabs>
          <w:tab w:pos="1430" w:val="left" w:leader="none"/>
        </w:tabs>
        <w:spacing w:line="288" w:lineRule="auto" w:before="0" w:after="0"/>
        <w:ind w:left="1430" w:right="1273" w:hanging="360"/>
        <w:jc w:val="left"/>
        <w:rPr>
          <w:rFonts w:ascii="Wingdings" w:hAnsi="Wingdings"/>
          <w:sz w:val="24"/>
        </w:rPr>
      </w:pPr>
      <w:r>
        <w:rPr>
          <w:sz w:val="24"/>
          <w:u w:val="single"/>
        </w:rPr>
        <w:t>Topluma</w:t>
      </w:r>
      <w:r>
        <w:rPr>
          <w:spacing w:val="33"/>
          <w:sz w:val="24"/>
          <w:u w:val="single"/>
        </w:rPr>
        <w:t> </w:t>
      </w:r>
      <w:r>
        <w:rPr>
          <w:sz w:val="24"/>
          <w:u w:val="single"/>
        </w:rPr>
        <w:t>ve</w:t>
      </w:r>
      <w:r>
        <w:rPr>
          <w:spacing w:val="33"/>
          <w:sz w:val="24"/>
          <w:u w:val="single"/>
        </w:rPr>
        <w:t> </w:t>
      </w:r>
      <w:r>
        <w:rPr>
          <w:sz w:val="24"/>
          <w:u w:val="single"/>
        </w:rPr>
        <w:t>çevreye</w:t>
      </w:r>
      <w:r>
        <w:rPr>
          <w:spacing w:val="33"/>
          <w:sz w:val="24"/>
          <w:u w:val="single"/>
        </w:rPr>
        <w:t> </w:t>
      </w:r>
      <w:r>
        <w:rPr>
          <w:sz w:val="24"/>
          <w:u w:val="single"/>
        </w:rPr>
        <w:t>duyarlı</w:t>
      </w:r>
      <w:r>
        <w:rPr>
          <w:spacing w:val="36"/>
          <w:sz w:val="24"/>
        </w:rPr>
        <w:t> </w:t>
      </w:r>
      <w:r>
        <w:rPr>
          <w:sz w:val="24"/>
        </w:rPr>
        <w:t>Ordu</w:t>
      </w:r>
      <w:r>
        <w:rPr>
          <w:spacing w:val="34"/>
          <w:sz w:val="24"/>
        </w:rPr>
        <w:t> </w:t>
      </w:r>
      <w:r>
        <w:rPr>
          <w:sz w:val="24"/>
        </w:rPr>
        <w:t>Üniversitesi,</w:t>
      </w:r>
      <w:r>
        <w:rPr>
          <w:spacing w:val="36"/>
          <w:sz w:val="24"/>
        </w:rPr>
        <w:t> </w:t>
      </w:r>
      <w:r>
        <w:rPr>
          <w:sz w:val="24"/>
        </w:rPr>
        <w:t>toplumsal</w:t>
      </w:r>
      <w:r>
        <w:rPr>
          <w:spacing w:val="34"/>
          <w:sz w:val="24"/>
        </w:rPr>
        <w:t> </w:t>
      </w:r>
      <w:r>
        <w:rPr>
          <w:sz w:val="24"/>
        </w:rPr>
        <w:t>değerlere</w:t>
      </w:r>
      <w:r>
        <w:rPr>
          <w:spacing w:val="33"/>
          <w:sz w:val="24"/>
        </w:rPr>
        <w:t> </w:t>
      </w:r>
      <w:r>
        <w:rPr>
          <w:sz w:val="24"/>
        </w:rPr>
        <w:t>ve</w:t>
      </w:r>
      <w:r>
        <w:rPr>
          <w:spacing w:val="35"/>
          <w:sz w:val="24"/>
        </w:rPr>
        <w:t> </w:t>
      </w:r>
      <w:r>
        <w:rPr>
          <w:sz w:val="24"/>
        </w:rPr>
        <w:t>çevreye</w:t>
      </w:r>
      <w:r>
        <w:rPr>
          <w:spacing w:val="33"/>
          <w:sz w:val="24"/>
        </w:rPr>
        <w:t> </w:t>
      </w:r>
      <w:r>
        <w:rPr>
          <w:sz w:val="24"/>
        </w:rPr>
        <w:t>karşı </w:t>
      </w:r>
      <w:r>
        <w:rPr>
          <w:spacing w:val="-2"/>
          <w:sz w:val="24"/>
        </w:rPr>
        <w:t>duyarlıdır.</w:t>
      </w:r>
    </w:p>
    <w:p>
      <w:pPr>
        <w:pStyle w:val="ListParagraph"/>
        <w:numPr>
          <w:ilvl w:val="0"/>
          <w:numId w:val="1"/>
        </w:numPr>
        <w:tabs>
          <w:tab w:pos="1430" w:val="left" w:leader="none"/>
        </w:tabs>
        <w:spacing w:line="288" w:lineRule="auto" w:before="0" w:after="0"/>
        <w:ind w:left="1430" w:right="1272" w:hanging="360"/>
        <w:jc w:val="left"/>
        <w:rPr>
          <w:rFonts w:ascii="Wingdings" w:hAnsi="Wingdings"/>
          <w:sz w:val="24"/>
        </w:rPr>
      </w:pPr>
      <w:r>
        <w:rPr>
          <w:sz w:val="24"/>
          <w:u w:val="single"/>
        </w:rPr>
        <w:t>Eleştirel</w:t>
      </w:r>
      <w:r>
        <w:rPr>
          <w:spacing w:val="37"/>
          <w:sz w:val="24"/>
          <w:u w:val="single"/>
        </w:rPr>
        <w:t> </w:t>
      </w:r>
      <w:r>
        <w:rPr>
          <w:sz w:val="24"/>
          <w:u w:val="single"/>
        </w:rPr>
        <w:t>düşünen</w:t>
      </w:r>
      <w:r>
        <w:rPr>
          <w:spacing w:val="37"/>
          <w:sz w:val="24"/>
          <w:u w:val="single"/>
        </w:rPr>
        <w:t> </w:t>
      </w:r>
      <w:r>
        <w:rPr>
          <w:sz w:val="24"/>
        </w:rPr>
        <w:t>Ordu</w:t>
      </w:r>
      <w:r>
        <w:rPr>
          <w:spacing w:val="38"/>
          <w:sz w:val="24"/>
        </w:rPr>
        <w:t> </w:t>
      </w:r>
      <w:r>
        <w:rPr>
          <w:sz w:val="24"/>
        </w:rPr>
        <w:t>Üniversitesi,</w:t>
      </w:r>
      <w:r>
        <w:rPr>
          <w:spacing w:val="36"/>
          <w:sz w:val="24"/>
        </w:rPr>
        <w:t> </w:t>
      </w:r>
      <w:r>
        <w:rPr>
          <w:sz w:val="24"/>
        </w:rPr>
        <w:t>bilgiye</w:t>
      </w:r>
      <w:r>
        <w:rPr>
          <w:spacing w:val="36"/>
          <w:sz w:val="24"/>
        </w:rPr>
        <w:t> </w:t>
      </w:r>
      <w:r>
        <w:rPr>
          <w:sz w:val="24"/>
        </w:rPr>
        <w:t>ve</w:t>
      </w:r>
      <w:r>
        <w:rPr>
          <w:spacing w:val="38"/>
          <w:sz w:val="24"/>
        </w:rPr>
        <w:t> </w:t>
      </w:r>
      <w:r>
        <w:rPr>
          <w:sz w:val="24"/>
        </w:rPr>
        <w:t>düşünceye</w:t>
      </w:r>
      <w:r>
        <w:rPr>
          <w:spacing w:val="38"/>
          <w:sz w:val="24"/>
        </w:rPr>
        <w:t> </w:t>
      </w:r>
      <w:r>
        <w:rPr>
          <w:sz w:val="24"/>
        </w:rPr>
        <w:t>eleştirel</w:t>
      </w:r>
      <w:r>
        <w:rPr>
          <w:spacing w:val="37"/>
          <w:sz w:val="24"/>
        </w:rPr>
        <w:t> </w:t>
      </w:r>
      <w:r>
        <w:rPr>
          <w:sz w:val="24"/>
        </w:rPr>
        <w:t>bir</w:t>
      </w:r>
      <w:r>
        <w:rPr>
          <w:spacing w:val="38"/>
          <w:sz w:val="24"/>
        </w:rPr>
        <w:t> </w:t>
      </w:r>
      <w:r>
        <w:rPr>
          <w:sz w:val="24"/>
        </w:rPr>
        <w:t>bakış</w:t>
      </w:r>
      <w:r>
        <w:rPr>
          <w:spacing w:val="37"/>
          <w:sz w:val="24"/>
        </w:rPr>
        <w:t> </w:t>
      </w:r>
      <w:r>
        <w:rPr>
          <w:sz w:val="24"/>
        </w:rPr>
        <w:t>açısıyla </w:t>
      </w:r>
      <w:r>
        <w:rPr>
          <w:spacing w:val="-2"/>
          <w:sz w:val="24"/>
        </w:rPr>
        <w:t>yaklaşır.</w:t>
      </w:r>
    </w:p>
    <w:p>
      <w:pPr>
        <w:pStyle w:val="ListParagraph"/>
        <w:numPr>
          <w:ilvl w:val="0"/>
          <w:numId w:val="1"/>
        </w:numPr>
        <w:tabs>
          <w:tab w:pos="1430" w:val="left" w:leader="none"/>
        </w:tabs>
        <w:spacing w:line="288" w:lineRule="auto" w:before="0" w:after="0"/>
        <w:ind w:left="1430" w:right="1271" w:hanging="360"/>
        <w:jc w:val="left"/>
        <w:rPr>
          <w:rFonts w:ascii="Wingdings" w:hAnsi="Wingdings"/>
          <w:sz w:val="24"/>
        </w:rPr>
      </w:pPr>
      <w:r>
        <w:rPr>
          <w:sz w:val="24"/>
          <w:u w:val="single"/>
        </w:rPr>
        <w:t>Bilimselliği önceleyen</w:t>
      </w:r>
      <w:r>
        <w:rPr>
          <w:sz w:val="24"/>
        </w:rPr>
        <w:t> Ordu Üniversitesi, karar alma ve uygulama süreçlerinde bilimsel yöntemleri kullanır.</w:t>
      </w:r>
    </w:p>
    <w:p>
      <w:pPr>
        <w:pStyle w:val="ListParagraph"/>
        <w:spacing w:after="0" w:line="288" w:lineRule="auto"/>
        <w:jc w:val="left"/>
        <w:rPr>
          <w:rFonts w:ascii="Wingdings" w:hAnsi="Wingdings"/>
          <w:sz w:val="24"/>
        </w:rPr>
        <w:sectPr>
          <w:pgSz w:w="11910" w:h="16840"/>
          <w:pgMar w:header="0" w:footer="1093" w:top="1340" w:bottom="1280" w:left="708" w:right="0"/>
        </w:sectPr>
      </w:pPr>
    </w:p>
    <w:p>
      <w:pPr>
        <w:pStyle w:val="Heading2"/>
        <w:ind w:left="1299" w:right="1863"/>
        <w:jc w:val="center"/>
      </w:pPr>
      <w:bookmarkStart w:name="_TOC_250045" w:id="5"/>
      <w:r>
        <w:rPr>
          <w:spacing w:val="-2"/>
        </w:rPr>
        <w:t>ÜNİVERSİTE</w:t>
      </w:r>
      <w:r>
        <w:rPr>
          <w:spacing w:val="-1"/>
        </w:rPr>
        <w:t> </w:t>
      </w:r>
      <w:bookmarkEnd w:id="5"/>
      <w:r>
        <w:rPr>
          <w:spacing w:val="-2"/>
        </w:rPr>
        <w:t>MEVZUATI</w:t>
      </w:r>
    </w:p>
    <w:p>
      <w:pPr>
        <w:pStyle w:val="Heading5"/>
        <w:spacing w:before="367"/>
      </w:pPr>
      <w:r>
        <w:rPr>
          <w:spacing w:val="-2"/>
        </w:rPr>
        <w:t>Görev,</w:t>
      </w:r>
      <w:r>
        <w:rPr>
          <w:spacing w:val="-13"/>
        </w:rPr>
        <w:t> </w:t>
      </w:r>
      <w:r>
        <w:rPr>
          <w:spacing w:val="-2"/>
        </w:rPr>
        <w:t>Yetki</w:t>
      </w:r>
      <w:r>
        <w:rPr>
          <w:spacing w:val="-11"/>
        </w:rPr>
        <w:t> </w:t>
      </w:r>
      <w:r>
        <w:rPr>
          <w:spacing w:val="-2"/>
        </w:rPr>
        <w:t>ve</w:t>
      </w:r>
      <w:r>
        <w:rPr>
          <w:spacing w:val="-7"/>
        </w:rPr>
        <w:t> </w:t>
      </w:r>
      <w:r>
        <w:rPr>
          <w:spacing w:val="-2"/>
        </w:rPr>
        <w:t>Sorumluluklar</w:t>
      </w:r>
    </w:p>
    <w:p>
      <w:pPr>
        <w:pStyle w:val="BodyText"/>
        <w:ind w:left="0"/>
        <w:rPr>
          <w:b/>
        </w:rPr>
      </w:pPr>
    </w:p>
    <w:p>
      <w:pPr>
        <w:pStyle w:val="BodyText"/>
        <w:ind w:right="1269"/>
        <w:jc w:val="both"/>
      </w:pPr>
      <w:r>
        <w:rPr/>
        <w:t>Üniversitelerin görev, yetki ve sorumlulukları Anayasa’nın 130. maddesi, 2547 sayılı Yükseköğretim Kanunu’nun 12. maddesi ve diğer ilgili Kanun ve Kanun Hükmünde Kararnamelerde belirtilmiştir.</w:t>
      </w:r>
    </w:p>
    <w:p>
      <w:pPr>
        <w:pStyle w:val="BodyText"/>
        <w:ind w:right="1272"/>
        <w:jc w:val="both"/>
      </w:pPr>
      <w:r>
        <w:rPr/>
        <w:t>2547 sayılı Kanun’un 12. maddesinde Yükseköğretim Kurumlarının görevleri şu şekilde </w:t>
      </w:r>
      <w:r>
        <w:rPr>
          <w:spacing w:val="-2"/>
        </w:rPr>
        <w:t>sıralanmıştır;</w:t>
      </w:r>
    </w:p>
    <w:p>
      <w:pPr>
        <w:pStyle w:val="BodyText"/>
        <w:ind w:left="0"/>
      </w:pPr>
    </w:p>
    <w:p>
      <w:pPr>
        <w:pStyle w:val="ListParagraph"/>
        <w:numPr>
          <w:ilvl w:val="0"/>
          <w:numId w:val="1"/>
        </w:numPr>
        <w:tabs>
          <w:tab w:pos="1430" w:val="left" w:leader="none"/>
        </w:tabs>
        <w:spacing w:line="240" w:lineRule="auto" w:before="0" w:after="0"/>
        <w:ind w:left="1430" w:right="1273" w:hanging="360"/>
        <w:jc w:val="both"/>
        <w:rPr>
          <w:rFonts w:ascii="Wingdings" w:hAnsi="Wingdings"/>
          <w:sz w:val="24"/>
        </w:rPr>
      </w:pPr>
      <w:r>
        <w:rPr>
          <w:sz w:val="24"/>
        </w:rPr>
        <w:t>Çağdaş uygarlık ve eğitim-öğretim esaslarına dayanan bir düzen içinde, toplumun ihtiyaçları ve kalkınma planları ilke ve hedeflerine uygun ve ortaöğretime dayalı çeşitli düzeylerde eğitim-öğretim, bilimsel araştırma, yayım ve danışmanlık yapmak,</w:t>
      </w:r>
    </w:p>
    <w:p>
      <w:pPr>
        <w:pStyle w:val="BodyText"/>
        <w:ind w:left="0"/>
      </w:pPr>
    </w:p>
    <w:p>
      <w:pPr>
        <w:pStyle w:val="ListParagraph"/>
        <w:numPr>
          <w:ilvl w:val="0"/>
          <w:numId w:val="1"/>
        </w:numPr>
        <w:tabs>
          <w:tab w:pos="1430" w:val="left" w:leader="none"/>
        </w:tabs>
        <w:spacing w:line="240" w:lineRule="auto" w:before="1" w:after="0"/>
        <w:ind w:left="1430" w:right="1272" w:hanging="360"/>
        <w:jc w:val="both"/>
        <w:rPr>
          <w:rFonts w:ascii="Wingdings" w:hAnsi="Wingdings"/>
          <w:sz w:val="24"/>
        </w:rPr>
      </w:pPr>
      <w:r>
        <w:rPr>
          <w:sz w:val="24"/>
        </w:rPr>
        <w:t>Kendi ihtisas gücü ve maddi kaynaklarını rasyonel, verimli ve ekonomik şekilde kullanarak, millî eğitim politikası ve kalkınma planları ilke ve hedefleri ile Yükseköğretim Kurulu tarafından yapılan plan ve programlar doğrultusunda, ülkenin ihtiyacı olan dallarda ve sayıda insan gücü yetiştirmek,</w:t>
      </w:r>
    </w:p>
    <w:p>
      <w:pPr>
        <w:pStyle w:val="ListParagraph"/>
        <w:numPr>
          <w:ilvl w:val="0"/>
          <w:numId w:val="1"/>
        </w:numPr>
        <w:tabs>
          <w:tab w:pos="1430" w:val="left" w:leader="none"/>
        </w:tabs>
        <w:spacing w:line="240" w:lineRule="auto" w:before="276" w:after="0"/>
        <w:ind w:left="1430" w:right="1275" w:hanging="360"/>
        <w:jc w:val="both"/>
        <w:rPr>
          <w:rFonts w:ascii="Wingdings" w:hAnsi="Wingdings"/>
          <w:sz w:val="24"/>
        </w:rPr>
      </w:pPr>
      <w:r>
        <w:rPr>
          <w:sz w:val="24"/>
        </w:rPr>
        <w:t>Türk toplumunun yaşam düzeyini yükseltici ve kamuoyunu aydınlatıcı bilim verilerini söz, yazı ve diğer araçlarla yaymak,</w:t>
      </w:r>
    </w:p>
    <w:p>
      <w:pPr>
        <w:pStyle w:val="BodyText"/>
        <w:ind w:left="0"/>
      </w:pPr>
    </w:p>
    <w:p>
      <w:pPr>
        <w:pStyle w:val="ListParagraph"/>
        <w:numPr>
          <w:ilvl w:val="0"/>
          <w:numId w:val="1"/>
        </w:numPr>
        <w:tabs>
          <w:tab w:pos="1430" w:val="left" w:leader="none"/>
        </w:tabs>
        <w:spacing w:line="240" w:lineRule="auto" w:before="0" w:after="0"/>
        <w:ind w:left="1430" w:right="1272" w:hanging="360"/>
        <w:jc w:val="both"/>
        <w:rPr>
          <w:rFonts w:ascii="Wingdings" w:hAnsi="Wingdings"/>
          <w:sz w:val="24"/>
        </w:rPr>
      </w:pPr>
      <w:r>
        <w:rPr>
          <w:sz w:val="24"/>
        </w:rPr>
        <w:t>Örgün,</w:t>
      </w:r>
      <w:r>
        <w:rPr>
          <w:spacing w:val="-8"/>
          <w:sz w:val="24"/>
        </w:rPr>
        <w:t> </w:t>
      </w:r>
      <w:r>
        <w:rPr>
          <w:sz w:val="24"/>
        </w:rPr>
        <w:t>yaygın,</w:t>
      </w:r>
      <w:r>
        <w:rPr>
          <w:spacing w:val="-7"/>
          <w:sz w:val="24"/>
        </w:rPr>
        <w:t> </w:t>
      </w:r>
      <w:r>
        <w:rPr>
          <w:sz w:val="24"/>
        </w:rPr>
        <w:t>sürekli</w:t>
      </w:r>
      <w:r>
        <w:rPr>
          <w:spacing w:val="-7"/>
          <w:sz w:val="24"/>
        </w:rPr>
        <w:t> </w:t>
      </w:r>
      <w:r>
        <w:rPr>
          <w:sz w:val="24"/>
        </w:rPr>
        <w:t>ve</w:t>
      </w:r>
      <w:r>
        <w:rPr>
          <w:spacing w:val="-9"/>
          <w:sz w:val="24"/>
        </w:rPr>
        <w:t> </w:t>
      </w:r>
      <w:r>
        <w:rPr>
          <w:sz w:val="24"/>
        </w:rPr>
        <w:t>açık</w:t>
      </w:r>
      <w:r>
        <w:rPr>
          <w:spacing w:val="-7"/>
          <w:sz w:val="24"/>
        </w:rPr>
        <w:t> </w:t>
      </w:r>
      <w:r>
        <w:rPr>
          <w:sz w:val="24"/>
        </w:rPr>
        <w:t>eğitim</w:t>
      </w:r>
      <w:r>
        <w:rPr>
          <w:spacing w:val="-7"/>
          <w:sz w:val="24"/>
        </w:rPr>
        <w:t> </w:t>
      </w:r>
      <w:r>
        <w:rPr>
          <w:sz w:val="24"/>
        </w:rPr>
        <w:t>yoluyla</w:t>
      </w:r>
      <w:r>
        <w:rPr>
          <w:spacing w:val="-9"/>
          <w:sz w:val="24"/>
        </w:rPr>
        <w:t> </w:t>
      </w:r>
      <w:r>
        <w:rPr>
          <w:sz w:val="24"/>
        </w:rPr>
        <w:t>toplumun</w:t>
      </w:r>
      <w:r>
        <w:rPr>
          <w:spacing w:val="-7"/>
          <w:sz w:val="24"/>
        </w:rPr>
        <w:t> </w:t>
      </w:r>
      <w:r>
        <w:rPr>
          <w:sz w:val="24"/>
        </w:rPr>
        <w:t>özellikle</w:t>
      </w:r>
      <w:r>
        <w:rPr>
          <w:spacing w:val="-9"/>
          <w:sz w:val="24"/>
        </w:rPr>
        <w:t> </w:t>
      </w:r>
      <w:r>
        <w:rPr>
          <w:sz w:val="24"/>
        </w:rPr>
        <w:t>sanayileşme</w:t>
      </w:r>
      <w:r>
        <w:rPr>
          <w:spacing w:val="-9"/>
          <w:sz w:val="24"/>
        </w:rPr>
        <w:t> </w:t>
      </w:r>
      <w:r>
        <w:rPr>
          <w:sz w:val="24"/>
        </w:rPr>
        <w:t>ve</w:t>
      </w:r>
      <w:r>
        <w:rPr>
          <w:spacing w:val="-9"/>
          <w:sz w:val="24"/>
        </w:rPr>
        <w:t> </w:t>
      </w:r>
      <w:r>
        <w:rPr>
          <w:sz w:val="24"/>
        </w:rPr>
        <w:t>tarımda modernleşme alanlarında eğitilmesini sağlamak,</w:t>
      </w:r>
    </w:p>
    <w:p>
      <w:pPr>
        <w:pStyle w:val="BodyText"/>
        <w:ind w:left="0"/>
      </w:pPr>
    </w:p>
    <w:p>
      <w:pPr>
        <w:pStyle w:val="ListParagraph"/>
        <w:numPr>
          <w:ilvl w:val="0"/>
          <w:numId w:val="1"/>
        </w:numPr>
        <w:tabs>
          <w:tab w:pos="1430" w:val="left" w:leader="none"/>
        </w:tabs>
        <w:spacing w:line="240" w:lineRule="auto" w:before="0" w:after="0"/>
        <w:ind w:left="1430" w:right="1273" w:hanging="360"/>
        <w:jc w:val="both"/>
        <w:rPr>
          <w:rFonts w:ascii="Wingdings" w:hAnsi="Wingdings"/>
          <w:sz w:val="24"/>
        </w:rPr>
      </w:pPr>
      <w:r>
        <w:rPr>
          <w:sz w:val="24"/>
        </w:rPr>
        <w:t>Ülkenin bilimsel, kültürel, sosyal ve ekonomik yönlerden ilerlemesini ve gelişmesini ilgilendiren sorunlarını, diğer kuruluşlarla iş 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pPr>
        <w:pStyle w:val="BodyText"/>
        <w:ind w:left="0"/>
      </w:pPr>
    </w:p>
    <w:p>
      <w:pPr>
        <w:pStyle w:val="ListParagraph"/>
        <w:numPr>
          <w:ilvl w:val="0"/>
          <w:numId w:val="1"/>
        </w:numPr>
        <w:tabs>
          <w:tab w:pos="1430" w:val="left" w:leader="none"/>
        </w:tabs>
        <w:spacing w:line="240" w:lineRule="auto" w:before="0" w:after="0"/>
        <w:ind w:left="1430" w:right="1275" w:hanging="360"/>
        <w:jc w:val="both"/>
        <w:rPr>
          <w:rFonts w:ascii="Wingdings" w:hAnsi="Wingdings"/>
          <w:sz w:val="24"/>
        </w:rPr>
      </w:pPr>
      <w:r>
        <w:rPr>
          <w:sz w:val="24"/>
        </w:rPr>
        <w:t>Eğitim-öğretim seferberliği içinde örgün, yaygın, sürekli ve açık eğitim hizmetini üstlenen kurumlara katkıda bulunacak önlemleri almak,</w:t>
      </w:r>
    </w:p>
    <w:p>
      <w:pPr>
        <w:pStyle w:val="BodyText"/>
        <w:ind w:left="0"/>
      </w:pPr>
    </w:p>
    <w:p>
      <w:pPr>
        <w:pStyle w:val="ListParagraph"/>
        <w:numPr>
          <w:ilvl w:val="0"/>
          <w:numId w:val="1"/>
        </w:numPr>
        <w:tabs>
          <w:tab w:pos="1430" w:val="left" w:leader="none"/>
        </w:tabs>
        <w:spacing w:line="240" w:lineRule="auto" w:before="0" w:after="0"/>
        <w:ind w:left="1430" w:right="1272" w:hanging="360"/>
        <w:jc w:val="both"/>
        <w:rPr>
          <w:rFonts w:ascii="Wingdings" w:hAnsi="Wingdings"/>
          <w:sz w:val="24"/>
        </w:rPr>
      </w:pPr>
      <w:r>
        <w:rPr>
          <w:sz w:val="24"/>
        </w:rPr>
        <w:t>Yörelerindeki tarım ve</w:t>
      </w:r>
      <w:r>
        <w:rPr>
          <w:spacing w:val="-1"/>
          <w:sz w:val="24"/>
        </w:rPr>
        <w:t> </w:t>
      </w:r>
      <w:r>
        <w:rPr>
          <w:sz w:val="24"/>
        </w:rPr>
        <w:t>sanayinin</w:t>
      </w:r>
      <w:r>
        <w:rPr>
          <w:spacing w:val="-1"/>
          <w:sz w:val="24"/>
        </w:rPr>
        <w:t> </w:t>
      </w:r>
      <w:r>
        <w:rPr>
          <w:sz w:val="24"/>
        </w:rPr>
        <w:t>gelişmesine,</w:t>
      </w:r>
      <w:r>
        <w:rPr>
          <w:spacing w:val="-1"/>
          <w:sz w:val="24"/>
        </w:rPr>
        <w:t> </w:t>
      </w:r>
      <w:r>
        <w:rPr>
          <w:sz w:val="24"/>
        </w:rPr>
        <w:t>ihtiyaçlarına</w:t>
      </w:r>
      <w:r>
        <w:rPr>
          <w:spacing w:val="-1"/>
          <w:sz w:val="24"/>
        </w:rPr>
        <w:t> </w:t>
      </w:r>
      <w:r>
        <w:rPr>
          <w:sz w:val="24"/>
        </w:rPr>
        <w:t>uygun</w:t>
      </w:r>
      <w:r>
        <w:rPr>
          <w:spacing w:val="-1"/>
          <w:sz w:val="24"/>
        </w:rPr>
        <w:t> </w:t>
      </w:r>
      <w:r>
        <w:rPr>
          <w:sz w:val="24"/>
        </w:rPr>
        <w:t>meslek elemanlarının yetişmesine ve bilgilerinin gelişmesine katkıda bulunmak; sanayi, tarım ve sağlık hizmetleri ile diğer hizmetlerde modernleşmeyi, üretimde artışı sağlayacak çalışma ve programlar yapmak, uygulamak ve yapılanlara katılmak, bununla ilgili kurumlarla iş birliği yapmak ve çevre sorunlarına çözüm getirici önerilerde bulunmak,</w:t>
      </w:r>
    </w:p>
    <w:p>
      <w:pPr>
        <w:pStyle w:val="BodyText"/>
        <w:spacing w:before="1"/>
        <w:ind w:left="0"/>
      </w:pPr>
    </w:p>
    <w:p>
      <w:pPr>
        <w:pStyle w:val="ListParagraph"/>
        <w:numPr>
          <w:ilvl w:val="0"/>
          <w:numId w:val="1"/>
        </w:numPr>
        <w:tabs>
          <w:tab w:pos="1429" w:val="left" w:leader="none"/>
        </w:tabs>
        <w:spacing w:line="240" w:lineRule="auto" w:before="0" w:after="0"/>
        <w:ind w:left="1429" w:right="0" w:hanging="359"/>
        <w:jc w:val="left"/>
        <w:rPr>
          <w:rFonts w:ascii="Wingdings" w:hAnsi="Wingdings"/>
          <w:sz w:val="24"/>
        </w:rPr>
      </w:pPr>
      <w:r>
        <w:rPr>
          <w:sz w:val="24"/>
        </w:rPr>
        <w:t>Eğitim</w:t>
      </w:r>
      <w:r>
        <w:rPr>
          <w:spacing w:val="-4"/>
          <w:sz w:val="24"/>
        </w:rPr>
        <w:t> </w:t>
      </w:r>
      <w:r>
        <w:rPr>
          <w:sz w:val="24"/>
        </w:rPr>
        <w:t>teknolojisini</w:t>
      </w:r>
      <w:r>
        <w:rPr>
          <w:spacing w:val="-2"/>
          <w:sz w:val="24"/>
        </w:rPr>
        <w:t> </w:t>
      </w:r>
      <w:r>
        <w:rPr>
          <w:sz w:val="24"/>
        </w:rPr>
        <w:t>üretmek,</w:t>
      </w:r>
      <w:r>
        <w:rPr>
          <w:spacing w:val="-2"/>
          <w:sz w:val="24"/>
        </w:rPr>
        <w:t> </w:t>
      </w:r>
      <w:r>
        <w:rPr>
          <w:sz w:val="24"/>
        </w:rPr>
        <w:t>geliştirmek,</w:t>
      </w:r>
      <w:r>
        <w:rPr>
          <w:spacing w:val="-2"/>
          <w:sz w:val="24"/>
        </w:rPr>
        <w:t> </w:t>
      </w:r>
      <w:r>
        <w:rPr>
          <w:sz w:val="24"/>
        </w:rPr>
        <w:t>kullanmak,</w:t>
      </w:r>
      <w:r>
        <w:rPr>
          <w:spacing w:val="-1"/>
          <w:sz w:val="24"/>
        </w:rPr>
        <w:t> </w:t>
      </w:r>
      <w:r>
        <w:rPr>
          <w:spacing w:val="-2"/>
          <w:sz w:val="24"/>
        </w:rPr>
        <w:t>yaygınlaştırmak,</w:t>
      </w:r>
    </w:p>
    <w:p>
      <w:pPr>
        <w:pStyle w:val="BodyText"/>
        <w:ind w:left="0"/>
      </w:pPr>
    </w:p>
    <w:p>
      <w:pPr>
        <w:pStyle w:val="ListParagraph"/>
        <w:numPr>
          <w:ilvl w:val="0"/>
          <w:numId w:val="1"/>
        </w:numPr>
        <w:tabs>
          <w:tab w:pos="1430" w:val="left" w:leader="none"/>
        </w:tabs>
        <w:spacing w:line="240" w:lineRule="auto" w:before="0" w:after="0"/>
        <w:ind w:left="1430" w:right="1272" w:hanging="360"/>
        <w:jc w:val="both"/>
        <w:rPr>
          <w:rFonts w:ascii="Wingdings" w:hAnsi="Wingdings"/>
          <w:sz w:val="24"/>
        </w:rPr>
      </w:pPr>
      <w:r>
        <w:rPr>
          <w:spacing w:val="-2"/>
          <w:sz w:val="24"/>
        </w:rPr>
        <w:t>Yükseköğretimin uygulamalı yapılmasına ait eğitim-öğretim esaslarını geliştirmek, döner </w:t>
      </w:r>
      <w:r>
        <w:rPr>
          <w:sz w:val="24"/>
        </w:rPr>
        <w:t>sermaye işletmelerini kurmak, verimli çalıştırmak ve bu faaliyetlerin geliştirilmesine ilişkin gerekli düzenlemeleri yapmaktır.</w:t>
      </w:r>
    </w:p>
    <w:p>
      <w:pPr>
        <w:pStyle w:val="ListParagraph"/>
        <w:spacing w:after="0" w:line="240" w:lineRule="auto"/>
        <w:jc w:val="both"/>
        <w:rPr>
          <w:rFonts w:ascii="Wingdings" w:hAnsi="Wingdings"/>
          <w:sz w:val="24"/>
        </w:rPr>
        <w:sectPr>
          <w:pgSz w:w="11910" w:h="16840"/>
          <w:pgMar w:header="0" w:footer="1093" w:top="1340" w:bottom="1280" w:left="708" w:right="0"/>
        </w:sectPr>
      </w:pPr>
    </w:p>
    <w:p>
      <w:pPr>
        <w:pStyle w:val="Heading2"/>
        <w:ind w:left="1299" w:right="1864"/>
        <w:jc w:val="center"/>
      </w:pPr>
      <w:bookmarkStart w:name="_TOC_250044" w:id="6"/>
      <w:r>
        <w:rPr/>
        <w:t>ÜNİVERSİTE</w:t>
      </w:r>
      <w:r>
        <w:rPr>
          <w:spacing w:val="-18"/>
        </w:rPr>
        <w:t> </w:t>
      </w:r>
      <w:bookmarkEnd w:id="6"/>
      <w:r>
        <w:rPr>
          <w:spacing w:val="-2"/>
        </w:rPr>
        <w:t>POLİTİKALARI</w:t>
      </w:r>
    </w:p>
    <w:p>
      <w:pPr>
        <w:pStyle w:val="BodyText"/>
        <w:spacing w:before="286"/>
        <w:ind w:left="0"/>
        <w:rPr>
          <w:b/>
          <w:sz w:val="28"/>
        </w:rPr>
      </w:pPr>
    </w:p>
    <w:p>
      <w:pPr>
        <w:pStyle w:val="Heading4"/>
        <w:jc w:val="left"/>
      </w:pPr>
      <w:bookmarkStart w:name="_TOC_250043" w:id="7"/>
      <w:r>
        <w:rPr/>
        <w:t>Kalite</w:t>
      </w:r>
      <w:bookmarkEnd w:id="7"/>
      <w:r>
        <w:rPr>
          <w:spacing w:val="-2"/>
        </w:rPr>
        <w:t> Politikası</w:t>
      </w:r>
    </w:p>
    <w:p>
      <w:pPr>
        <w:pStyle w:val="BodyText"/>
        <w:ind w:left="0"/>
        <w:rPr>
          <w:b/>
          <w:sz w:val="28"/>
        </w:rPr>
      </w:pPr>
    </w:p>
    <w:p>
      <w:pPr>
        <w:pStyle w:val="BodyText"/>
        <w:spacing w:before="91"/>
        <w:ind w:left="0"/>
        <w:rPr>
          <w:b/>
          <w:sz w:val="28"/>
        </w:rPr>
      </w:pPr>
    </w:p>
    <w:p>
      <w:pPr>
        <w:pStyle w:val="BodyText"/>
        <w:spacing w:line="276" w:lineRule="auto"/>
        <w:ind w:right="1268"/>
        <w:jc w:val="both"/>
      </w:pPr>
      <w:r>
        <w:rPr>
          <w:color w:val="1F2043"/>
        </w:rPr>
        <w:t>Ordu Üniversitesi vizyonu ve misyonu doğrultusunda stratejik planında belirlediği eğitim, araştırma, girişimcilik, kurumsal kapasitenin geliştirilmesi ve toplumsal alanlarda kalitenin sürekli iyileştirilmesi yaklaşımını benimser.</w:t>
      </w:r>
    </w:p>
    <w:p>
      <w:pPr>
        <w:pStyle w:val="BodyText"/>
        <w:spacing w:before="1"/>
        <w:ind w:left="0"/>
      </w:pPr>
    </w:p>
    <w:p>
      <w:pPr>
        <w:pStyle w:val="BodyText"/>
      </w:pPr>
      <w:r>
        <w:rPr>
          <w:color w:val="1F2043"/>
        </w:rPr>
        <w:t>Tüm</w:t>
      </w:r>
      <w:r>
        <w:rPr>
          <w:color w:val="1F2043"/>
          <w:spacing w:val="-1"/>
        </w:rPr>
        <w:t> </w:t>
      </w:r>
      <w:r>
        <w:rPr>
          <w:color w:val="1F2043"/>
        </w:rPr>
        <w:t>çalışanların</w:t>
      </w:r>
      <w:r>
        <w:rPr>
          <w:color w:val="1F2043"/>
          <w:spacing w:val="-1"/>
        </w:rPr>
        <w:t> </w:t>
      </w:r>
      <w:r>
        <w:rPr>
          <w:color w:val="1F2043"/>
        </w:rPr>
        <w:t>sahiplendiği</w:t>
      </w:r>
      <w:r>
        <w:rPr>
          <w:color w:val="1F2043"/>
          <w:spacing w:val="-1"/>
        </w:rPr>
        <w:t> </w:t>
      </w:r>
      <w:r>
        <w:rPr>
          <w:color w:val="1F2043"/>
        </w:rPr>
        <w:t>bu</w:t>
      </w:r>
      <w:r>
        <w:rPr>
          <w:color w:val="1F2043"/>
          <w:spacing w:val="-1"/>
        </w:rPr>
        <w:t> </w:t>
      </w:r>
      <w:r>
        <w:rPr>
          <w:color w:val="1F2043"/>
        </w:rPr>
        <w:t>yaklaşımın </w:t>
      </w:r>
      <w:r>
        <w:rPr>
          <w:color w:val="1F2043"/>
          <w:spacing w:val="-2"/>
        </w:rPr>
        <w:t>ilkeleri;</w:t>
      </w:r>
    </w:p>
    <w:p>
      <w:pPr>
        <w:pStyle w:val="BodyText"/>
        <w:ind w:left="0"/>
      </w:pPr>
    </w:p>
    <w:p>
      <w:pPr>
        <w:pStyle w:val="ListParagraph"/>
        <w:numPr>
          <w:ilvl w:val="0"/>
          <w:numId w:val="1"/>
        </w:numPr>
        <w:tabs>
          <w:tab w:pos="1429" w:val="left" w:leader="none"/>
        </w:tabs>
        <w:spacing w:line="240" w:lineRule="auto" w:before="1" w:after="0"/>
        <w:ind w:left="1429" w:right="0" w:hanging="359"/>
        <w:jc w:val="left"/>
        <w:rPr>
          <w:rFonts w:ascii="Wingdings" w:hAnsi="Wingdings"/>
          <w:color w:val="1F2043"/>
          <w:sz w:val="24"/>
        </w:rPr>
      </w:pPr>
      <w:r>
        <w:rPr>
          <w:color w:val="1F2043"/>
          <w:sz w:val="24"/>
        </w:rPr>
        <w:t>Eğitim,</w:t>
      </w:r>
      <w:r>
        <w:rPr>
          <w:color w:val="1F2043"/>
          <w:spacing w:val="-2"/>
          <w:sz w:val="24"/>
        </w:rPr>
        <w:t> </w:t>
      </w:r>
      <w:r>
        <w:rPr>
          <w:color w:val="1F2043"/>
          <w:sz w:val="24"/>
        </w:rPr>
        <w:t>araştırma</w:t>
      </w:r>
      <w:r>
        <w:rPr>
          <w:color w:val="1F2043"/>
          <w:spacing w:val="-4"/>
          <w:sz w:val="24"/>
        </w:rPr>
        <w:t> </w:t>
      </w:r>
      <w:r>
        <w:rPr>
          <w:color w:val="1F2043"/>
          <w:sz w:val="24"/>
        </w:rPr>
        <w:t>ve</w:t>
      </w:r>
      <w:r>
        <w:rPr>
          <w:color w:val="1F2043"/>
          <w:spacing w:val="-2"/>
          <w:sz w:val="24"/>
        </w:rPr>
        <w:t> </w:t>
      </w:r>
      <w:r>
        <w:rPr>
          <w:color w:val="1F2043"/>
          <w:sz w:val="24"/>
        </w:rPr>
        <w:t>idari süreçleri</w:t>
      </w:r>
      <w:r>
        <w:rPr>
          <w:color w:val="1F2043"/>
          <w:spacing w:val="-1"/>
          <w:sz w:val="24"/>
        </w:rPr>
        <w:t> </w:t>
      </w:r>
      <w:r>
        <w:rPr>
          <w:color w:val="1F2043"/>
          <w:spacing w:val="-2"/>
          <w:sz w:val="24"/>
        </w:rPr>
        <w:t>iyileştirmek,</w:t>
      </w:r>
    </w:p>
    <w:p>
      <w:pPr>
        <w:pStyle w:val="ListParagraph"/>
        <w:numPr>
          <w:ilvl w:val="0"/>
          <w:numId w:val="1"/>
        </w:numPr>
        <w:tabs>
          <w:tab w:pos="1429" w:val="left" w:leader="none"/>
        </w:tabs>
        <w:spacing w:line="240" w:lineRule="auto" w:before="276" w:after="0"/>
        <w:ind w:left="1429" w:right="0" w:hanging="359"/>
        <w:jc w:val="left"/>
        <w:rPr>
          <w:rFonts w:ascii="Wingdings" w:hAnsi="Wingdings"/>
          <w:color w:val="1F2043"/>
          <w:sz w:val="24"/>
        </w:rPr>
      </w:pPr>
      <w:r>
        <w:rPr>
          <w:color w:val="1F2043"/>
          <w:sz w:val="24"/>
        </w:rPr>
        <w:t>Tüm</w:t>
      </w:r>
      <w:r>
        <w:rPr>
          <w:color w:val="1F2043"/>
          <w:spacing w:val="-1"/>
          <w:sz w:val="24"/>
        </w:rPr>
        <w:t> </w:t>
      </w:r>
      <w:r>
        <w:rPr>
          <w:color w:val="1F2043"/>
          <w:sz w:val="24"/>
        </w:rPr>
        <w:t>paydaşların</w:t>
      </w:r>
      <w:r>
        <w:rPr>
          <w:color w:val="1F2043"/>
          <w:spacing w:val="-1"/>
          <w:sz w:val="24"/>
        </w:rPr>
        <w:t> </w:t>
      </w:r>
      <w:r>
        <w:rPr>
          <w:color w:val="1F2043"/>
          <w:sz w:val="24"/>
        </w:rPr>
        <w:t>kalite</w:t>
      </w:r>
      <w:r>
        <w:rPr>
          <w:color w:val="1F2043"/>
          <w:spacing w:val="-2"/>
          <w:sz w:val="24"/>
        </w:rPr>
        <w:t> </w:t>
      </w:r>
      <w:r>
        <w:rPr>
          <w:color w:val="1F2043"/>
          <w:sz w:val="24"/>
        </w:rPr>
        <w:t>süreçlerine</w:t>
      </w:r>
      <w:r>
        <w:rPr>
          <w:color w:val="1F2043"/>
          <w:spacing w:val="-3"/>
          <w:sz w:val="24"/>
        </w:rPr>
        <w:t> </w:t>
      </w:r>
      <w:r>
        <w:rPr>
          <w:color w:val="1F2043"/>
          <w:sz w:val="24"/>
        </w:rPr>
        <w:t>katılımını </w:t>
      </w:r>
      <w:r>
        <w:rPr>
          <w:color w:val="1F2043"/>
          <w:spacing w:val="-2"/>
          <w:sz w:val="24"/>
        </w:rPr>
        <w:t>sağlamak,</w:t>
      </w:r>
    </w:p>
    <w:p>
      <w:pPr>
        <w:pStyle w:val="ListParagraph"/>
        <w:numPr>
          <w:ilvl w:val="0"/>
          <w:numId w:val="1"/>
        </w:numPr>
        <w:tabs>
          <w:tab w:pos="1429" w:val="left" w:leader="none"/>
        </w:tabs>
        <w:spacing w:line="240" w:lineRule="auto" w:before="276" w:after="0"/>
        <w:ind w:left="1429" w:right="0" w:hanging="359"/>
        <w:jc w:val="left"/>
        <w:rPr>
          <w:rFonts w:ascii="Wingdings" w:hAnsi="Wingdings"/>
          <w:color w:val="1F2043"/>
          <w:sz w:val="24"/>
        </w:rPr>
      </w:pPr>
      <w:r>
        <w:rPr>
          <w:color w:val="1F2043"/>
          <w:sz w:val="24"/>
        </w:rPr>
        <w:t>Paydaşların</w:t>
      </w:r>
      <w:r>
        <w:rPr>
          <w:color w:val="1F2043"/>
          <w:spacing w:val="-2"/>
          <w:sz w:val="24"/>
        </w:rPr>
        <w:t> </w:t>
      </w:r>
      <w:r>
        <w:rPr>
          <w:color w:val="1F2043"/>
          <w:sz w:val="24"/>
        </w:rPr>
        <w:t>kurumsal</w:t>
      </w:r>
      <w:r>
        <w:rPr>
          <w:color w:val="1F2043"/>
          <w:spacing w:val="-1"/>
          <w:sz w:val="24"/>
        </w:rPr>
        <w:t> </w:t>
      </w:r>
      <w:r>
        <w:rPr>
          <w:color w:val="1F2043"/>
          <w:sz w:val="24"/>
        </w:rPr>
        <w:t>memnuniyetlerini</w:t>
      </w:r>
      <w:r>
        <w:rPr>
          <w:color w:val="1F2043"/>
          <w:spacing w:val="-1"/>
          <w:sz w:val="24"/>
        </w:rPr>
        <w:t> </w:t>
      </w:r>
      <w:r>
        <w:rPr>
          <w:color w:val="1F2043"/>
          <w:spacing w:val="-2"/>
          <w:sz w:val="24"/>
        </w:rPr>
        <w:t>yükseltmek,</w:t>
      </w:r>
    </w:p>
    <w:p>
      <w:pPr>
        <w:pStyle w:val="ListParagraph"/>
        <w:numPr>
          <w:ilvl w:val="0"/>
          <w:numId w:val="1"/>
        </w:numPr>
        <w:tabs>
          <w:tab w:pos="1429" w:val="left" w:leader="none"/>
        </w:tabs>
        <w:spacing w:line="240" w:lineRule="auto" w:before="276" w:after="0"/>
        <w:ind w:left="1429" w:right="0" w:hanging="359"/>
        <w:jc w:val="left"/>
        <w:rPr>
          <w:rFonts w:ascii="Wingdings" w:hAnsi="Wingdings"/>
          <w:sz w:val="24"/>
        </w:rPr>
      </w:pPr>
      <w:r>
        <w:rPr>
          <w:color w:val="1F2043"/>
          <w:sz w:val="24"/>
        </w:rPr>
        <w:t>Toplumun</w:t>
      </w:r>
      <w:r>
        <w:rPr>
          <w:color w:val="1F2043"/>
          <w:spacing w:val="-2"/>
          <w:sz w:val="24"/>
        </w:rPr>
        <w:t> </w:t>
      </w:r>
      <w:r>
        <w:rPr>
          <w:color w:val="1F2043"/>
          <w:sz w:val="24"/>
        </w:rPr>
        <w:t>bilimsel,</w:t>
      </w:r>
      <w:r>
        <w:rPr>
          <w:color w:val="1F2043"/>
          <w:spacing w:val="-2"/>
          <w:sz w:val="24"/>
        </w:rPr>
        <w:t> </w:t>
      </w:r>
      <w:r>
        <w:rPr>
          <w:color w:val="1F2043"/>
          <w:sz w:val="24"/>
        </w:rPr>
        <w:t>sosyal</w:t>
      </w:r>
      <w:r>
        <w:rPr>
          <w:color w:val="1F2043"/>
          <w:spacing w:val="-2"/>
          <w:sz w:val="24"/>
        </w:rPr>
        <w:t> </w:t>
      </w:r>
      <w:r>
        <w:rPr>
          <w:color w:val="1F2043"/>
          <w:sz w:val="24"/>
        </w:rPr>
        <w:t>ve</w:t>
      </w:r>
      <w:r>
        <w:rPr>
          <w:color w:val="1F2043"/>
          <w:spacing w:val="-2"/>
          <w:sz w:val="24"/>
        </w:rPr>
        <w:t> </w:t>
      </w:r>
      <w:r>
        <w:rPr>
          <w:color w:val="1F2043"/>
          <w:sz w:val="24"/>
        </w:rPr>
        <w:t>kültürel</w:t>
      </w:r>
      <w:r>
        <w:rPr>
          <w:color w:val="1F2043"/>
          <w:spacing w:val="-2"/>
          <w:sz w:val="24"/>
        </w:rPr>
        <w:t> </w:t>
      </w:r>
      <w:r>
        <w:rPr>
          <w:color w:val="1F2043"/>
          <w:sz w:val="24"/>
        </w:rPr>
        <w:t>gelişimi</w:t>
      </w:r>
      <w:r>
        <w:rPr>
          <w:color w:val="1F2043"/>
          <w:spacing w:val="-2"/>
          <w:sz w:val="24"/>
        </w:rPr>
        <w:t> </w:t>
      </w:r>
      <w:r>
        <w:rPr>
          <w:color w:val="1F2043"/>
          <w:sz w:val="24"/>
        </w:rPr>
        <w:t>için</w:t>
      </w:r>
      <w:r>
        <w:rPr>
          <w:color w:val="1F2043"/>
          <w:spacing w:val="-2"/>
          <w:sz w:val="24"/>
        </w:rPr>
        <w:t> çalışmaktır.</w:t>
      </w:r>
    </w:p>
    <w:p>
      <w:pPr>
        <w:pStyle w:val="BodyText"/>
        <w:ind w:left="0"/>
      </w:pPr>
    </w:p>
    <w:p>
      <w:pPr>
        <w:pStyle w:val="BodyText"/>
        <w:ind w:left="0"/>
      </w:pPr>
    </w:p>
    <w:p>
      <w:pPr>
        <w:pStyle w:val="BodyText"/>
        <w:ind w:left="0"/>
      </w:pPr>
    </w:p>
    <w:p>
      <w:pPr>
        <w:pStyle w:val="BodyText"/>
        <w:ind w:left="0"/>
      </w:pPr>
    </w:p>
    <w:p>
      <w:pPr>
        <w:pStyle w:val="BodyText"/>
        <w:spacing w:before="92"/>
        <w:ind w:left="0"/>
      </w:pPr>
    </w:p>
    <w:p>
      <w:pPr>
        <w:pStyle w:val="Heading4"/>
        <w:jc w:val="left"/>
      </w:pPr>
      <w:bookmarkStart w:name="_TOC_250042" w:id="8"/>
      <w:r>
        <w:rPr>
          <w:color w:val="1F2043"/>
        </w:rPr>
        <w:t>Araştırma</w:t>
      </w:r>
      <w:r>
        <w:rPr>
          <w:color w:val="1F2043"/>
          <w:spacing w:val="-7"/>
        </w:rPr>
        <w:t> </w:t>
      </w:r>
      <w:r>
        <w:rPr>
          <w:color w:val="1F2043"/>
        </w:rPr>
        <w:t>Geliştirme</w:t>
      </w:r>
      <w:r>
        <w:rPr>
          <w:color w:val="1F2043"/>
          <w:spacing w:val="-7"/>
        </w:rPr>
        <w:t> </w:t>
      </w:r>
      <w:bookmarkEnd w:id="8"/>
      <w:r>
        <w:rPr>
          <w:color w:val="1F2043"/>
          <w:spacing w:val="-2"/>
        </w:rPr>
        <w:t>Politikası</w:t>
      </w:r>
    </w:p>
    <w:p>
      <w:pPr>
        <w:pStyle w:val="ListParagraph"/>
        <w:numPr>
          <w:ilvl w:val="0"/>
          <w:numId w:val="1"/>
        </w:numPr>
        <w:tabs>
          <w:tab w:pos="1430" w:val="left" w:leader="none"/>
        </w:tabs>
        <w:spacing w:line="240" w:lineRule="auto" w:before="275" w:after="0"/>
        <w:ind w:left="1430" w:right="1270" w:hanging="360"/>
        <w:jc w:val="both"/>
        <w:rPr>
          <w:rFonts w:ascii="Wingdings" w:hAnsi="Wingdings"/>
          <w:color w:val="1F2043"/>
          <w:sz w:val="24"/>
        </w:rPr>
      </w:pPr>
      <w:r>
        <w:rPr>
          <w:color w:val="1F2043"/>
          <w:sz w:val="24"/>
        </w:rPr>
        <w:t>Ülke</w:t>
      </w:r>
      <w:r>
        <w:rPr>
          <w:color w:val="1F2043"/>
          <w:spacing w:val="-8"/>
          <w:sz w:val="24"/>
        </w:rPr>
        <w:t> </w:t>
      </w:r>
      <w:r>
        <w:rPr>
          <w:color w:val="1F2043"/>
          <w:sz w:val="24"/>
        </w:rPr>
        <w:t>kalkınmasına</w:t>
      </w:r>
      <w:r>
        <w:rPr>
          <w:color w:val="1F2043"/>
          <w:spacing w:val="-8"/>
          <w:sz w:val="24"/>
        </w:rPr>
        <w:t> </w:t>
      </w:r>
      <w:r>
        <w:rPr>
          <w:color w:val="1F2043"/>
          <w:sz w:val="24"/>
        </w:rPr>
        <w:t>katkıda</w:t>
      </w:r>
      <w:r>
        <w:rPr>
          <w:color w:val="1F2043"/>
          <w:spacing w:val="-8"/>
          <w:sz w:val="24"/>
        </w:rPr>
        <w:t> </w:t>
      </w:r>
      <w:r>
        <w:rPr>
          <w:color w:val="1F2043"/>
          <w:sz w:val="24"/>
        </w:rPr>
        <w:t>bulunacak</w:t>
      </w:r>
      <w:r>
        <w:rPr>
          <w:color w:val="1F2043"/>
          <w:spacing w:val="-7"/>
          <w:sz w:val="24"/>
        </w:rPr>
        <w:t> </w:t>
      </w:r>
      <w:r>
        <w:rPr>
          <w:color w:val="1F2043"/>
          <w:sz w:val="24"/>
        </w:rPr>
        <w:t>evrensel</w:t>
      </w:r>
      <w:r>
        <w:rPr>
          <w:color w:val="1F2043"/>
          <w:spacing w:val="-6"/>
          <w:sz w:val="24"/>
        </w:rPr>
        <w:t> </w:t>
      </w:r>
      <w:r>
        <w:rPr>
          <w:color w:val="1F2043"/>
          <w:sz w:val="24"/>
        </w:rPr>
        <w:t>bilim</w:t>
      </w:r>
      <w:r>
        <w:rPr>
          <w:color w:val="1F2043"/>
          <w:spacing w:val="-6"/>
          <w:sz w:val="24"/>
        </w:rPr>
        <w:t> </w:t>
      </w:r>
      <w:r>
        <w:rPr>
          <w:color w:val="1F2043"/>
          <w:sz w:val="24"/>
        </w:rPr>
        <w:t>anlayışına</w:t>
      </w:r>
      <w:r>
        <w:rPr>
          <w:color w:val="1F2043"/>
          <w:spacing w:val="-8"/>
          <w:sz w:val="24"/>
        </w:rPr>
        <w:t> </w:t>
      </w:r>
      <w:r>
        <w:rPr>
          <w:color w:val="1F2043"/>
          <w:sz w:val="24"/>
        </w:rPr>
        <w:t>uygun</w:t>
      </w:r>
      <w:r>
        <w:rPr>
          <w:color w:val="1F2043"/>
          <w:spacing w:val="-7"/>
          <w:sz w:val="24"/>
        </w:rPr>
        <w:t> </w:t>
      </w:r>
      <w:r>
        <w:rPr>
          <w:color w:val="1F2043"/>
          <w:sz w:val="24"/>
        </w:rPr>
        <w:t>Ar-Ge</w:t>
      </w:r>
      <w:r>
        <w:rPr>
          <w:color w:val="1F2043"/>
          <w:spacing w:val="-8"/>
          <w:sz w:val="24"/>
        </w:rPr>
        <w:t> </w:t>
      </w:r>
      <w:r>
        <w:rPr>
          <w:color w:val="1F2043"/>
          <w:sz w:val="24"/>
        </w:rPr>
        <w:t>çalışmaları </w:t>
      </w:r>
      <w:r>
        <w:rPr>
          <w:color w:val="1F2043"/>
          <w:spacing w:val="-2"/>
          <w:sz w:val="24"/>
        </w:rPr>
        <w:t>yapmak,</w:t>
      </w:r>
    </w:p>
    <w:p>
      <w:pPr>
        <w:pStyle w:val="BodyText"/>
        <w:ind w:left="0"/>
      </w:pPr>
    </w:p>
    <w:p>
      <w:pPr>
        <w:pStyle w:val="ListParagraph"/>
        <w:numPr>
          <w:ilvl w:val="0"/>
          <w:numId w:val="1"/>
        </w:numPr>
        <w:tabs>
          <w:tab w:pos="1430" w:val="left" w:leader="none"/>
        </w:tabs>
        <w:spacing w:line="240" w:lineRule="auto" w:before="0" w:after="0"/>
        <w:ind w:left="1430" w:right="1270" w:hanging="360"/>
        <w:jc w:val="both"/>
        <w:rPr>
          <w:rFonts w:ascii="Wingdings" w:hAnsi="Wingdings"/>
          <w:color w:val="1F2043"/>
          <w:sz w:val="24"/>
        </w:rPr>
      </w:pPr>
      <w:r>
        <w:rPr>
          <w:color w:val="1F2043"/>
          <w:sz w:val="24"/>
        </w:rPr>
        <w:t>Öncelikli</w:t>
      </w:r>
      <w:r>
        <w:rPr>
          <w:color w:val="1F2043"/>
          <w:spacing w:val="-15"/>
          <w:sz w:val="24"/>
        </w:rPr>
        <w:t> </w:t>
      </w:r>
      <w:r>
        <w:rPr>
          <w:color w:val="1F2043"/>
          <w:sz w:val="24"/>
        </w:rPr>
        <w:t>olarak</w:t>
      </w:r>
      <w:r>
        <w:rPr>
          <w:color w:val="1F2043"/>
          <w:spacing w:val="-15"/>
          <w:sz w:val="24"/>
        </w:rPr>
        <w:t> </w:t>
      </w:r>
      <w:r>
        <w:rPr>
          <w:color w:val="1F2043"/>
          <w:sz w:val="24"/>
        </w:rPr>
        <w:t>bulunduğu</w:t>
      </w:r>
      <w:r>
        <w:rPr>
          <w:color w:val="1F2043"/>
          <w:spacing w:val="-15"/>
          <w:sz w:val="24"/>
        </w:rPr>
        <w:t> </w:t>
      </w:r>
      <w:r>
        <w:rPr>
          <w:color w:val="1F2043"/>
          <w:sz w:val="24"/>
        </w:rPr>
        <w:t>bölge</w:t>
      </w:r>
      <w:r>
        <w:rPr>
          <w:color w:val="1F2043"/>
          <w:spacing w:val="-15"/>
          <w:sz w:val="24"/>
        </w:rPr>
        <w:t> </w:t>
      </w:r>
      <w:r>
        <w:rPr>
          <w:color w:val="1F2043"/>
          <w:sz w:val="24"/>
        </w:rPr>
        <w:t>ve</w:t>
      </w:r>
      <w:r>
        <w:rPr>
          <w:color w:val="1F2043"/>
          <w:spacing w:val="-15"/>
          <w:sz w:val="24"/>
        </w:rPr>
        <w:t> </w:t>
      </w:r>
      <w:r>
        <w:rPr>
          <w:color w:val="1F2043"/>
          <w:sz w:val="24"/>
        </w:rPr>
        <w:t>ülkenin</w:t>
      </w:r>
      <w:r>
        <w:rPr>
          <w:color w:val="1F2043"/>
          <w:spacing w:val="-15"/>
          <w:sz w:val="24"/>
        </w:rPr>
        <w:t> </w:t>
      </w:r>
      <w:r>
        <w:rPr>
          <w:color w:val="1F2043"/>
          <w:sz w:val="24"/>
        </w:rPr>
        <w:t>toplumsal,</w:t>
      </w:r>
      <w:r>
        <w:rPr>
          <w:color w:val="1F2043"/>
          <w:spacing w:val="-15"/>
          <w:sz w:val="24"/>
        </w:rPr>
        <w:t> </w:t>
      </w:r>
      <w:r>
        <w:rPr>
          <w:color w:val="1F2043"/>
          <w:sz w:val="24"/>
        </w:rPr>
        <w:t>ekonomik,</w:t>
      </w:r>
      <w:r>
        <w:rPr>
          <w:color w:val="1F2043"/>
          <w:spacing w:val="-15"/>
          <w:sz w:val="24"/>
        </w:rPr>
        <w:t> </w:t>
      </w:r>
      <w:r>
        <w:rPr>
          <w:color w:val="1F2043"/>
          <w:sz w:val="24"/>
        </w:rPr>
        <w:t>teknolojik</w:t>
      </w:r>
      <w:r>
        <w:rPr>
          <w:color w:val="1F2043"/>
          <w:spacing w:val="-15"/>
          <w:sz w:val="24"/>
        </w:rPr>
        <w:t> </w:t>
      </w:r>
      <w:r>
        <w:rPr>
          <w:color w:val="1F2043"/>
          <w:sz w:val="24"/>
        </w:rPr>
        <w:t>sorunlarına çözüm</w:t>
      </w:r>
      <w:r>
        <w:rPr>
          <w:color w:val="1F2043"/>
          <w:spacing w:val="-15"/>
          <w:sz w:val="24"/>
        </w:rPr>
        <w:t> </w:t>
      </w:r>
      <w:r>
        <w:rPr>
          <w:color w:val="1F2043"/>
          <w:sz w:val="24"/>
        </w:rPr>
        <w:t>üretebilecek</w:t>
      </w:r>
      <w:r>
        <w:rPr>
          <w:color w:val="1F2043"/>
          <w:spacing w:val="-15"/>
          <w:sz w:val="24"/>
        </w:rPr>
        <w:t> </w:t>
      </w:r>
      <w:r>
        <w:rPr>
          <w:color w:val="1F2043"/>
          <w:sz w:val="24"/>
        </w:rPr>
        <w:t>araştırmaları</w:t>
      </w:r>
      <w:r>
        <w:rPr>
          <w:color w:val="1F2043"/>
          <w:spacing w:val="-15"/>
          <w:sz w:val="24"/>
        </w:rPr>
        <w:t> </w:t>
      </w:r>
      <w:r>
        <w:rPr>
          <w:color w:val="1F2043"/>
          <w:sz w:val="24"/>
        </w:rPr>
        <w:t>teşvik</w:t>
      </w:r>
      <w:r>
        <w:rPr>
          <w:color w:val="1F2043"/>
          <w:spacing w:val="-15"/>
          <w:sz w:val="24"/>
        </w:rPr>
        <w:t> </w:t>
      </w:r>
      <w:r>
        <w:rPr>
          <w:color w:val="1F2043"/>
          <w:sz w:val="24"/>
        </w:rPr>
        <w:t>etmek</w:t>
      </w:r>
      <w:r>
        <w:rPr>
          <w:color w:val="1F2043"/>
          <w:spacing w:val="-15"/>
          <w:sz w:val="24"/>
        </w:rPr>
        <w:t> </w:t>
      </w:r>
      <w:r>
        <w:rPr>
          <w:color w:val="1F2043"/>
          <w:sz w:val="24"/>
        </w:rPr>
        <w:t>ve</w:t>
      </w:r>
      <w:r>
        <w:rPr>
          <w:color w:val="1F2043"/>
          <w:spacing w:val="-15"/>
          <w:sz w:val="24"/>
        </w:rPr>
        <w:t> </w:t>
      </w:r>
      <w:r>
        <w:rPr>
          <w:color w:val="1F2043"/>
          <w:sz w:val="24"/>
        </w:rPr>
        <w:t>desteklemek,</w:t>
      </w:r>
      <w:r>
        <w:rPr>
          <w:color w:val="1F2043"/>
          <w:spacing w:val="-14"/>
          <w:sz w:val="24"/>
        </w:rPr>
        <w:t> </w:t>
      </w:r>
      <w:r>
        <w:rPr>
          <w:color w:val="1F2043"/>
          <w:sz w:val="24"/>
        </w:rPr>
        <w:t>bölgenin</w:t>
      </w:r>
      <w:r>
        <w:rPr>
          <w:color w:val="1F2043"/>
          <w:spacing w:val="-15"/>
          <w:sz w:val="24"/>
        </w:rPr>
        <w:t> </w:t>
      </w:r>
      <w:r>
        <w:rPr>
          <w:color w:val="1F2043"/>
          <w:sz w:val="24"/>
        </w:rPr>
        <w:t>sosyo-ekonomik ve kültürel gelişimine katkı sağlamak,</w:t>
      </w:r>
    </w:p>
    <w:p>
      <w:pPr>
        <w:pStyle w:val="BodyText"/>
        <w:ind w:left="0"/>
      </w:pPr>
    </w:p>
    <w:p>
      <w:pPr>
        <w:pStyle w:val="ListParagraph"/>
        <w:numPr>
          <w:ilvl w:val="0"/>
          <w:numId w:val="1"/>
        </w:numPr>
        <w:tabs>
          <w:tab w:pos="1430" w:val="left" w:leader="none"/>
        </w:tabs>
        <w:spacing w:line="240" w:lineRule="auto" w:before="0" w:after="0"/>
        <w:ind w:left="1430" w:right="1275" w:hanging="360"/>
        <w:jc w:val="both"/>
        <w:rPr>
          <w:rFonts w:ascii="Wingdings" w:hAnsi="Wingdings"/>
          <w:color w:val="1F2043"/>
          <w:sz w:val="24"/>
        </w:rPr>
      </w:pPr>
      <w:r>
        <w:rPr>
          <w:color w:val="1F2043"/>
          <w:sz w:val="24"/>
        </w:rPr>
        <w:t>Bilim ve sanat çalışmaları ile ilgili kaynak ve alt yapı imkânlarını artırarak etkili ve verimli kullanılmalarını sağlamak,</w:t>
      </w:r>
    </w:p>
    <w:p>
      <w:pPr>
        <w:pStyle w:val="BodyText"/>
        <w:spacing w:before="1"/>
        <w:ind w:left="0"/>
      </w:pPr>
    </w:p>
    <w:p>
      <w:pPr>
        <w:pStyle w:val="ListParagraph"/>
        <w:numPr>
          <w:ilvl w:val="0"/>
          <w:numId w:val="1"/>
        </w:numPr>
        <w:tabs>
          <w:tab w:pos="1430" w:val="left" w:leader="none"/>
        </w:tabs>
        <w:spacing w:line="240" w:lineRule="auto" w:before="0" w:after="0"/>
        <w:ind w:left="1430" w:right="1269" w:hanging="360"/>
        <w:jc w:val="both"/>
        <w:rPr>
          <w:rFonts w:ascii="Wingdings" w:hAnsi="Wingdings"/>
          <w:color w:val="1F2043"/>
          <w:sz w:val="24"/>
        </w:rPr>
      </w:pPr>
      <w:r>
        <w:rPr>
          <w:color w:val="1F2043"/>
          <w:sz w:val="24"/>
        </w:rPr>
        <w:t>Öğretim elemanlarının çağdaş gelişimleri takip edebileceği olanakları artırmak ve kullanımını yaygınlaştırmak,</w:t>
      </w:r>
    </w:p>
    <w:p>
      <w:pPr>
        <w:pStyle w:val="BodyText"/>
        <w:ind w:left="0"/>
      </w:pPr>
    </w:p>
    <w:p>
      <w:pPr>
        <w:pStyle w:val="ListParagraph"/>
        <w:numPr>
          <w:ilvl w:val="0"/>
          <w:numId w:val="1"/>
        </w:numPr>
        <w:tabs>
          <w:tab w:pos="1418" w:val="left" w:leader="none"/>
        </w:tabs>
        <w:spacing w:line="240" w:lineRule="auto" w:before="0" w:after="0"/>
        <w:ind w:left="1418" w:right="0" w:hanging="280"/>
        <w:jc w:val="left"/>
        <w:rPr>
          <w:rFonts w:ascii="Wingdings" w:hAnsi="Wingdings"/>
          <w:color w:val="1F2043"/>
          <w:sz w:val="24"/>
        </w:rPr>
      </w:pPr>
      <w:r>
        <w:rPr>
          <w:color w:val="1F2043"/>
          <w:sz w:val="24"/>
        </w:rPr>
        <w:t>Ar-Ge</w:t>
      </w:r>
      <w:r>
        <w:rPr>
          <w:color w:val="1F2043"/>
          <w:spacing w:val="-4"/>
          <w:sz w:val="24"/>
        </w:rPr>
        <w:t> </w:t>
      </w:r>
      <w:r>
        <w:rPr>
          <w:color w:val="1F2043"/>
          <w:sz w:val="24"/>
        </w:rPr>
        <w:t>çalışmalarında</w:t>
      </w:r>
      <w:r>
        <w:rPr>
          <w:color w:val="1F2043"/>
          <w:spacing w:val="-3"/>
          <w:sz w:val="24"/>
        </w:rPr>
        <w:t> </w:t>
      </w:r>
      <w:r>
        <w:rPr>
          <w:color w:val="1F2043"/>
          <w:sz w:val="24"/>
        </w:rPr>
        <w:t>bilimsel</w:t>
      </w:r>
      <w:r>
        <w:rPr>
          <w:color w:val="1F2043"/>
          <w:spacing w:val="-2"/>
          <w:sz w:val="24"/>
        </w:rPr>
        <w:t> </w:t>
      </w:r>
      <w:r>
        <w:rPr>
          <w:color w:val="1F2043"/>
          <w:sz w:val="24"/>
        </w:rPr>
        <w:t>etik</w:t>
      </w:r>
      <w:r>
        <w:rPr>
          <w:color w:val="1F2043"/>
          <w:spacing w:val="-2"/>
          <w:sz w:val="24"/>
        </w:rPr>
        <w:t> </w:t>
      </w:r>
      <w:r>
        <w:rPr>
          <w:color w:val="1F2043"/>
          <w:sz w:val="24"/>
        </w:rPr>
        <w:t>değerleri</w:t>
      </w:r>
      <w:r>
        <w:rPr>
          <w:color w:val="1F2043"/>
          <w:spacing w:val="-2"/>
          <w:sz w:val="24"/>
        </w:rPr>
        <w:t> uygulamak,</w:t>
      </w:r>
    </w:p>
    <w:p>
      <w:pPr>
        <w:pStyle w:val="BodyText"/>
        <w:ind w:left="0"/>
      </w:pPr>
    </w:p>
    <w:p>
      <w:pPr>
        <w:pStyle w:val="ListParagraph"/>
        <w:numPr>
          <w:ilvl w:val="0"/>
          <w:numId w:val="1"/>
        </w:numPr>
        <w:tabs>
          <w:tab w:pos="1418" w:val="left" w:leader="none"/>
        </w:tabs>
        <w:spacing w:line="240" w:lineRule="auto" w:before="0" w:after="0"/>
        <w:ind w:left="1418" w:right="0" w:hanging="280"/>
        <w:jc w:val="left"/>
        <w:rPr>
          <w:rFonts w:ascii="Wingdings" w:hAnsi="Wingdings"/>
          <w:color w:val="1F2043"/>
          <w:sz w:val="24"/>
        </w:rPr>
      </w:pPr>
      <w:r>
        <w:rPr>
          <w:color w:val="1F2043"/>
          <w:sz w:val="24"/>
        </w:rPr>
        <w:t>Ar-Ge</w:t>
      </w:r>
      <w:r>
        <w:rPr>
          <w:color w:val="1F2043"/>
          <w:spacing w:val="-2"/>
          <w:sz w:val="24"/>
        </w:rPr>
        <w:t> </w:t>
      </w:r>
      <w:r>
        <w:rPr>
          <w:color w:val="1F2043"/>
          <w:sz w:val="24"/>
        </w:rPr>
        <w:t>çalışmalarında</w:t>
      </w:r>
      <w:r>
        <w:rPr>
          <w:color w:val="1F2043"/>
          <w:spacing w:val="-2"/>
          <w:sz w:val="24"/>
        </w:rPr>
        <w:t> </w:t>
      </w:r>
      <w:r>
        <w:rPr>
          <w:color w:val="1F2043"/>
          <w:sz w:val="24"/>
        </w:rPr>
        <w:t>ulusal</w:t>
      </w:r>
      <w:r>
        <w:rPr>
          <w:color w:val="1F2043"/>
          <w:spacing w:val="-1"/>
          <w:sz w:val="24"/>
        </w:rPr>
        <w:t> </w:t>
      </w:r>
      <w:r>
        <w:rPr>
          <w:color w:val="1F2043"/>
          <w:sz w:val="24"/>
        </w:rPr>
        <w:t>ve</w:t>
      </w:r>
      <w:r>
        <w:rPr>
          <w:color w:val="1F2043"/>
          <w:spacing w:val="-2"/>
          <w:sz w:val="24"/>
        </w:rPr>
        <w:t> </w:t>
      </w:r>
      <w:r>
        <w:rPr>
          <w:color w:val="1F2043"/>
          <w:sz w:val="24"/>
        </w:rPr>
        <w:t>uluslararası</w:t>
      </w:r>
      <w:r>
        <w:rPr>
          <w:color w:val="1F2043"/>
          <w:spacing w:val="-1"/>
          <w:sz w:val="24"/>
        </w:rPr>
        <w:t> </w:t>
      </w:r>
      <w:r>
        <w:rPr>
          <w:color w:val="1F2043"/>
          <w:sz w:val="24"/>
        </w:rPr>
        <w:t>iş</w:t>
      </w:r>
      <w:r>
        <w:rPr>
          <w:color w:val="1F2043"/>
          <w:spacing w:val="1"/>
          <w:sz w:val="24"/>
        </w:rPr>
        <w:t> </w:t>
      </w:r>
      <w:r>
        <w:rPr>
          <w:color w:val="1F2043"/>
          <w:sz w:val="24"/>
        </w:rPr>
        <w:t>birliklerini</w:t>
      </w:r>
      <w:r>
        <w:rPr>
          <w:color w:val="1F2043"/>
          <w:spacing w:val="-1"/>
          <w:sz w:val="24"/>
        </w:rPr>
        <w:t> </w:t>
      </w:r>
      <w:r>
        <w:rPr>
          <w:color w:val="1F2043"/>
          <w:spacing w:val="-2"/>
          <w:sz w:val="24"/>
        </w:rPr>
        <w:t>artırmak,</w:t>
      </w:r>
    </w:p>
    <w:p>
      <w:pPr>
        <w:pStyle w:val="BodyText"/>
        <w:ind w:left="0"/>
      </w:pP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color w:val="1F2043"/>
          <w:sz w:val="24"/>
        </w:rPr>
        <w:t>Ar-Ge</w:t>
      </w:r>
      <w:r>
        <w:rPr>
          <w:color w:val="1F2043"/>
          <w:spacing w:val="-6"/>
          <w:sz w:val="24"/>
        </w:rPr>
        <w:t> </w:t>
      </w:r>
      <w:r>
        <w:rPr>
          <w:color w:val="1F2043"/>
          <w:sz w:val="24"/>
        </w:rPr>
        <w:t>için</w:t>
      </w:r>
      <w:r>
        <w:rPr>
          <w:color w:val="1F2043"/>
          <w:spacing w:val="-1"/>
          <w:sz w:val="24"/>
        </w:rPr>
        <w:t> </w:t>
      </w:r>
      <w:r>
        <w:rPr>
          <w:color w:val="1F2043"/>
          <w:sz w:val="24"/>
        </w:rPr>
        <w:t>nitelikli</w:t>
      </w:r>
      <w:r>
        <w:rPr>
          <w:color w:val="1F2043"/>
          <w:spacing w:val="-2"/>
          <w:sz w:val="24"/>
        </w:rPr>
        <w:t> </w:t>
      </w:r>
      <w:r>
        <w:rPr>
          <w:color w:val="1F2043"/>
          <w:sz w:val="24"/>
        </w:rPr>
        <w:t>insan</w:t>
      </w:r>
      <w:r>
        <w:rPr>
          <w:color w:val="1F2043"/>
          <w:spacing w:val="-1"/>
          <w:sz w:val="24"/>
        </w:rPr>
        <w:t> </w:t>
      </w:r>
      <w:r>
        <w:rPr>
          <w:color w:val="1F2043"/>
          <w:sz w:val="24"/>
        </w:rPr>
        <w:t>kaynakları</w:t>
      </w:r>
      <w:r>
        <w:rPr>
          <w:color w:val="1F2043"/>
          <w:spacing w:val="-1"/>
          <w:sz w:val="24"/>
        </w:rPr>
        <w:t> </w:t>
      </w:r>
      <w:r>
        <w:rPr>
          <w:color w:val="1F2043"/>
          <w:spacing w:val="-2"/>
          <w:sz w:val="24"/>
        </w:rPr>
        <w:t>yetiştirmek</w:t>
      </w:r>
    </w:p>
    <w:p>
      <w:pPr>
        <w:pStyle w:val="ListParagraph"/>
        <w:spacing w:after="0" w:line="240" w:lineRule="auto"/>
        <w:jc w:val="left"/>
        <w:rPr>
          <w:rFonts w:ascii="Wingdings" w:hAnsi="Wingdings"/>
          <w:sz w:val="24"/>
        </w:rPr>
        <w:sectPr>
          <w:pgSz w:w="11910" w:h="16840"/>
          <w:pgMar w:header="0" w:footer="1093" w:top="1340" w:bottom="1280" w:left="708" w:right="0"/>
        </w:sectPr>
      </w:pPr>
    </w:p>
    <w:p>
      <w:pPr>
        <w:pStyle w:val="Heading4"/>
        <w:spacing w:before="60"/>
      </w:pPr>
      <w:bookmarkStart w:name="_TOC_250041" w:id="9"/>
      <w:r>
        <w:rPr>
          <w:spacing w:val="-2"/>
        </w:rPr>
        <w:t>Toplumsal</w:t>
      </w:r>
      <w:r>
        <w:rPr>
          <w:spacing w:val="-6"/>
        </w:rPr>
        <w:t> </w:t>
      </w:r>
      <w:r>
        <w:rPr>
          <w:spacing w:val="-2"/>
        </w:rPr>
        <w:t>Katkı</w:t>
      </w:r>
      <w:r>
        <w:rPr>
          <w:spacing w:val="-5"/>
        </w:rPr>
        <w:t> </w:t>
      </w:r>
      <w:bookmarkEnd w:id="9"/>
      <w:r>
        <w:rPr>
          <w:spacing w:val="-2"/>
        </w:rPr>
        <w:t>Politikası</w:t>
      </w:r>
    </w:p>
    <w:p>
      <w:pPr>
        <w:pStyle w:val="BodyText"/>
        <w:spacing w:before="320"/>
        <w:ind w:right="1267"/>
        <w:jc w:val="both"/>
      </w:pPr>
      <w:r>
        <w:rPr/>
        <w:t>Ordu</w:t>
      </w:r>
      <w:r>
        <w:rPr>
          <w:spacing w:val="-15"/>
        </w:rPr>
        <w:t> </w:t>
      </w:r>
      <w:r>
        <w:rPr/>
        <w:t>Üniversitesi</w:t>
      </w:r>
      <w:r>
        <w:rPr>
          <w:spacing w:val="-15"/>
        </w:rPr>
        <w:t> </w:t>
      </w:r>
      <w:r>
        <w:rPr/>
        <w:t>misyonu</w:t>
      </w:r>
      <w:r>
        <w:rPr>
          <w:spacing w:val="-15"/>
        </w:rPr>
        <w:t> </w:t>
      </w:r>
      <w:r>
        <w:rPr/>
        <w:t>ve</w:t>
      </w:r>
      <w:r>
        <w:rPr>
          <w:spacing w:val="-15"/>
        </w:rPr>
        <w:t> </w:t>
      </w:r>
      <w:r>
        <w:rPr/>
        <w:t>vizyonu</w:t>
      </w:r>
      <w:r>
        <w:rPr>
          <w:spacing w:val="-15"/>
        </w:rPr>
        <w:t> </w:t>
      </w:r>
      <w:r>
        <w:rPr/>
        <w:t>doğrultusunda</w:t>
      </w:r>
      <w:r>
        <w:rPr>
          <w:spacing w:val="-15"/>
        </w:rPr>
        <w:t> </w:t>
      </w:r>
      <w:r>
        <w:rPr/>
        <w:t>topluma</w:t>
      </w:r>
      <w:r>
        <w:rPr>
          <w:spacing w:val="-15"/>
        </w:rPr>
        <w:t> </w:t>
      </w:r>
      <w:r>
        <w:rPr/>
        <w:t>katkıda</w:t>
      </w:r>
      <w:r>
        <w:rPr>
          <w:spacing w:val="-15"/>
        </w:rPr>
        <w:t> </w:t>
      </w:r>
      <w:r>
        <w:rPr/>
        <w:t>bulunmayı</w:t>
      </w:r>
      <w:r>
        <w:rPr>
          <w:spacing w:val="-15"/>
        </w:rPr>
        <w:t> </w:t>
      </w:r>
      <w:r>
        <w:rPr/>
        <w:t>temel</w:t>
      </w:r>
      <w:r>
        <w:rPr>
          <w:spacing w:val="-15"/>
        </w:rPr>
        <w:t> </w:t>
      </w:r>
      <w:r>
        <w:rPr/>
        <w:t>bir</w:t>
      </w:r>
      <w:r>
        <w:rPr>
          <w:spacing w:val="-15"/>
        </w:rPr>
        <w:t> </w:t>
      </w:r>
      <w:r>
        <w:rPr/>
        <w:t>görev olarak</w:t>
      </w:r>
      <w:r>
        <w:rPr>
          <w:spacing w:val="-6"/>
        </w:rPr>
        <w:t> </w:t>
      </w:r>
      <w:r>
        <w:rPr/>
        <w:t>kabul</w:t>
      </w:r>
      <w:r>
        <w:rPr>
          <w:spacing w:val="-6"/>
        </w:rPr>
        <w:t> </w:t>
      </w:r>
      <w:r>
        <w:rPr/>
        <w:t>etmektedir.</w:t>
      </w:r>
      <w:r>
        <w:rPr>
          <w:spacing w:val="-6"/>
        </w:rPr>
        <w:t> </w:t>
      </w:r>
      <w:r>
        <w:rPr/>
        <w:t>Bu</w:t>
      </w:r>
      <w:r>
        <w:rPr>
          <w:spacing w:val="-6"/>
        </w:rPr>
        <w:t> </w:t>
      </w:r>
      <w:r>
        <w:rPr/>
        <w:t>amaçla,</w:t>
      </w:r>
      <w:r>
        <w:rPr>
          <w:spacing w:val="-6"/>
        </w:rPr>
        <w:t> </w:t>
      </w:r>
      <w:r>
        <w:rPr/>
        <w:t>2025-2029</w:t>
      </w:r>
      <w:r>
        <w:rPr>
          <w:spacing w:val="-6"/>
        </w:rPr>
        <w:t> </w:t>
      </w:r>
      <w:r>
        <w:rPr/>
        <w:t>Stratejik</w:t>
      </w:r>
      <w:r>
        <w:rPr>
          <w:spacing w:val="-6"/>
        </w:rPr>
        <w:t> </w:t>
      </w:r>
      <w:r>
        <w:rPr/>
        <w:t>Planı’nda</w:t>
      </w:r>
      <w:r>
        <w:rPr>
          <w:spacing w:val="-6"/>
        </w:rPr>
        <w:t> </w:t>
      </w:r>
      <w:r>
        <w:rPr/>
        <w:t>“Toplumsal</w:t>
      </w:r>
      <w:r>
        <w:rPr>
          <w:spacing w:val="-6"/>
        </w:rPr>
        <w:t> </w:t>
      </w:r>
      <w:r>
        <w:rPr/>
        <w:t>Katkı”</w:t>
      </w:r>
      <w:r>
        <w:rPr>
          <w:spacing w:val="-7"/>
        </w:rPr>
        <w:t> </w:t>
      </w:r>
      <w:r>
        <w:rPr/>
        <w:t>temel</w:t>
      </w:r>
      <w:r>
        <w:rPr>
          <w:spacing w:val="-6"/>
        </w:rPr>
        <w:t> </w:t>
      </w:r>
      <w:r>
        <w:rPr/>
        <w:t>bir stratejik hedef olarak belirlenmiştir. Bu belge, bu hedefe ulaşmak için üniversitenin toplumsal katkı faaliyetlerini planlamak, uygulamak ve değerlendirmek için bir çerçeve sunmaktadır.</w:t>
      </w:r>
    </w:p>
    <w:p>
      <w:pPr>
        <w:pStyle w:val="BodyText"/>
        <w:ind w:left="0"/>
      </w:pPr>
    </w:p>
    <w:p>
      <w:pPr>
        <w:pStyle w:val="BodyText"/>
        <w:spacing w:before="1"/>
        <w:ind w:right="1268"/>
        <w:jc w:val="both"/>
      </w:pPr>
      <w:r>
        <w:rPr/>
        <w:t>Ordu Üniversitesi toplumsal katkıyı üniversitenin bilgi birikimini ve kaynaklarını kullanarak topluma fayda sağlama olarak tanımlamaktadır. Bu çerçevede üniversitenin toplumsal katkı faaliyetleri şunları içerir:</w:t>
      </w:r>
    </w:p>
    <w:p>
      <w:pPr>
        <w:spacing w:before="276"/>
        <w:ind w:left="710" w:right="0" w:firstLine="0"/>
        <w:jc w:val="both"/>
        <w:rPr>
          <w:sz w:val="24"/>
        </w:rPr>
      </w:pPr>
      <w:r>
        <w:rPr>
          <w:b/>
          <w:sz w:val="24"/>
        </w:rPr>
        <w:t>Eğitim</w:t>
      </w:r>
      <w:r>
        <w:rPr>
          <w:b/>
          <w:spacing w:val="-5"/>
          <w:sz w:val="24"/>
        </w:rPr>
        <w:t> </w:t>
      </w:r>
      <w:r>
        <w:rPr>
          <w:b/>
          <w:sz w:val="24"/>
        </w:rPr>
        <w:t>ve</w:t>
      </w:r>
      <w:r>
        <w:rPr>
          <w:b/>
          <w:spacing w:val="-5"/>
          <w:sz w:val="24"/>
        </w:rPr>
        <w:t> </w:t>
      </w:r>
      <w:r>
        <w:rPr>
          <w:b/>
          <w:sz w:val="24"/>
        </w:rPr>
        <w:t>Öğretim:</w:t>
      </w:r>
      <w:r>
        <w:rPr>
          <w:b/>
          <w:spacing w:val="-4"/>
          <w:sz w:val="24"/>
        </w:rPr>
        <w:t> </w:t>
      </w:r>
      <w:r>
        <w:rPr>
          <w:sz w:val="24"/>
        </w:rPr>
        <w:t>Toplumun</w:t>
      </w:r>
      <w:r>
        <w:rPr>
          <w:spacing w:val="-3"/>
          <w:sz w:val="24"/>
        </w:rPr>
        <w:t> </w:t>
      </w:r>
      <w:r>
        <w:rPr>
          <w:sz w:val="24"/>
        </w:rPr>
        <w:t>ihtiyaç</w:t>
      </w:r>
      <w:r>
        <w:rPr>
          <w:spacing w:val="-4"/>
          <w:sz w:val="24"/>
        </w:rPr>
        <w:t> </w:t>
      </w:r>
      <w:r>
        <w:rPr>
          <w:sz w:val="24"/>
        </w:rPr>
        <w:t>duyduğu</w:t>
      </w:r>
      <w:r>
        <w:rPr>
          <w:spacing w:val="-3"/>
          <w:sz w:val="24"/>
        </w:rPr>
        <w:t> </w:t>
      </w:r>
      <w:r>
        <w:rPr>
          <w:sz w:val="24"/>
        </w:rPr>
        <w:t>nitelikli</w:t>
      </w:r>
      <w:r>
        <w:rPr>
          <w:spacing w:val="-3"/>
          <w:sz w:val="24"/>
        </w:rPr>
        <w:t> </w:t>
      </w:r>
      <w:r>
        <w:rPr>
          <w:sz w:val="24"/>
        </w:rPr>
        <w:t>insan</w:t>
      </w:r>
      <w:r>
        <w:rPr>
          <w:spacing w:val="-3"/>
          <w:sz w:val="24"/>
        </w:rPr>
        <w:t> </w:t>
      </w:r>
      <w:r>
        <w:rPr>
          <w:sz w:val="24"/>
        </w:rPr>
        <w:t>kaynağını</w:t>
      </w:r>
      <w:r>
        <w:rPr>
          <w:spacing w:val="1"/>
          <w:sz w:val="24"/>
        </w:rPr>
        <w:t> </w:t>
      </w:r>
      <w:r>
        <w:rPr>
          <w:spacing w:val="-2"/>
          <w:sz w:val="24"/>
        </w:rPr>
        <w:t>yetiştirmek,</w:t>
      </w:r>
    </w:p>
    <w:p>
      <w:pPr>
        <w:spacing w:before="0"/>
        <w:ind w:left="710" w:right="1269" w:firstLine="0"/>
        <w:jc w:val="both"/>
        <w:rPr>
          <w:sz w:val="24"/>
        </w:rPr>
      </w:pPr>
      <w:r>
        <w:rPr>
          <w:b/>
          <w:sz w:val="24"/>
        </w:rPr>
        <w:t>Araştırma ve Geliştirme: </w:t>
      </w:r>
      <w:r>
        <w:rPr>
          <w:sz w:val="24"/>
        </w:rPr>
        <w:t>Toplumsal sorunlara çözüm üretecek araştırma ve geliştirme faaliyetleri yürütmek,</w:t>
      </w:r>
    </w:p>
    <w:p>
      <w:pPr>
        <w:spacing w:before="0"/>
        <w:ind w:left="710" w:right="0" w:firstLine="0"/>
        <w:jc w:val="both"/>
        <w:rPr>
          <w:sz w:val="24"/>
        </w:rPr>
      </w:pPr>
      <w:r>
        <w:rPr>
          <w:b/>
          <w:sz w:val="24"/>
        </w:rPr>
        <w:t>Farkındalık</w:t>
      </w:r>
      <w:r>
        <w:rPr>
          <w:b/>
          <w:spacing w:val="-6"/>
          <w:sz w:val="24"/>
        </w:rPr>
        <w:t> </w:t>
      </w:r>
      <w:r>
        <w:rPr>
          <w:b/>
          <w:sz w:val="24"/>
        </w:rPr>
        <w:t>Çalışmaları:</w:t>
      </w:r>
      <w:r>
        <w:rPr>
          <w:b/>
          <w:spacing w:val="-5"/>
          <w:sz w:val="24"/>
        </w:rPr>
        <w:t> </w:t>
      </w:r>
      <w:r>
        <w:rPr>
          <w:sz w:val="24"/>
        </w:rPr>
        <w:t>Toplumda</w:t>
      </w:r>
      <w:r>
        <w:rPr>
          <w:spacing w:val="-5"/>
          <w:sz w:val="24"/>
        </w:rPr>
        <w:t> </w:t>
      </w:r>
      <w:r>
        <w:rPr>
          <w:sz w:val="24"/>
        </w:rPr>
        <w:t>önemli</w:t>
      </w:r>
      <w:r>
        <w:rPr>
          <w:spacing w:val="-5"/>
          <w:sz w:val="24"/>
        </w:rPr>
        <w:t> </w:t>
      </w:r>
      <w:r>
        <w:rPr>
          <w:sz w:val="24"/>
        </w:rPr>
        <w:t>konularda</w:t>
      </w:r>
      <w:r>
        <w:rPr>
          <w:spacing w:val="-6"/>
          <w:sz w:val="24"/>
        </w:rPr>
        <w:t> </w:t>
      </w:r>
      <w:r>
        <w:rPr>
          <w:sz w:val="24"/>
        </w:rPr>
        <w:t>farkındalık</w:t>
      </w:r>
      <w:r>
        <w:rPr>
          <w:spacing w:val="-4"/>
          <w:sz w:val="24"/>
        </w:rPr>
        <w:t> </w:t>
      </w:r>
      <w:r>
        <w:rPr>
          <w:spacing w:val="-2"/>
          <w:sz w:val="24"/>
        </w:rPr>
        <w:t>yaratmak,</w:t>
      </w:r>
    </w:p>
    <w:p>
      <w:pPr>
        <w:spacing w:before="0"/>
        <w:ind w:left="710" w:right="0" w:firstLine="0"/>
        <w:jc w:val="both"/>
        <w:rPr>
          <w:sz w:val="24"/>
        </w:rPr>
      </w:pPr>
      <w:r>
        <w:rPr>
          <w:b/>
          <w:sz w:val="24"/>
        </w:rPr>
        <w:t>Gönüllülük</w:t>
      </w:r>
      <w:r>
        <w:rPr>
          <w:b/>
          <w:spacing w:val="-7"/>
          <w:sz w:val="24"/>
        </w:rPr>
        <w:t> </w:t>
      </w:r>
      <w:r>
        <w:rPr>
          <w:b/>
          <w:sz w:val="24"/>
        </w:rPr>
        <w:t>Faaliyetleri:</w:t>
      </w:r>
      <w:r>
        <w:rPr>
          <w:b/>
          <w:spacing w:val="-6"/>
          <w:sz w:val="24"/>
        </w:rPr>
        <w:t> </w:t>
      </w:r>
      <w:r>
        <w:rPr>
          <w:sz w:val="24"/>
        </w:rPr>
        <w:t>Toplumun</w:t>
      </w:r>
      <w:r>
        <w:rPr>
          <w:spacing w:val="-6"/>
          <w:sz w:val="24"/>
        </w:rPr>
        <w:t> </w:t>
      </w:r>
      <w:r>
        <w:rPr>
          <w:sz w:val="24"/>
        </w:rPr>
        <w:t>dezavantajlı</w:t>
      </w:r>
      <w:r>
        <w:rPr>
          <w:spacing w:val="-5"/>
          <w:sz w:val="24"/>
        </w:rPr>
        <w:t> </w:t>
      </w:r>
      <w:r>
        <w:rPr>
          <w:sz w:val="24"/>
        </w:rPr>
        <w:t>gruplarına</w:t>
      </w:r>
      <w:r>
        <w:rPr>
          <w:spacing w:val="-6"/>
          <w:sz w:val="24"/>
        </w:rPr>
        <w:t> </w:t>
      </w:r>
      <w:r>
        <w:rPr>
          <w:sz w:val="24"/>
        </w:rPr>
        <w:t>destek</w:t>
      </w:r>
      <w:r>
        <w:rPr>
          <w:spacing w:val="-5"/>
          <w:sz w:val="24"/>
        </w:rPr>
        <w:t> </w:t>
      </w:r>
      <w:r>
        <w:rPr>
          <w:spacing w:val="-2"/>
          <w:sz w:val="24"/>
        </w:rPr>
        <w:t>olmak,</w:t>
      </w:r>
    </w:p>
    <w:p>
      <w:pPr>
        <w:spacing w:before="0"/>
        <w:ind w:left="710" w:right="1272" w:firstLine="0"/>
        <w:jc w:val="both"/>
        <w:rPr>
          <w:sz w:val="24"/>
        </w:rPr>
      </w:pPr>
      <w:r>
        <w:rPr>
          <w:b/>
          <w:sz w:val="24"/>
        </w:rPr>
        <w:t>Kültürel</w:t>
      </w:r>
      <w:r>
        <w:rPr>
          <w:b/>
          <w:spacing w:val="-4"/>
          <w:sz w:val="24"/>
        </w:rPr>
        <w:t> </w:t>
      </w:r>
      <w:r>
        <w:rPr>
          <w:b/>
          <w:sz w:val="24"/>
        </w:rPr>
        <w:t>ve</w:t>
      </w:r>
      <w:r>
        <w:rPr>
          <w:b/>
          <w:spacing w:val="-4"/>
          <w:sz w:val="24"/>
        </w:rPr>
        <w:t> </w:t>
      </w:r>
      <w:r>
        <w:rPr>
          <w:b/>
          <w:sz w:val="24"/>
        </w:rPr>
        <w:t>Sanatsal</w:t>
      </w:r>
      <w:r>
        <w:rPr>
          <w:b/>
          <w:spacing w:val="-4"/>
          <w:sz w:val="24"/>
        </w:rPr>
        <w:t> </w:t>
      </w:r>
      <w:r>
        <w:rPr>
          <w:b/>
          <w:sz w:val="24"/>
        </w:rPr>
        <w:t>Faaliyetler:</w:t>
      </w:r>
      <w:r>
        <w:rPr>
          <w:b/>
          <w:spacing w:val="-5"/>
          <w:sz w:val="24"/>
        </w:rPr>
        <w:t> </w:t>
      </w:r>
      <w:r>
        <w:rPr>
          <w:sz w:val="24"/>
        </w:rPr>
        <w:t>Toplumun</w:t>
      </w:r>
      <w:r>
        <w:rPr>
          <w:spacing w:val="-4"/>
          <w:sz w:val="24"/>
        </w:rPr>
        <w:t> </w:t>
      </w:r>
      <w:r>
        <w:rPr>
          <w:sz w:val="24"/>
        </w:rPr>
        <w:t>kültürel</w:t>
      </w:r>
      <w:r>
        <w:rPr>
          <w:spacing w:val="-4"/>
          <w:sz w:val="24"/>
        </w:rPr>
        <w:t> </w:t>
      </w:r>
      <w:r>
        <w:rPr>
          <w:sz w:val="24"/>
        </w:rPr>
        <w:t>ve</w:t>
      </w:r>
      <w:r>
        <w:rPr>
          <w:spacing w:val="-4"/>
          <w:sz w:val="24"/>
        </w:rPr>
        <w:t> </w:t>
      </w:r>
      <w:r>
        <w:rPr>
          <w:sz w:val="24"/>
        </w:rPr>
        <w:t>sanatsal</w:t>
      </w:r>
      <w:r>
        <w:rPr>
          <w:spacing w:val="-4"/>
          <w:sz w:val="24"/>
        </w:rPr>
        <w:t> </w:t>
      </w:r>
      <w:r>
        <w:rPr>
          <w:sz w:val="24"/>
        </w:rPr>
        <w:t>gelişimine</w:t>
      </w:r>
      <w:r>
        <w:rPr>
          <w:spacing w:val="-3"/>
          <w:sz w:val="24"/>
        </w:rPr>
        <w:t> </w:t>
      </w:r>
      <w:r>
        <w:rPr>
          <w:sz w:val="24"/>
        </w:rPr>
        <w:t>katkıda</w:t>
      </w:r>
      <w:r>
        <w:rPr>
          <w:spacing w:val="-5"/>
          <w:sz w:val="24"/>
        </w:rPr>
        <w:t> </w:t>
      </w:r>
      <w:r>
        <w:rPr>
          <w:sz w:val="24"/>
        </w:rPr>
        <w:t>bulunmak, </w:t>
      </w:r>
      <w:r>
        <w:rPr>
          <w:b/>
          <w:sz w:val="24"/>
        </w:rPr>
        <w:t>Sürdürülebilir Kalkınma Hedeflerine Katkı: </w:t>
      </w:r>
      <w:r>
        <w:rPr>
          <w:sz w:val="24"/>
        </w:rPr>
        <w:t>Birleşmiş Milletler tarafından belirlenen Sürdürülebilir Kalkınma Hedeflerine (SKH) katkıda bulunmak</w:t>
      </w:r>
    </w:p>
    <w:p>
      <w:pPr>
        <w:pStyle w:val="BodyText"/>
        <w:ind w:left="0"/>
      </w:pPr>
    </w:p>
    <w:p>
      <w:pPr>
        <w:pStyle w:val="BodyText"/>
        <w:jc w:val="both"/>
      </w:pPr>
      <w:r>
        <w:rPr/>
        <w:t>Ordu</w:t>
      </w:r>
      <w:r>
        <w:rPr>
          <w:spacing w:val="-4"/>
        </w:rPr>
        <w:t> </w:t>
      </w:r>
      <w:r>
        <w:rPr/>
        <w:t>Üniversitesi’nin</w:t>
      </w:r>
      <w:r>
        <w:rPr>
          <w:spacing w:val="-1"/>
        </w:rPr>
        <w:t> </w:t>
      </w:r>
      <w:r>
        <w:rPr/>
        <w:t>toplumsal</w:t>
      </w:r>
      <w:r>
        <w:rPr>
          <w:spacing w:val="-1"/>
        </w:rPr>
        <w:t> </w:t>
      </w:r>
      <w:r>
        <w:rPr/>
        <w:t>katkı</w:t>
      </w:r>
      <w:r>
        <w:rPr>
          <w:spacing w:val="-2"/>
        </w:rPr>
        <w:t> </w:t>
      </w:r>
      <w:r>
        <w:rPr/>
        <w:t>stratejisi hedefleri</w:t>
      </w:r>
      <w:r>
        <w:rPr>
          <w:spacing w:val="-1"/>
        </w:rPr>
        <w:t> </w:t>
      </w:r>
      <w:r>
        <w:rPr>
          <w:spacing w:val="-2"/>
        </w:rPr>
        <w:t>şunlardır:</w:t>
      </w:r>
    </w:p>
    <w:p>
      <w:pPr>
        <w:pStyle w:val="BodyText"/>
        <w:ind w:left="0"/>
      </w:pPr>
    </w:p>
    <w:p>
      <w:pPr>
        <w:pStyle w:val="ListParagraph"/>
        <w:numPr>
          <w:ilvl w:val="0"/>
          <w:numId w:val="1"/>
        </w:numPr>
        <w:tabs>
          <w:tab w:pos="1418" w:val="left" w:leader="none"/>
        </w:tabs>
        <w:spacing w:line="240" w:lineRule="auto" w:before="1" w:after="0"/>
        <w:ind w:left="1418" w:right="0" w:hanging="280"/>
        <w:jc w:val="left"/>
        <w:rPr>
          <w:rFonts w:ascii="Wingdings" w:hAnsi="Wingdings"/>
          <w:sz w:val="24"/>
        </w:rPr>
      </w:pPr>
      <w:r>
        <w:rPr>
          <w:sz w:val="24"/>
        </w:rPr>
        <w:t>Üniversitenin</w:t>
      </w:r>
      <w:r>
        <w:rPr>
          <w:spacing w:val="-4"/>
          <w:sz w:val="24"/>
        </w:rPr>
        <w:t> </w:t>
      </w:r>
      <w:r>
        <w:rPr>
          <w:sz w:val="24"/>
        </w:rPr>
        <w:t>toplumsal</w:t>
      </w:r>
      <w:r>
        <w:rPr>
          <w:spacing w:val="-1"/>
          <w:sz w:val="24"/>
        </w:rPr>
        <w:t> </w:t>
      </w:r>
      <w:r>
        <w:rPr>
          <w:sz w:val="24"/>
        </w:rPr>
        <w:t>katkı</w:t>
      </w:r>
      <w:r>
        <w:rPr>
          <w:spacing w:val="-1"/>
          <w:sz w:val="24"/>
        </w:rPr>
        <w:t> </w:t>
      </w:r>
      <w:r>
        <w:rPr>
          <w:sz w:val="24"/>
        </w:rPr>
        <w:t>faaliyetlerini</w:t>
      </w:r>
      <w:r>
        <w:rPr>
          <w:spacing w:val="-2"/>
          <w:sz w:val="24"/>
        </w:rPr>
        <w:t> </w:t>
      </w:r>
      <w:r>
        <w:rPr>
          <w:sz w:val="24"/>
        </w:rPr>
        <w:t>planlı</w:t>
      </w:r>
      <w:r>
        <w:rPr>
          <w:spacing w:val="1"/>
          <w:sz w:val="24"/>
        </w:rPr>
        <w:t> </w:t>
      </w:r>
      <w:r>
        <w:rPr>
          <w:sz w:val="24"/>
        </w:rPr>
        <w:t>ve</w:t>
      </w:r>
      <w:r>
        <w:rPr>
          <w:spacing w:val="-2"/>
          <w:sz w:val="24"/>
        </w:rPr>
        <w:t> </w:t>
      </w:r>
      <w:r>
        <w:rPr>
          <w:sz w:val="24"/>
        </w:rPr>
        <w:t>sistematik</w:t>
      </w:r>
      <w:r>
        <w:rPr>
          <w:spacing w:val="-2"/>
          <w:sz w:val="24"/>
        </w:rPr>
        <w:t> </w:t>
      </w:r>
      <w:r>
        <w:rPr>
          <w:sz w:val="24"/>
        </w:rPr>
        <w:t>bir</w:t>
      </w:r>
      <w:r>
        <w:rPr>
          <w:spacing w:val="-1"/>
          <w:sz w:val="24"/>
        </w:rPr>
        <w:t> </w:t>
      </w:r>
      <w:r>
        <w:rPr>
          <w:sz w:val="24"/>
        </w:rPr>
        <w:t>şekilde</w:t>
      </w:r>
      <w:r>
        <w:rPr>
          <w:spacing w:val="1"/>
          <w:sz w:val="24"/>
        </w:rPr>
        <w:t> </w:t>
      </w:r>
      <w:r>
        <w:rPr>
          <w:spacing w:val="-2"/>
          <w:sz w:val="24"/>
        </w:rPr>
        <w:t>yürütmek,</w:t>
      </w: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sz w:val="24"/>
        </w:rPr>
        <w:t>Toplumsal</w:t>
      </w:r>
      <w:r>
        <w:rPr>
          <w:spacing w:val="-5"/>
          <w:sz w:val="24"/>
        </w:rPr>
        <w:t> </w:t>
      </w:r>
      <w:r>
        <w:rPr>
          <w:sz w:val="24"/>
        </w:rPr>
        <w:t>ihtiyaçlara</w:t>
      </w:r>
      <w:r>
        <w:rPr>
          <w:spacing w:val="-4"/>
          <w:sz w:val="24"/>
        </w:rPr>
        <w:t> </w:t>
      </w:r>
      <w:r>
        <w:rPr>
          <w:sz w:val="24"/>
        </w:rPr>
        <w:t>duyarlı</w:t>
      </w:r>
      <w:r>
        <w:rPr>
          <w:spacing w:val="-3"/>
          <w:sz w:val="24"/>
        </w:rPr>
        <w:t> </w:t>
      </w:r>
      <w:r>
        <w:rPr>
          <w:sz w:val="24"/>
        </w:rPr>
        <w:t>ve</w:t>
      </w:r>
      <w:r>
        <w:rPr>
          <w:spacing w:val="-4"/>
          <w:sz w:val="24"/>
        </w:rPr>
        <w:t> </w:t>
      </w:r>
      <w:r>
        <w:rPr>
          <w:sz w:val="24"/>
        </w:rPr>
        <w:t>çözüm</w:t>
      </w:r>
      <w:r>
        <w:rPr>
          <w:spacing w:val="-3"/>
          <w:sz w:val="24"/>
        </w:rPr>
        <w:t> </w:t>
      </w:r>
      <w:r>
        <w:rPr>
          <w:sz w:val="24"/>
        </w:rPr>
        <w:t>odaklı</w:t>
      </w:r>
      <w:r>
        <w:rPr>
          <w:spacing w:val="-3"/>
          <w:sz w:val="24"/>
        </w:rPr>
        <w:t> </w:t>
      </w:r>
      <w:r>
        <w:rPr>
          <w:sz w:val="24"/>
        </w:rPr>
        <w:t>bir</w:t>
      </w:r>
      <w:r>
        <w:rPr>
          <w:spacing w:val="-3"/>
          <w:sz w:val="24"/>
        </w:rPr>
        <w:t> </w:t>
      </w:r>
      <w:r>
        <w:rPr>
          <w:sz w:val="24"/>
        </w:rPr>
        <w:t>üniversite</w:t>
      </w:r>
      <w:r>
        <w:rPr>
          <w:spacing w:val="-3"/>
          <w:sz w:val="24"/>
        </w:rPr>
        <w:t> </w:t>
      </w:r>
      <w:r>
        <w:rPr>
          <w:spacing w:val="-2"/>
          <w:sz w:val="24"/>
        </w:rPr>
        <w:t>olmak,</w:t>
      </w: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sz w:val="24"/>
        </w:rPr>
        <w:t>Üniversite</w:t>
      </w:r>
      <w:r>
        <w:rPr>
          <w:spacing w:val="-1"/>
          <w:sz w:val="24"/>
        </w:rPr>
        <w:t> </w:t>
      </w:r>
      <w:r>
        <w:rPr>
          <w:sz w:val="24"/>
        </w:rPr>
        <w:t>ile toplum</w:t>
      </w:r>
      <w:r>
        <w:rPr>
          <w:spacing w:val="-1"/>
          <w:sz w:val="24"/>
        </w:rPr>
        <w:t> </w:t>
      </w:r>
      <w:r>
        <w:rPr>
          <w:sz w:val="24"/>
        </w:rPr>
        <w:t>arasındaki ilişkiyi</w:t>
      </w:r>
      <w:r>
        <w:rPr>
          <w:spacing w:val="1"/>
          <w:sz w:val="24"/>
        </w:rPr>
        <w:t> </w:t>
      </w:r>
      <w:r>
        <w:rPr>
          <w:spacing w:val="-2"/>
          <w:sz w:val="24"/>
        </w:rPr>
        <w:t>güçlendirmek,</w:t>
      </w: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sz w:val="24"/>
        </w:rPr>
        <w:t>Üniversitenin</w:t>
      </w:r>
      <w:r>
        <w:rPr>
          <w:spacing w:val="-1"/>
          <w:sz w:val="24"/>
        </w:rPr>
        <w:t> </w:t>
      </w:r>
      <w:r>
        <w:rPr>
          <w:sz w:val="24"/>
        </w:rPr>
        <w:t>itibarını</w:t>
      </w:r>
      <w:r>
        <w:rPr>
          <w:spacing w:val="-1"/>
          <w:sz w:val="24"/>
        </w:rPr>
        <w:t> </w:t>
      </w:r>
      <w:r>
        <w:rPr>
          <w:sz w:val="24"/>
        </w:rPr>
        <w:t>ve</w:t>
      </w:r>
      <w:r>
        <w:rPr>
          <w:spacing w:val="-2"/>
          <w:sz w:val="24"/>
        </w:rPr>
        <w:t> </w:t>
      </w:r>
      <w:r>
        <w:rPr>
          <w:sz w:val="24"/>
        </w:rPr>
        <w:t>saygınlığını</w:t>
      </w:r>
      <w:r>
        <w:rPr>
          <w:spacing w:val="-1"/>
          <w:sz w:val="24"/>
        </w:rPr>
        <w:t> </w:t>
      </w:r>
      <w:r>
        <w:rPr>
          <w:spacing w:val="-2"/>
          <w:sz w:val="24"/>
        </w:rPr>
        <w:t>artırmak,</w:t>
      </w: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sz w:val="24"/>
        </w:rPr>
        <w:t>Toplumsal</w:t>
      </w:r>
      <w:r>
        <w:rPr>
          <w:spacing w:val="-6"/>
          <w:sz w:val="24"/>
        </w:rPr>
        <w:t> </w:t>
      </w:r>
      <w:r>
        <w:rPr>
          <w:sz w:val="24"/>
        </w:rPr>
        <w:t>katkı</w:t>
      </w:r>
      <w:r>
        <w:rPr>
          <w:spacing w:val="-6"/>
          <w:sz w:val="24"/>
        </w:rPr>
        <w:t> </w:t>
      </w:r>
      <w:r>
        <w:rPr>
          <w:sz w:val="24"/>
        </w:rPr>
        <w:t>faaliyetlerinin</w:t>
      </w:r>
      <w:r>
        <w:rPr>
          <w:spacing w:val="-6"/>
          <w:sz w:val="24"/>
        </w:rPr>
        <w:t> </w:t>
      </w:r>
      <w:r>
        <w:rPr>
          <w:sz w:val="24"/>
        </w:rPr>
        <w:t>sürdürülebilirliğini</w:t>
      </w:r>
      <w:r>
        <w:rPr>
          <w:spacing w:val="-6"/>
          <w:sz w:val="24"/>
        </w:rPr>
        <w:t> </w:t>
      </w:r>
      <w:r>
        <w:rPr>
          <w:spacing w:val="-2"/>
          <w:sz w:val="24"/>
        </w:rPr>
        <w:t>sağlamak,</w:t>
      </w:r>
    </w:p>
    <w:p>
      <w:pPr>
        <w:pStyle w:val="BodyText"/>
        <w:ind w:left="0"/>
      </w:pPr>
    </w:p>
    <w:p>
      <w:pPr>
        <w:pStyle w:val="BodyText"/>
        <w:ind w:left="0"/>
      </w:pPr>
    </w:p>
    <w:p>
      <w:pPr>
        <w:pStyle w:val="BodyText"/>
        <w:ind w:right="840"/>
      </w:pPr>
      <w:r>
        <w:rPr/>
        <w:t>Ordu</w:t>
      </w:r>
      <w:r>
        <w:rPr>
          <w:spacing w:val="80"/>
        </w:rPr>
        <w:t> </w:t>
      </w:r>
      <w:r>
        <w:rPr/>
        <w:t>Üniversitesi,</w:t>
      </w:r>
      <w:r>
        <w:rPr>
          <w:spacing w:val="80"/>
        </w:rPr>
        <w:t> </w:t>
      </w:r>
      <w:r>
        <w:rPr/>
        <w:t>belirlediği</w:t>
      </w:r>
      <w:r>
        <w:rPr>
          <w:spacing w:val="80"/>
        </w:rPr>
        <w:t> </w:t>
      </w:r>
      <w:r>
        <w:rPr/>
        <w:t>toplumsal</w:t>
      </w:r>
      <w:r>
        <w:rPr>
          <w:spacing w:val="80"/>
        </w:rPr>
        <w:t> </w:t>
      </w:r>
      <w:r>
        <w:rPr/>
        <w:t>katkı</w:t>
      </w:r>
      <w:r>
        <w:rPr>
          <w:spacing w:val="80"/>
        </w:rPr>
        <w:t> </w:t>
      </w:r>
      <w:r>
        <w:rPr/>
        <w:t>stratejisi</w:t>
      </w:r>
      <w:r>
        <w:rPr>
          <w:spacing w:val="80"/>
        </w:rPr>
        <w:t> </w:t>
      </w:r>
      <w:r>
        <w:rPr/>
        <w:t>doğrultusunda</w:t>
      </w:r>
      <w:r>
        <w:rPr>
          <w:spacing w:val="80"/>
        </w:rPr>
        <w:t> </w:t>
      </w:r>
      <w:r>
        <w:rPr/>
        <w:t>çeşitli</w:t>
      </w:r>
      <w:r>
        <w:rPr>
          <w:spacing w:val="80"/>
        </w:rPr>
        <w:t> </w:t>
      </w:r>
      <w:r>
        <w:rPr/>
        <w:t>faaliyetleri yürütmektedir. Bu faaliyetlerden bazıları şunlardır:</w:t>
      </w:r>
    </w:p>
    <w:p>
      <w:pPr>
        <w:pStyle w:val="ListParagraph"/>
        <w:numPr>
          <w:ilvl w:val="0"/>
          <w:numId w:val="1"/>
        </w:numPr>
        <w:tabs>
          <w:tab w:pos="1418" w:val="left" w:leader="none"/>
        </w:tabs>
        <w:spacing w:line="240" w:lineRule="auto" w:before="0" w:after="0"/>
        <w:ind w:left="1418" w:right="0" w:hanging="280"/>
        <w:jc w:val="left"/>
        <w:rPr>
          <w:rFonts w:ascii="Wingdings" w:hAnsi="Wingdings"/>
          <w:sz w:val="24"/>
        </w:rPr>
      </w:pPr>
      <w:r>
        <w:rPr>
          <w:sz w:val="24"/>
        </w:rPr>
        <w:t>Süreli</w:t>
      </w:r>
      <w:r>
        <w:rPr>
          <w:spacing w:val="-2"/>
          <w:sz w:val="24"/>
        </w:rPr>
        <w:t> </w:t>
      </w:r>
      <w:r>
        <w:rPr>
          <w:sz w:val="24"/>
        </w:rPr>
        <w:t>eğitim</w:t>
      </w:r>
      <w:r>
        <w:rPr>
          <w:spacing w:val="-1"/>
          <w:sz w:val="24"/>
        </w:rPr>
        <w:t> </w:t>
      </w:r>
      <w:r>
        <w:rPr>
          <w:spacing w:val="-2"/>
          <w:sz w:val="24"/>
        </w:rPr>
        <w:t>programları,</w:t>
      </w:r>
    </w:p>
    <w:p>
      <w:pPr>
        <w:pStyle w:val="ListParagraph"/>
        <w:numPr>
          <w:ilvl w:val="0"/>
          <w:numId w:val="1"/>
        </w:numPr>
        <w:tabs>
          <w:tab w:pos="1429" w:val="left" w:leader="none"/>
        </w:tabs>
        <w:spacing w:line="240" w:lineRule="auto" w:before="0" w:after="0"/>
        <w:ind w:left="1429" w:right="0" w:hanging="359"/>
        <w:jc w:val="left"/>
        <w:rPr>
          <w:rFonts w:ascii="Wingdings" w:hAnsi="Wingdings"/>
          <w:sz w:val="24"/>
        </w:rPr>
      </w:pPr>
      <w:r>
        <w:rPr>
          <w:sz w:val="24"/>
        </w:rPr>
        <w:t>Sertifika</w:t>
      </w:r>
      <w:r>
        <w:rPr>
          <w:spacing w:val="-2"/>
          <w:sz w:val="24"/>
        </w:rPr>
        <w:t> programları,</w:t>
      </w:r>
    </w:p>
    <w:p>
      <w:pPr>
        <w:pStyle w:val="ListParagraph"/>
        <w:numPr>
          <w:ilvl w:val="0"/>
          <w:numId w:val="1"/>
        </w:numPr>
        <w:tabs>
          <w:tab w:pos="1429" w:val="left" w:leader="none"/>
        </w:tabs>
        <w:spacing w:line="240" w:lineRule="auto" w:before="0" w:after="0"/>
        <w:ind w:left="1429" w:right="0" w:hanging="359"/>
        <w:jc w:val="left"/>
        <w:rPr>
          <w:rFonts w:ascii="Wingdings" w:hAnsi="Wingdings"/>
          <w:sz w:val="24"/>
        </w:rPr>
      </w:pPr>
      <w:r>
        <w:rPr>
          <w:sz w:val="24"/>
        </w:rPr>
        <w:t>Konferanslar</w:t>
      </w:r>
      <w:r>
        <w:rPr>
          <w:spacing w:val="-1"/>
          <w:sz w:val="24"/>
        </w:rPr>
        <w:t> </w:t>
      </w:r>
      <w:r>
        <w:rPr>
          <w:sz w:val="24"/>
        </w:rPr>
        <w:t>ve</w:t>
      </w:r>
      <w:r>
        <w:rPr>
          <w:spacing w:val="-1"/>
          <w:sz w:val="24"/>
        </w:rPr>
        <w:t> </w:t>
      </w:r>
      <w:r>
        <w:rPr>
          <w:sz w:val="24"/>
        </w:rPr>
        <w:t>kurslar (Eğitim ve </w:t>
      </w:r>
      <w:r>
        <w:rPr>
          <w:spacing w:val="-2"/>
          <w:sz w:val="24"/>
        </w:rPr>
        <w:t>öğretim)</w:t>
      </w:r>
    </w:p>
    <w:p>
      <w:pPr>
        <w:pStyle w:val="ListParagraph"/>
        <w:spacing w:after="0" w:line="240" w:lineRule="auto"/>
        <w:jc w:val="left"/>
        <w:rPr>
          <w:rFonts w:ascii="Wingdings" w:hAnsi="Wingdings"/>
          <w:sz w:val="24"/>
        </w:rPr>
        <w:sectPr>
          <w:pgSz w:w="11910" w:h="16840"/>
          <w:pgMar w:header="0" w:footer="1093" w:top="1340" w:bottom="1280" w:left="708" w:right="0"/>
        </w:sectPr>
      </w:pPr>
    </w:p>
    <w:p>
      <w:pPr>
        <w:pStyle w:val="Heading2"/>
        <w:ind w:left="1299" w:right="1864"/>
        <w:jc w:val="center"/>
      </w:pPr>
      <w:bookmarkStart w:name="_TOC_250040" w:id="10"/>
      <w:r>
        <w:rPr>
          <w:spacing w:val="-2"/>
        </w:rPr>
        <w:t>ÜNİVERSİTE</w:t>
      </w:r>
      <w:r>
        <w:rPr>
          <w:spacing w:val="-10"/>
        </w:rPr>
        <w:t> </w:t>
      </w:r>
      <w:bookmarkEnd w:id="10"/>
      <w:r>
        <w:rPr>
          <w:spacing w:val="-2"/>
        </w:rPr>
        <w:t>YERLEŞKELERİ</w:t>
      </w:r>
    </w:p>
    <w:p>
      <w:pPr>
        <w:pStyle w:val="BodyText"/>
        <w:ind w:left="0"/>
        <w:rPr>
          <w:b/>
          <w:sz w:val="20"/>
        </w:rPr>
      </w:pPr>
    </w:p>
    <w:p>
      <w:pPr>
        <w:pStyle w:val="BodyText"/>
        <w:spacing w:before="73"/>
        <w:ind w:left="0"/>
        <w:rPr>
          <w:b/>
          <w:sz w:val="20"/>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8"/>
        <w:gridCol w:w="4556"/>
        <w:gridCol w:w="3965"/>
      </w:tblGrid>
      <w:tr>
        <w:trPr>
          <w:trHeight w:val="266" w:hRule="atLeast"/>
        </w:trPr>
        <w:tc>
          <w:tcPr>
            <w:tcW w:w="1968" w:type="dxa"/>
            <w:tcBorders>
              <w:bottom w:val="single" w:sz="12" w:space="0" w:color="000000"/>
            </w:tcBorders>
          </w:tcPr>
          <w:p>
            <w:pPr>
              <w:pStyle w:val="TableParagraph"/>
              <w:spacing w:line="240" w:lineRule="auto"/>
              <w:ind w:left="0"/>
              <w:rPr>
                <w:sz w:val="18"/>
              </w:rPr>
            </w:pPr>
          </w:p>
        </w:tc>
        <w:tc>
          <w:tcPr>
            <w:tcW w:w="4556" w:type="dxa"/>
            <w:tcBorders>
              <w:bottom w:val="single" w:sz="12" w:space="0" w:color="000000"/>
            </w:tcBorders>
          </w:tcPr>
          <w:p>
            <w:pPr>
              <w:pStyle w:val="TableParagraph"/>
              <w:spacing w:line="246" w:lineRule="exact"/>
              <w:ind w:left="319"/>
              <w:rPr>
                <w:b/>
                <w:sz w:val="24"/>
              </w:rPr>
            </w:pPr>
            <w:r>
              <w:rPr>
                <w:b/>
                <w:spacing w:val="-2"/>
                <w:sz w:val="24"/>
              </w:rPr>
              <w:t>Birimler</w:t>
            </w:r>
          </w:p>
        </w:tc>
        <w:tc>
          <w:tcPr>
            <w:tcW w:w="3965" w:type="dxa"/>
            <w:tcBorders>
              <w:bottom w:val="single" w:sz="12" w:space="0" w:color="000000"/>
            </w:tcBorders>
          </w:tcPr>
          <w:p>
            <w:pPr>
              <w:pStyle w:val="TableParagraph"/>
              <w:spacing w:line="246" w:lineRule="exact"/>
              <w:ind w:left="447"/>
              <w:rPr>
                <w:b/>
                <w:sz w:val="24"/>
              </w:rPr>
            </w:pPr>
            <w:r>
              <w:rPr>
                <w:b/>
                <w:sz w:val="24"/>
              </w:rPr>
              <w:t>Bulunduğu</w:t>
            </w:r>
            <w:r>
              <w:rPr>
                <w:b/>
                <w:spacing w:val="-14"/>
                <w:sz w:val="24"/>
              </w:rPr>
              <w:t> </w:t>
            </w:r>
            <w:r>
              <w:rPr>
                <w:b/>
                <w:spacing w:val="-2"/>
                <w:sz w:val="24"/>
              </w:rPr>
              <w:t>Yerleşke</w:t>
            </w:r>
          </w:p>
        </w:tc>
      </w:tr>
      <w:tr>
        <w:trPr>
          <w:trHeight w:val="279" w:hRule="atLeast"/>
        </w:trPr>
        <w:tc>
          <w:tcPr>
            <w:tcW w:w="1968" w:type="dxa"/>
            <w:tcBorders>
              <w:top w:val="single" w:sz="12" w:space="0" w:color="000000"/>
            </w:tcBorders>
          </w:tcPr>
          <w:p>
            <w:pPr>
              <w:pStyle w:val="TableParagraph"/>
              <w:spacing w:line="240" w:lineRule="auto"/>
              <w:ind w:left="0"/>
              <w:rPr>
                <w:sz w:val="20"/>
              </w:rPr>
            </w:pPr>
          </w:p>
        </w:tc>
        <w:tc>
          <w:tcPr>
            <w:tcW w:w="4556" w:type="dxa"/>
            <w:tcBorders>
              <w:top w:val="single" w:sz="12" w:space="0" w:color="000000"/>
            </w:tcBorders>
          </w:tcPr>
          <w:p>
            <w:pPr>
              <w:pStyle w:val="TableParagraph"/>
              <w:spacing w:line="260" w:lineRule="exact"/>
              <w:rPr>
                <w:sz w:val="24"/>
              </w:rPr>
            </w:pPr>
            <w:r>
              <w:rPr>
                <w:sz w:val="24"/>
              </w:rPr>
              <w:t>Fen</w:t>
            </w:r>
            <w:r>
              <w:rPr>
                <w:spacing w:val="-1"/>
                <w:sz w:val="24"/>
              </w:rPr>
              <w:t> </w:t>
            </w:r>
            <w:r>
              <w:rPr>
                <w:sz w:val="24"/>
              </w:rPr>
              <w:t>Bilimler</w:t>
            </w:r>
            <w:r>
              <w:rPr>
                <w:spacing w:val="-2"/>
                <w:sz w:val="24"/>
              </w:rPr>
              <w:t> Enstitüsü</w:t>
            </w:r>
          </w:p>
        </w:tc>
        <w:tc>
          <w:tcPr>
            <w:tcW w:w="3965" w:type="dxa"/>
            <w:tcBorders>
              <w:top w:val="single" w:sz="12" w:space="0" w:color="000000"/>
            </w:tcBorders>
          </w:tcPr>
          <w:p>
            <w:pPr>
              <w:pStyle w:val="TableParagraph"/>
              <w:spacing w:line="260" w:lineRule="exact"/>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ind w:left="107"/>
              <w:rPr>
                <w:b/>
                <w:sz w:val="24"/>
              </w:rPr>
            </w:pPr>
            <w:r>
              <w:rPr>
                <w:b/>
                <w:spacing w:val="-2"/>
                <w:sz w:val="24"/>
              </w:rPr>
              <w:t>Enstitüler</w:t>
            </w:r>
          </w:p>
        </w:tc>
        <w:tc>
          <w:tcPr>
            <w:tcW w:w="4556" w:type="dxa"/>
          </w:tcPr>
          <w:p>
            <w:pPr>
              <w:pStyle w:val="TableParagraph"/>
              <w:rPr>
                <w:sz w:val="24"/>
              </w:rPr>
            </w:pPr>
            <w:r>
              <w:rPr>
                <w:sz w:val="24"/>
              </w:rPr>
              <w:t>Sağlık</w:t>
            </w:r>
            <w:r>
              <w:rPr>
                <w:spacing w:val="-2"/>
                <w:sz w:val="24"/>
              </w:rPr>
              <w:t> </w:t>
            </w:r>
            <w:r>
              <w:rPr>
                <w:sz w:val="24"/>
              </w:rPr>
              <w:t>Bilimler</w:t>
            </w:r>
            <w:r>
              <w:rPr>
                <w:spacing w:val="-2"/>
                <w:sz w:val="24"/>
              </w:rPr>
              <w:t> Enstitüsü</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1" w:hRule="atLeast"/>
        </w:trPr>
        <w:tc>
          <w:tcPr>
            <w:tcW w:w="1968" w:type="dxa"/>
            <w:tcBorders>
              <w:bottom w:val="single" w:sz="4" w:space="0" w:color="494E68"/>
            </w:tcBorders>
          </w:tcPr>
          <w:p>
            <w:pPr>
              <w:pStyle w:val="TableParagraph"/>
              <w:spacing w:line="240" w:lineRule="auto"/>
              <w:ind w:left="0"/>
              <w:rPr>
                <w:sz w:val="20"/>
              </w:rPr>
            </w:pPr>
          </w:p>
        </w:tc>
        <w:tc>
          <w:tcPr>
            <w:tcW w:w="4556" w:type="dxa"/>
            <w:tcBorders>
              <w:bottom w:val="single" w:sz="4" w:space="0" w:color="494E68"/>
            </w:tcBorders>
          </w:tcPr>
          <w:p>
            <w:pPr>
              <w:pStyle w:val="TableParagraph"/>
              <w:spacing w:line="252" w:lineRule="exact"/>
              <w:rPr>
                <w:sz w:val="24"/>
              </w:rPr>
            </w:pPr>
            <w:r>
              <w:rPr>
                <w:sz w:val="24"/>
              </w:rPr>
              <w:t>Sosyal</w:t>
            </w:r>
            <w:r>
              <w:rPr>
                <w:spacing w:val="-2"/>
                <w:sz w:val="24"/>
              </w:rPr>
              <w:t> </w:t>
            </w:r>
            <w:r>
              <w:rPr>
                <w:sz w:val="24"/>
              </w:rPr>
              <w:t>Bilimler</w:t>
            </w:r>
            <w:r>
              <w:rPr>
                <w:spacing w:val="-3"/>
                <w:sz w:val="24"/>
              </w:rPr>
              <w:t> </w:t>
            </w:r>
            <w:r>
              <w:rPr>
                <w:spacing w:val="-2"/>
                <w:sz w:val="24"/>
              </w:rPr>
              <w:t>Enstitüsü</w:t>
            </w:r>
          </w:p>
        </w:tc>
        <w:tc>
          <w:tcPr>
            <w:tcW w:w="3965" w:type="dxa"/>
            <w:tcBorders>
              <w:bottom w:val="single" w:sz="4" w:space="0" w:color="494E68"/>
            </w:tcBorders>
          </w:tcPr>
          <w:p>
            <w:pPr>
              <w:pStyle w:val="TableParagraph"/>
              <w:spacing w:line="252" w:lineRule="exact"/>
              <w:ind w:left="352"/>
              <w:rPr>
                <w:sz w:val="24"/>
              </w:rPr>
            </w:pPr>
            <w:r>
              <w:rPr>
                <w:sz w:val="24"/>
              </w:rPr>
              <w:t>Cumhuriyet</w:t>
            </w:r>
            <w:r>
              <w:rPr>
                <w:spacing w:val="-11"/>
                <w:sz w:val="24"/>
              </w:rPr>
              <w:t> </w:t>
            </w:r>
            <w:r>
              <w:rPr>
                <w:spacing w:val="-2"/>
                <w:sz w:val="24"/>
              </w:rPr>
              <w:t>Yerleşkesi</w:t>
            </w:r>
          </w:p>
        </w:tc>
      </w:tr>
      <w:tr>
        <w:trPr>
          <w:trHeight w:val="282" w:hRule="atLeast"/>
        </w:trPr>
        <w:tc>
          <w:tcPr>
            <w:tcW w:w="1968" w:type="dxa"/>
            <w:tcBorders>
              <w:top w:val="single" w:sz="4" w:space="0" w:color="494E68"/>
            </w:tcBorders>
          </w:tcPr>
          <w:p>
            <w:pPr>
              <w:pStyle w:val="TableParagraph"/>
              <w:spacing w:line="240" w:lineRule="auto"/>
              <w:ind w:left="0"/>
              <w:rPr>
                <w:sz w:val="20"/>
              </w:rPr>
            </w:pPr>
          </w:p>
        </w:tc>
        <w:tc>
          <w:tcPr>
            <w:tcW w:w="4556" w:type="dxa"/>
            <w:tcBorders>
              <w:top w:val="single" w:sz="4" w:space="0" w:color="494E68"/>
            </w:tcBorders>
          </w:tcPr>
          <w:p>
            <w:pPr>
              <w:pStyle w:val="TableParagraph"/>
              <w:spacing w:line="261" w:lineRule="exact" w:before="1"/>
              <w:rPr>
                <w:sz w:val="24"/>
              </w:rPr>
            </w:pPr>
            <w:r>
              <w:rPr>
                <w:sz w:val="24"/>
              </w:rPr>
              <w:t>Diş</w:t>
            </w:r>
            <w:r>
              <w:rPr>
                <w:spacing w:val="-3"/>
                <w:sz w:val="24"/>
              </w:rPr>
              <w:t> </w:t>
            </w:r>
            <w:r>
              <w:rPr>
                <w:sz w:val="24"/>
              </w:rPr>
              <w:t>Hekimliği</w:t>
            </w:r>
            <w:r>
              <w:rPr>
                <w:spacing w:val="-2"/>
                <w:sz w:val="24"/>
              </w:rPr>
              <w:t> Fakültesi</w:t>
            </w:r>
          </w:p>
        </w:tc>
        <w:tc>
          <w:tcPr>
            <w:tcW w:w="3965" w:type="dxa"/>
            <w:tcBorders>
              <w:top w:val="single" w:sz="4" w:space="0" w:color="494E68"/>
            </w:tcBorders>
          </w:tcPr>
          <w:p>
            <w:pPr>
              <w:pStyle w:val="TableParagraph"/>
              <w:spacing w:line="261" w:lineRule="exact" w:before="1"/>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Eğitim</w:t>
            </w:r>
            <w:r>
              <w:rPr>
                <w:spacing w:val="1"/>
                <w:sz w:val="24"/>
              </w:rPr>
              <w:t> </w:t>
            </w:r>
            <w:r>
              <w:rPr>
                <w:spacing w:val="-2"/>
                <w:sz w:val="24"/>
              </w:rPr>
              <w:t>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5"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Fatsa</w:t>
            </w:r>
            <w:r>
              <w:rPr>
                <w:spacing w:val="-2"/>
                <w:sz w:val="24"/>
              </w:rPr>
              <w:t> </w:t>
            </w:r>
            <w:r>
              <w:rPr>
                <w:sz w:val="24"/>
              </w:rPr>
              <w:t>Deniz</w:t>
            </w:r>
            <w:r>
              <w:rPr>
                <w:spacing w:val="-1"/>
                <w:sz w:val="24"/>
              </w:rPr>
              <w:t> </w:t>
            </w:r>
            <w:r>
              <w:rPr>
                <w:sz w:val="24"/>
              </w:rPr>
              <w:t>Bilimleri</w:t>
            </w:r>
            <w:r>
              <w:rPr>
                <w:spacing w:val="-1"/>
                <w:sz w:val="24"/>
              </w:rPr>
              <w:t> </w:t>
            </w:r>
            <w:r>
              <w:rPr>
                <w:spacing w:val="-2"/>
                <w:sz w:val="24"/>
              </w:rPr>
              <w:t>Fakültesi</w:t>
            </w:r>
          </w:p>
        </w:tc>
        <w:tc>
          <w:tcPr>
            <w:tcW w:w="3965" w:type="dxa"/>
          </w:tcPr>
          <w:p>
            <w:pPr>
              <w:pStyle w:val="TableParagraph"/>
              <w:ind w:left="352"/>
              <w:rPr>
                <w:sz w:val="24"/>
              </w:rPr>
            </w:pPr>
            <w:r>
              <w:rPr>
                <w:spacing w:val="-2"/>
                <w:sz w:val="24"/>
              </w:rPr>
              <w:t>Fatsa</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Fen</w:t>
            </w:r>
            <w:r>
              <w:rPr>
                <w:spacing w:val="-2"/>
                <w:sz w:val="24"/>
              </w:rPr>
              <w:t> </w:t>
            </w:r>
            <w:r>
              <w:rPr>
                <w:sz w:val="24"/>
              </w:rPr>
              <w:t>Edebiyat</w:t>
            </w:r>
            <w:r>
              <w:rPr>
                <w:spacing w:val="-1"/>
                <w:sz w:val="24"/>
              </w:rPr>
              <w:t> </w:t>
            </w:r>
            <w:r>
              <w:rPr>
                <w:spacing w:val="-2"/>
                <w:sz w:val="24"/>
              </w:rPr>
              <w:t>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Güzel</w:t>
            </w:r>
            <w:r>
              <w:rPr>
                <w:spacing w:val="-3"/>
                <w:sz w:val="24"/>
              </w:rPr>
              <w:t> </w:t>
            </w:r>
            <w:r>
              <w:rPr>
                <w:sz w:val="24"/>
              </w:rPr>
              <w:t>Sanatlar</w:t>
            </w:r>
            <w:r>
              <w:rPr>
                <w:spacing w:val="-2"/>
                <w:sz w:val="24"/>
              </w:rPr>
              <w:t> 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İlahiyat</w:t>
            </w:r>
            <w:r>
              <w:rPr>
                <w:spacing w:val="-2"/>
                <w:sz w:val="24"/>
              </w:rPr>
              <w:t> 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4" w:hRule="atLeast"/>
        </w:trPr>
        <w:tc>
          <w:tcPr>
            <w:tcW w:w="1968" w:type="dxa"/>
          </w:tcPr>
          <w:p>
            <w:pPr>
              <w:pStyle w:val="TableParagraph"/>
              <w:spacing w:line="255" w:lineRule="exact"/>
              <w:ind w:left="107"/>
              <w:rPr>
                <w:b/>
                <w:sz w:val="24"/>
              </w:rPr>
            </w:pPr>
            <w:r>
              <w:rPr>
                <w:b/>
                <w:spacing w:val="-2"/>
                <w:sz w:val="24"/>
              </w:rPr>
              <w:t>Fakülteler</w:t>
            </w:r>
          </w:p>
        </w:tc>
        <w:tc>
          <w:tcPr>
            <w:tcW w:w="4556" w:type="dxa"/>
          </w:tcPr>
          <w:p>
            <w:pPr>
              <w:pStyle w:val="TableParagraph"/>
              <w:spacing w:line="255" w:lineRule="exact"/>
              <w:rPr>
                <w:sz w:val="24"/>
              </w:rPr>
            </w:pPr>
            <w:r>
              <w:rPr>
                <w:sz w:val="24"/>
              </w:rPr>
              <w:t>Müzik</w:t>
            </w:r>
            <w:r>
              <w:rPr>
                <w:spacing w:val="-1"/>
                <w:sz w:val="24"/>
              </w:rPr>
              <w:t> </w:t>
            </w:r>
            <w:r>
              <w:rPr>
                <w:sz w:val="24"/>
              </w:rPr>
              <w:t>ve Sahne</w:t>
            </w:r>
            <w:r>
              <w:rPr>
                <w:spacing w:val="-2"/>
                <w:sz w:val="24"/>
              </w:rPr>
              <w:t> </w:t>
            </w:r>
            <w:r>
              <w:rPr>
                <w:sz w:val="24"/>
              </w:rPr>
              <w:t>Sanatları </w:t>
            </w:r>
            <w:r>
              <w:rPr>
                <w:spacing w:val="-2"/>
                <w:sz w:val="24"/>
              </w:rPr>
              <w:t>Fakültesi</w:t>
            </w:r>
          </w:p>
        </w:tc>
        <w:tc>
          <w:tcPr>
            <w:tcW w:w="3965" w:type="dxa"/>
          </w:tcPr>
          <w:p>
            <w:pPr>
              <w:pStyle w:val="TableParagraph"/>
              <w:spacing w:line="255" w:lineRule="exact"/>
              <w:ind w:left="352"/>
              <w:rPr>
                <w:sz w:val="24"/>
              </w:rPr>
            </w:pPr>
            <w:r>
              <w:rPr>
                <w:sz w:val="24"/>
              </w:rPr>
              <w:t>Cumhuriyet</w:t>
            </w:r>
            <w:r>
              <w:rPr>
                <w:spacing w:val="-11"/>
                <w:sz w:val="24"/>
              </w:rPr>
              <w:t> </w:t>
            </w:r>
            <w:r>
              <w:rPr>
                <w:spacing w:val="-2"/>
                <w:sz w:val="24"/>
              </w:rPr>
              <w:t>Yerleşkesi</w:t>
            </w:r>
          </w:p>
        </w:tc>
      </w:tr>
      <w:tr>
        <w:trPr>
          <w:trHeight w:val="274" w:hRule="atLeast"/>
        </w:trPr>
        <w:tc>
          <w:tcPr>
            <w:tcW w:w="1968" w:type="dxa"/>
          </w:tcPr>
          <w:p>
            <w:pPr>
              <w:pStyle w:val="TableParagraph"/>
              <w:spacing w:line="240" w:lineRule="auto"/>
              <w:ind w:left="0"/>
              <w:rPr>
                <w:sz w:val="20"/>
              </w:rPr>
            </w:pPr>
          </w:p>
        </w:tc>
        <w:tc>
          <w:tcPr>
            <w:tcW w:w="4556" w:type="dxa"/>
          </w:tcPr>
          <w:p>
            <w:pPr>
              <w:pStyle w:val="TableParagraph"/>
              <w:spacing w:line="255" w:lineRule="exact"/>
              <w:rPr>
                <w:sz w:val="24"/>
              </w:rPr>
            </w:pPr>
            <w:r>
              <w:rPr>
                <w:sz w:val="24"/>
              </w:rPr>
              <w:t>Sağlık</w:t>
            </w:r>
            <w:r>
              <w:rPr>
                <w:spacing w:val="-4"/>
                <w:sz w:val="24"/>
              </w:rPr>
              <w:t> </w:t>
            </w:r>
            <w:r>
              <w:rPr>
                <w:sz w:val="24"/>
              </w:rPr>
              <w:t>Bilimleri</w:t>
            </w:r>
            <w:r>
              <w:rPr>
                <w:spacing w:val="-2"/>
                <w:sz w:val="24"/>
              </w:rPr>
              <w:t> Fakültesi</w:t>
            </w:r>
          </w:p>
        </w:tc>
        <w:tc>
          <w:tcPr>
            <w:tcW w:w="3965" w:type="dxa"/>
          </w:tcPr>
          <w:p>
            <w:pPr>
              <w:pStyle w:val="TableParagraph"/>
              <w:spacing w:line="255" w:lineRule="exact"/>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Spor</w:t>
            </w:r>
            <w:r>
              <w:rPr>
                <w:spacing w:val="-1"/>
                <w:sz w:val="24"/>
              </w:rPr>
              <w:t> </w:t>
            </w:r>
            <w:r>
              <w:rPr>
                <w:sz w:val="24"/>
              </w:rPr>
              <w:t>Bilimleri</w:t>
            </w:r>
            <w:r>
              <w:rPr>
                <w:spacing w:val="-1"/>
                <w:sz w:val="24"/>
              </w:rPr>
              <w:t> </w:t>
            </w:r>
            <w:r>
              <w:rPr>
                <w:spacing w:val="-2"/>
                <w:sz w:val="24"/>
              </w:rPr>
              <w:t>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Tıp</w:t>
            </w:r>
            <w:r>
              <w:rPr>
                <w:spacing w:val="-2"/>
                <w:sz w:val="24"/>
              </w:rPr>
              <w:t> Fakültesi</w:t>
            </w:r>
          </w:p>
        </w:tc>
        <w:tc>
          <w:tcPr>
            <w:tcW w:w="3965" w:type="dxa"/>
          </w:tcPr>
          <w:p>
            <w:pPr>
              <w:pStyle w:val="TableParagraph"/>
              <w:ind w:left="352"/>
              <w:rPr>
                <w:sz w:val="24"/>
              </w:rPr>
            </w:pPr>
            <w:r>
              <w:rPr>
                <w:sz w:val="24"/>
              </w:rPr>
              <w:t>Cumhuriyet</w:t>
            </w:r>
            <w:r>
              <w:rPr>
                <w:spacing w:val="-11"/>
                <w:sz w:val="24"/>
              </w:rPr>
              <w:t> </w:t>
            </w:r>
            <w:r>
              <w:rPr>
                <w:spacing w:val="-2"/>
                <w:sz w:val="24"/>
              </w:rPr>
              <w:t>Yerleşkesi</w:t>
            </w:r>
          </w:p>
        </w:tc>
      </w:tr>
      <w:tr>
        <w:trPr>
          <w:trHeight w:val="275"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Turizm</w:t>
            </w:r>
            <w:r>
              <w:rPr>
                <w:spacing w:val="-10"/>
                <w:sz w:val="24"/>
              </w:rPr>
              <w:t> </w:t>
            </w:r>
            <w:r>
              <w:rPr>
                <w:spacing w:val="-2"/>
                <w:sz w:val="24"/>
              </w:rPr>
              <w:t>Fakültesi</w:t>
            </w:r>
          </w:p>
        </w:tc>
        <w:tc>
          <w:tcPr>
            <w:tcW w:w="3965" w:type="dxa"/>
          </w:tcPr>
          <w:p>
            <w:pPr>
              <w:pStyle w:val="TableParagraph"/>
              <w:ind w:left="352"/>
              <w:rPr>
                <w:sz w:val="24"/>
              </w:rPr>
            </w:pPr>
            <w:r>
              <w:rPr>
                <w:spacing w:val="-2"/>
                <w:sz w:val="24"/>
              </w:rPr>
              <w:t>Altınordu</w:t>
            </w:r>
          </w:p>
        </w:tc>
      </w:tr>
      <w:tr>
        <w:trPr>
          <w:trHeight w:val="275"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Ünye</w:t>
            </w:r>
            <w:r>
              <w:rPr>
                <w:spacing w:val="-3"/>
                <w:sz w:val="24"/>
              </w:rPr>
              <w:t> </w:t>
            </w:r>
            <w:r>
              <w:rPr>
                <w:sz w:val="24"/>
              </w:rPr>
              <w:t>İktisadi ve</w:t>
            </w:r>
            <w:r>
              <w:rPr>
                <w:spacing w:val="-1"/>
                <w:sz w:val="24"/>
              </w:rPr>
              <w:t> </w:t>
            </w:r>
            <w:r>
              <w:rPr>
                <w:sz w:val="24"/>
              </w:rPr>
              <w:t>İdari Bilimler </w:t>
            </w:r>
            <w:r>
              <w:rPr>
                <w:spacing w:val="-2"/>
                <w:sz w:val="24"/>
              </w:rPr>
              <w:t>Fakültesi</w:t>
            </w:r>
          </w:p>
        </w:tc>
        <w:tc>
          <w:tcPr>
            <w:tcW w:w="3965" w:type="dxa"/>
          </w:tcPr>
          <w:p>
            <w:pPr>
              <w:pStyle w:val="TableParagraph"/>
              <w:ind w:left="352"/>
              <w:rPr>
                <w:sz w:val="24"/>
              </w:rPr>
            </w:pPr>
            <w:r>
              <w:rPr>
                <w:spacing w:val="-4"/>
                <w:sz w:val="24"/>
              </w:rPr>
              <w:t>Ünye</w:t>
            </w:r>
          </w:p>
        </w:tc>
      </w:tr>
      <w:tr>
        <w:trPr>
          <w:trHeight w:val="271" w:hRule="atLeast"/>
        </w:trPr>
        <w:tc>
          <w:tcPr>
            <w:tcW w:w="1968" w:type="dxa"/>
            <w:tcBorders>
              <w:bottom w:val="single" w:sz="4" w:space="0" w:color="494E68"/>
            </w:tcBorders>
          </w:tcPr>
          <w:p>
            <w:pPr>
              <w:pStyle w:val="TableParagraph"/>
              <w:spacing w:line="240" w:lineRule="auto"/>
              <w:ind w:left="0"/>
              <w:rPr>
                <w:sz w:val="20"/>
              </w:rPr>
            </w:pPr>
          </w:p>
        </w:tc>
        <w:tc>
          <w:tcPr>
            <w:tcW w:w="4556" w:type="dxa"/>
            <w:tcBorders>
              <w:bottom w:val="single" w:sz="4" w:space="0" w:color="494E68"/>
            </w:tcBorders>
          </w:tcPr>
          <w:p>
            <w:pPr>
              <w:pStyle w:val="TableParagraph"/>
              <w:spacing w:line="252" w:lineRule="exact"/>
              <w:rPr>
                <w:sz w:val="24"/>
              </w:rPr>
            </w:pPr>
            <w:r>
              <w:rPr>
                <w:sz w:val="24"/>
              </w:rPr>
              <w:t>Ziraat</w:t>
            </w:r>
            <w:r>
              <w:rPr>
                <w:spacing w:val="-5"/>
                <w:sz w:val="24"/>
              </w:rPr>
              <w:t> </w:t>
            </w:r>
            <w:r>
              <w:rPr>
                <w:spacing w:val="-2"/>
                <w:sz w:val="24"/>
              </w:rPr>
              <w:t>Fakültesi</w:t>
            </w:r>
          </w:p>
        </w:tc>
        <w:tc>
          <w:tcPr>
            <w:tcW w:w="3965" w:type="dxa"/>
            <w:tcBorders>
              <w:bottom w:val="single" w:sz="4" w:space="0" w:color="494E68"/>
            </w:tcBorders>
          </w:tcPr>
          <w:p>
            <w:pPr>
              <w:pStyle w:val="TableParagraph"/>
              <w:spacing w:line="252" w:lineRule="exact"/>
              <w:ind w:left="352"/>
              <w:rPr>
                <w:sz w:val="24"/>
              </w:rPr>
            </w:pPr>
            <w:r>
              <w:rPr>
                <w:sz w:val="24"/>
              </w:rPr>
              <w:t>Cumhuriyet</w:t>
            </w:r>
            <w:r>
              <w:rPr>
                <w:spacing w:val="-11"/>
                <w:sz w:val="24"/>
              </w:rPr>
              <w:t> </w:t>
            </w:r>
            <w:r>
              <w:rPr>
                <w:spacing w:val="-2"/>
                <w:sz w:val="24"/>
              </w:rPr>
              <w:t>Yerleşkesi</w:t>
            </w:r>
          </w:p>
        </w:tc>
      </w:tr>
      <w:tr>
        <w:trPr>
          <w:trHeight w:val="554" w:hRule="atLeast"/>
        </w:trPr>
        <w:tc>
          <w:tcPr>
            <w:tcW w:w="1968" w:type="dxa"/>
            <w:tcBorders>
              <w:top w:val="single" w:sz="4" w:space="0" w:color="494E68"/>
              <w:bottom w:val="single" w:sz="4" w:space="0" w:color="494E68"/>
            </w:tcBorders>
          </w:tcPr>
          <w:p>
            <w:pPr>
              <w:pStyle w:val="TableParagraph"/>
              <w:spacing w:line="270" w:lineRule="atLeast"/>
              <w:ind w:left="107" w:right="319"/>
              <w:rPr>
                <w:b/>
                <w:sz w:val="24"/>
              </w:rPr>
            </w:pPr>
            <w:r>
              <w:rPr>
                <w:b/>
                <w:spacing w:val="-2"/>
                <w:sz w:val="24"/>
              </w:rPr>
              <w:t>Yüksek Okullar</w:t>
            </w:r>
          </w:p>
        </w:tc>
        <w:tc>
          <w:tcPr>
            <w:tcW w:w="4556" w:type="dxa"/>
            <w:tcBorders>
              <w:top w:val="single" w:sz="4" w:space="0" w:color="494E68"/>
              <w:bottom w:val="single" w:sz="4" w:space="0" w:color="494E68"/>
            </w:tcBorders>
          </w:tcPr>
          <w:p>
            <w:pPr>
              <w:pStyle w:val="TableParagraph"/>
              <w:spacing w:line="240" w:lineRule="auto" w:before="138"/>
              <w:rPr>
                <w:sz w:val="24"/>
              </w:rPr>
            </w:pPr>
            <w:r>
              <w:rPr>
                <w:spacing w:val="-2"/>
                <w:sz w:val="24"/>
              </w:rPr>
              <w:t>Yabancı Diller</w:t>
            </w:r>
            <w:r>
              <w:rPr>
                <w:spacing w:val="-9"/>
                <w:sz w:val="24"/>
              </w:rPr>
              <w:t> </w:t>
            </w:r>
            <w:r>
              <w:rPr>
                <w:spacing w:val="-2"/>
                <w:sz w:val="24"/>
              </w:rPr>
              <w:t>Yüksekokulu</w:t>
            </w:r>
          </w:p>
        </w:tc>
        <w:tc>
          <w:tcPr>
            <w:tcW w:w="3965" w:type="dxa"/>
            <w:tcBorders>
              <w:top w:val="single" w:sz="4" w:space="0" w:color="494E68"/>
              <w:bottom w:val="single" w:sz="4" w:space="0" w:color="494E68"/>
            </w:tcBorders>
          </w:tcPr>
          <w:p>
            <w:pPr>
              <w:pStyle w:val="TableParagraph"/>
              <w:spacing w:line="240" w:lineRule="auto" w:before="138"/>
              <w:ind w:left="352"/>
              <w:rPr>
                <w:sz w:val="24"/>
              </w:rPr>
            </w:pPr>
            <w:r>
              <w:rPr>
                <w:sz w:val="24"/>
              </w:rPr>
              <w:t>Cumhuriyet</w:t>
            </w:r>
            <w:r>
              <w:rPr>
                <w:spacing w:val="-11"/>
                <w:sz w:val="24"/>
              </w:rPr>
              <w:t> </w:t>
            </w:r>
            <w:r>
              <w:rPr>
                <w:spacing w:val="-2"/>
                <w:sz w:val="24"/>
              </w:rPr>
              <w:t>Yerleşkesi</w:t>
            </w:r>
          </w:p>
        </w:tc>
      </w:tr>
      <w:tr>
        <w:trPr>
          <w:trHeight w:val="280" w:hRule="atLeast"/>
        </w:trPr>
        <w:tc>
          <w:tcPr>
            <w:tcW w:w="1968" w:type="dxa"/>
            <w:tcBorders>
              <w:top w:val="single" w:sz="4" w:space="0" w:color="494E68"/>
            </w:tcBorders>
          </w:tcPr>
          <w:p>
            <w:pPr>
              <w:pStyle w:val="TableParagraph"/>
              <w:spacing w:line="240" w:lineRule="auto"/>
              <w:ind w:left="0"/>
              <w:rPr>
                <w:sz w:val="20"/>
              </w:rPr>
            </w:pPr>
          </w:p>
        </w:tc>
        <w:tc>
          <w:tcPr>
            <w:tcW w:w="4556" w:type="dxa"/>
            <w:tcBorders>
              <w:top w:val="single" w:sz="4" w:space="0" w:color="494E68"/>
            </w:tcBorders>
          </w:tcPr>
          <w:p>
            <w:pPr>
              <w:pStyle w:val="TableParagraph"/>
              <w:spacing w:line="260" w:lineRule="exact"/>
              <w:rPr>
                <w:sz w:val="24"/>
              </w:rPr>
            </w:pPr>
            <w:r>
              <w:rPr>
                <w:sz w:val="24"/>
              </w:rPr>
              <w:t>Akkuş</w:t>
            </w:r>
            <w:r>
              <w:rPr>
                <w:spacing w:val="-4"/>
                <w:sz w:val="24"/>
              </w:rPr>
              <w:t> </w:t>
            </w:r>
            <w:r>
              <w:rPr>
                <w:sz w:val="24"/>
              </w:rPr>
              <w:t>Meslek</w:t>
            </w:r>
            <w:r>
              <w:rPr>
                <w:spacing w:val="-12"/>
                <w:sz w:val="24"/>
              </w:rPr>
              <w:t> </w:t>
            </w:r>
            <w:r>
              <w:rPr>
                <w:spacing w:val="-2"/>
                <w:sz w:val="24"/>
              </w:rPr>
              <w:t>Yüksekokulu</w:t>
            </w:r>
          </w:p>
        </w:tc>
        <w:tc>
          <w:tcPr>
            <w:tcW w:w="3965" w:type="dxa"/>
            <w:tcBorders>
              <w:top w:val="single" w:sz="4" w:space="0" w:color="494E68"/>
            </w:tcBorders>
          </w:tcPr>
          <w:p>
            <w:pPr>
              <w:pStyle w:val="TableParagraph"/>
              <w:spacing w:line="260" w:lineRule="exact"/>
              <w:ind w:left="352"/>
              <w:rPr>
                <w:sz w:val="24"/>
              </w:rPr>
            </w:pPr>
            <w:r>
              <w:rPr>
                <w:spacing w:val="-2"/>
                <w:sz w:val="24"/>
              </w:rPr>
              <w:t>Akkuş</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pacing w:val="-2"/>
                <w:sz w:val="24"/>
              </w:rPr>
              <w:t>Aybastı</w:t>
            </w:r>
            <w:r>
              <w:rPr>
                <w:spacing w:val="1"/>
                <w:sz w:val="24"/>
              </w:rPr>
              <w:t> </w:t>
            </w:r>
            <w:r>
              <w:rPr>
                <w:spacing w:val="-2"/>
                <w:sz w:val="24"/>
              </w:rPr>
              <w:t>Meslek</w:t>
            </w:r>
            <w:r>
              <w:rPr>
                <w:spacing w:val="-9"/>
                <w:sz w:val="24"/>
              </w:rPr>
              <w:t> </w:t>
            </w:r>
            <w:r>
              <w:rPr>
                <w:spacing w:val="-2"/>
                <w:sz w:val="24"/>
              </w:rPr>
              <w:t>Yüksekokulu</w:t>
            </w:r>
          </w:p>
        </w:tc>
        <w:tc>
          <w:tcPr>
            <w:tcW w:w="3965" w:type="dxa"/>
          </w:tcPr>
          <w:p>
            <w:pPr>
              <w:pStyle w:val="TableParagraph"/>
              <w:ind w:left="352"/>
              <w:rPr>
                <w:sz w:val="24"/>
              </w:rPr>
            </w:pPr>
            <w:r>
              <w:rPr>
                <w:spacing w:val="-2"/>
                <w:sz w:val="24"/>
              </w:rPr>
              <w:t>Aybastı</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Fatsa</w:t>
            </w:r>
            <w:r>
              <w:rPr>
                <w:spacing w:val="-2"/>
                <w:sz w:val="24"/>
              </w:rPr>
              <w:t> </w:t>
            </w:r>
            <w:r>
              <w:rPr>
                <w:sz w:val="24"/>
              </w:rPr>
              <w:t>Meslek</w:t>
            </w:r>
            <w:r>
              <w:rPr>
                <w:spacing w:val="-10"/>
                <w:sz w:val="24"/>
              </w:rPr>
              <w:t> </w:t>
            </w:r>
            <w:r>
              <w:rPr>
                <w:spacing w:val="-2"/>
                <w:sz w:val="24"/>
              </w:rPr>
              <w:t>Yüksekokulu</w:t>
            </w:r>
          </w:p>
        </w:tc>
        <w:tc>
          <w:tcPr>
            <w:tcW w:w="3965" w:type="dxa"/>
          </w:tcPr>
          <w:p>
            <w:pPr>
              <w:pStyle w:val="TableParagraph"/>
              <w:ind w:left="352"/>
              <w:rPr>
                <w:sz w:val="24"/>
              </w:rPr>
            </w:pPr>
            <w:r>
              <w:rPr>
                <w:spacing w:val="-2"/>
                <w:sz w:val="24"/>
              </w:rPr>
              <w:t>Fatsa</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Gölköy</w:t>
            </w:r>
            <w:r>
              <w:rPr>
                <w:spacing w:val="-1"/>
                <w:sz w:val="24"/>
              </w:rPr>
              <w:t> </w:t>
            </w:r>
            <w:r>
              <w:rPr>
                <w:sz w:val="24"/>
              </w:rPr>
              <w:t>Meslek</w:t>
            </w:r>
            <w:r>
              <w:rPr>
                <w:spacing w:val="-10"/>
                <w:sz w:val="24"/>
              </w:rPr>
              <w:t> </w:t>
            </w:r>
            <w:r>
              <w:rPr>
                <w:spacing w:val="-2"/>
                <w:sz w:val="24"/>
              </w:rPr>
              <w:t>Yüksekokulu</w:t>
            </w:r>
          </w:p>
        </w:tc>
        <w:tc>
          <w:tcPr>
            <w:tcW w:w="3965" w:type="dxa"/>
          </w:tcPr>
          <w:p>
            <w:pPr>
              <w:pStyle w:val="TableParagraph"/>
              <w:ind w:left="352"/>
              <w:rPr>
                <w:sz w:val="24"/>
              </w:rPr>
            </w:pPr>
            <w:r>
              <w:rPr>
                <w:spacing w:val="-2"/>
                <w:sz w:val="24"/>
              </w:rPr>
              <w:t>Gölköy</w:t>
            </w:r>
          </w:p>
        </w:tc>
      </w:tr>
      <w:tr>
        <w:trPr>
          <w:trHeight w:val="275" w:hRule="atLeast"/>
        </w:trPr>
        <w:tc>
          <w:tcPr>
            <w:tcW w:w="1968" w:type="dxa"/>
            <w:vMerge w:val="restart"/>
          </w:tcPr>
          <w:p>
            <w:pPr>
              <w:pStyle w:val="TableParagraph"/>
              <w:spacing w:line="271" w:lineRule="exact"/>
              <w:ind w:left="107"/>
              <w:rPr>
                <w:b/>
                <w:sz w:val="24"/>
              </w:rPr>
            </w:pPr>
            <w:r>
              <w:rPr>
                <w:b/>
                <w:sz w:val="24"/>
              </w:rPr>
              <w:t>Meslek</w:t>
            </w:r>
            <w:r>
              <w:rPr>
                <w:b/>
                <w:spacing w:val="-14"/>
                <w:sz w:val="24"/>
              </w:rPr>
              <w:t> </w:t>
            </w:r>
            <w:r>
              <w:rPr>
                <w:b/>
                <w:spacing w:val="-2"/>
                <w:sz w:val="24"/>
              </w:rPr>
              <w:t>Yüksek</w:t>
            </w:r>
          </w:p>
          <w:p>
            <w:pPr>
              <w:pStyle w:val="TableParagraph"/>
              <w:spacing w:line="261" w:lineRule="exact"/>
              <w:ind w:left="107"/>
              <w:rPr>
                <w:b/>
                <w:sz w:val="24"/>
              </w:rPr>
            </w:pPr>
            <w:r>
              <w:rPr>
                <w:b/>
                <w:spacing w:val="-2"/>
                <w:sz w:val="24"/>
              </w:rPr>
              <w:t>Okulları</w:t>
            </w:r>
          </w:p>
        </w:tc>
        <w:tc>
          <w:tcPr>
            <w:tcW w:w="4556" w:type="dxa"/>
          </w:tcPr>
          <w:p>
            <w:pPr>
              <w:pStyle w:val="TableParagraph"/>
              <w:rPr>
                <w:sz w:val="24"/>
              </w:rPr>
            </w:pPr>
            <w:r>
              <w:rPr>
                <w:sz w:val="24"/>
              </w:rPr>
              <w:t>İkizce</w:t>
            </w:r>
            <w:r>
              <w:rPr>
                <w:spacing w:val="-3"/>
                <w:sz w:val="24"/>
              </w:rPr>
              <w:t> </w:t>
            </w:r>
            <w:r>
              <w:rPr>
                <w:sz w:val="24"/>
              </w:rPr>
              <w:t>Meslek</w:t>
            </w:r>
            <w:r>
              <w:rPr>
                <w:spacing w:val="-10"/>
                <w:sz w:val="24"/>
              </w:rPr>
              <w:t> </w:t>
            </w:r>
            <w:r>
              <w:rPr>
                <w:spacing w:val="-2"/>
                <w:sz w:val="24"/>
              </w:rPr>
              <w:t>Yüksekokulu</w:t>
            </w:r>
          </w:p>
        </w:tc>
        <w:tc>
          <w:tcPr>
            <w:tcW w:w="3965" w:type="dxa"/>
          </w:tcPr>
          <w:p>
            <w:pPr>
              <w:pStyle w:val="TableParagraph"/>
              <w:ind w:left="352"/>
              <w:rPr>
                <w:sz w:val="24"/>
              </w:rPr>
            </w:pPr>
            <w:r>
              <w:rPr>
                <w:spacing w:val="-2"/>
                <w:sz w:val="24"/>
              </w:rPr>
              <w:t>İkizce</w:t>
            </w:r>
          </w:p>
        </w:tc>
      </w:tr>
      <w:tr>
        <w:trPr>
          <w:trHeight w:val="276" w:hRule="atLeast"/>
        </w:trPr>
        <w:tc>
          <w:tcPr>
            <w:tcW w:w="1968" w:type="dxa"/>
            <w:vMerge/>
            <w:tcBorders>
              <w:top w:val="nil"/>
            </w:tcBorders>
          </w:tcPr>
          <w:p>
            <w:pPr>
              <w:rPr>
                <w:sz w:val="2"/>
                <w:szCs w:val="2"/>
              </w:rPr>
            </w:pPr>
          </w:p>
        </w:tc>
        <w:tc>
          <w:tcPr>
            <w:tcW w:w="4556" w:type="dxa"/>
          </w:tcPr>
          <w:p>
            <w:pPr>
              <w:pStyle w:val="TableParagraph"/>
              <w:rPr>
                <w:sz w:val="24"/>
              </w:rPr>
            </w:pPr>
            <w:r>
              <w:rPr>
                <w:sz w:val="24"/>
              </w:rPr>
              <w:t>Mesudiye</w:t>
            </w:r>
            <w:r>
              <w:rPr>
                <w:spacing w:val="-3"/>
                <w:sz w:val="24"/>
              </w:rPr>
              <w:t> </w:t>
            </w:r>
            <w:r>
              <w:rPr>
                <w:sz w:val="24"/>
              </w:rPr>
              <w:t>Meslek</w:t>
            </w:r>
            <w:r>
              <w:rPr>
                <w:spacing w:val="-10"/>
                <w:sz w:val="24"/>
              </w:rPr>
              <w:t> </w:t>
            </w:r>
            <w:r>
              <w:rPr>
                <w:spacing w:val="-2"/>
                <w:sz w:val="24"/>
              </w:rPr>
              <w:t>Yüksekokulu</w:t>
            </w:r>
          </w:p>
        </w:tc>
        <w:tc>
          <w:tcPr>
            <w:tcW w:w="3965" w:type="dxa"/>
          </w:tcPr>
          <w:p>
            <w:pPr>
              <w:pStyle w:val="TableParagraph"/>
              <w:ind w:left="352"/>
              <w:rPr>
                <w:sz w:val="24"/>
              </w:rPr>
            </w:pPr>
            <w:r>
              <w:rPr>
                <w:spacing w:val="-2"/>
                <w:sz w:val="24"/>
              </w:rPr>
              <w:t>Mesudiye</w:t>
            </w:r>
          </w:p>
        </w:tc>
      </w:tr>
      <w:tr>
        <w:trPr>
          <w:trHeight w:val="275"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Sosyal</w:t>
            </w:r>
            <w:r>
              <w:rPr>
                <w:spacing w:val="-2"/>
                <w:sz w:val="24"/>
              </w:rPr>
              <w:t> </w:t>
            </w:r>
            <w:r>
              <w:rPr>
                <w:sz w:val="24"/>
              </w:rPr>
              <w:t>Bilimler</w:t>
            </w:r>
            <w:r>
              <w:rPr>
                <w:spacing w:val="-3"/>
                <w:sz w:val="24"/>
              </w:rPr>
              <w:t> </w:t>
            </w:r>
            <w:r>
              <w:rPr>
                <w:sz w:val="24"/>
              </w:rPr>
              <w:t>Meslek</w:t>
            </w:r>
            <w:r>
              <w:rPr>
                <w:spacing w:val="-9"/>
                <w:sz w:val="24"/>
              </w:rPr>
              <w:t> </w:t>
            </w:r>
            <w:r>
              <w:rPr>
                <w:spacing w:val="-2"/>
                <w:sz w:val="24"/>
              </w:rPr>
              <w:t>Yüksekokulu</w:t>
            </w:r>
          </w:p>
        </w:tc>
        <w:tc>
          <w:tcPr>
            <w:tcW w:w="3965" w:type="dxa"/>
          </w:tcPr>
          <w:p>
            <w:pPr>
              <w:pStyle w:val="TableParagraph"/>
              <w:ind w:left="352"/>
              <w:rPr>
                <w:sz w:val="24"/>
              </w:rPr>
            </w:pPr>
            <w:r>
              <w:rPr>
                <w:spacing w:val="-2"/>
                <w:sz w:val="24"/>
              </w:rPr>
              <w:t>Altınordu</w:t>
            </w:r>
          </w:p>
        </w:tc>
      </w:tr>
      <w:tr>
        <w:trPr>
          <w:trHeight w:val="275"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Teknik</w:t>
            </w:r>
            <w:r>
              <w:rPr>
                <w:spacing w:val="-8"/>
                <w:sz w:val="24"/>
              </w:rPr>
              <w:t> </w:t>
            </w:r>
            <w:r>
              <w:rPr>
                <w:sz w:val="24"/>
              </w:rPr>
              <w:t>Bilimler</w:t>
            </w:r>
            <w:r>
              <w:rPr>
                <w:spacing w:val="-8"/>
                <w:sz w:val="24"/>
              </w:rPr>
              <w:t> </w:t>
            </w:r>
            <w:r>
              <w:rPr>
                <w:sz w:val="24"/>
              </w:rPr>
              <w:t>Meslek</w:t>
            </w:r>
            <w:r>
              <w:rPr>
                <w:spacing w:val="-15"/>
                <w:sz w:val="24"/>
              </w:rPr>
              <w:t> </w:t>
            </w:r>
            <w:r>
              <w:rPr>
                <w:spacing w:val="-2"/>
                <w:sz w:val="24"/>
              </w:rPr>
              <w:t>Yüksekokulu</w:t>
            </w:r>
          </w:p>
        </w:tc>
        <w:tc>
          <w:tcPr>
            <w:tcW w:w="3965" w:type="dxa"/>
          </w:tcPr>
          <w:p>
            <w:pPr>
              <w:pStyle w:val="TableParagraph"/>
              <w:ind w:left="352"/>
              <w:rPr>
                <w:sz w:val="24"/>
              </w:rPr>
            </w:pPr>
            <w:r>
              <w:rPr>
                <w:spacing w:val="-2"/>
                <w:sz w:val="24"/>
              </w:rPr>
              <w:t>Altınordu</w:t>
            </w:r>
          </w:p>
        </w:tc>
      </w:tr>
      <w:tr>
        <w:trPr>
          <w:trHeight w:val="276" w:hRule="atLeast"/>
        </w:trPr>
        <w:tc>
          <w:tcPr>
            <w:tcW w:w="1968" w:type="dxa"/>
          </w:tcPr>
          <w:p>
            <w:pPr>
              <w:pStyle w:val="TableParagraph"/>
              <w:spacing w:line="240" w:lineRule="auto"/>
              <w:ind w:left="0"/>
              <w:rPr>
                <w:sz w:val="20"/>
              </w:rPr>
            </w:pPr>
          </w:p>
        </w:tc>
        <w:tc>
          <w:tcPr>
            <w:tcW w:w="4556" w:type="dxa"/>
          </w:tcPr>
          <w:p>
            <w:pPr>
              <w:pStyle w:val="TableParagraph"/>
              <w:rPr>
                <w:sz w:val="24"/>
              </w:rPr>
            </w:pPr>
            <w:r>
              <w:rPr>
                <w:sz w:val="24"/>
              </w:rPr>
              <w:t>Ulubey</w:t>
            </w:r>
            <w:r>
              <w:rPr>
                <w:spacing w:val="-2"/>
                <w:sz w:val="24"/>
              </w:rPr>
              <w:t> </w:t>
            </w:r>
            <w:r>
              <w:rPr>
                <w:sz w:val="24"/>
              </w:rPr>
              <w:t>Meslek</w:t>
            </w:r>
            <w:r>
              <w:rPr>
                <w:spacing w:val="-10"/>
                <w:sz w:val="24"/>
              </w:rPr>
              <w:t> </w:t>
            </w:r>
            <w:r>
              <w:rPr>
                <w:spacing w:val="-2"/>
                <w:sz w:val="24"/>
              </w:rPr>
              <w:t>Yüksekokulu</w:t>
            </w:r>
          </w:p>
        </w:tc>
        <w:tc>
          <w:tcPr>
            <w:tcW w:w="3965" w:type="dxa"/>
          </w:tcPr>
          <w:p>
            <w:pPr>
              <w:pStyle w:val="TableParagraph"/>
              <w:ind w:left="352"/>
              <w:rPr>
                <w:sz w:val="24"/>
              </w:rPr>
            </w:pPr>
            <w:r>
              <w:rPr>
                <w:spacing w:val="-2"/>
                <w:sz w:val="24"/>
              </w:rPr>
              <w:t>Ulubey</w:t>
            </w:r>
          </w:p>
        </w:tc>
      </w:tr>
      <w:tr>
        <w:trPr>
          <w:trHeight w:val="271" w:hRule="atLeast"/>
        </w:trPr>
        <w:tc>
          <w:tcPr>
            <w:tcW w:w="1968" w:type="dxa"/>
            <w:tcBorders>
              <w:bottom w:val="single" w:sz="12" w:space="0" w:color="000000"/>
            </w:tcBorders>
          </w:tcPr>
          <w:p>
            <w:pPr>
              <w:pStyle w:val="TableParagraph"/>
              <w:spacing w:line="240" w:lineRule="auto"/>
              <w:ind w:left="0"/>
              <w:rPr>
                <w:sz w:val="20"/>
              </w:rPr>
            </w:pPr>
          </w:p>
        </w:tc>
        <w:tc>
          <w:tcPr>
            <w:tcW w:w="4556" w:type="dxa"/>
            <w:tcBorders>
              <w:bottom w:val="single" w:sz="12" w:space="0" w:color="000000"/>
            </w:tcBorders>
          </w:tcPr>
          <w:p>
            <w:pPr>
              <w:pStyle w:val="TableParagraph"/>
              <w:spacing w:line="251" w:lineRule="exact"/>
              <w:rPr>
                <w:sz w:val="24"/>
              </w:rPr>
            </w:pPr>
            <w:r>
              <w:rPr>
                <w:sz w:val="24"/>
              </w:rPr>
              <w:t>Ünye</w:t>
            </w:r>
            <w:r>
              <w:rPr>
                <w:spacing w:val="-3"/>
                <w:sz w:val="24"/>
              </w:rPr>
              <w:t> </w:t>
            </w:r>
            <w:r>
              <w:rPr>
                <w:sz w:val="24"/>
              </w:rPr>
              <w:t>Meslek</w:t>
            </w:r>
            <w:r>
              <w:rPr>
                <w:spacing w:val="-8"/>
                <w:sz w:val="24"/>
              </w:rPr>
              <w:t> </w:t>
            </w:r>
            <w:r>
              <w:rPr>
                <w:spacing w:val="-2"/>
                <w:sz w:val="24"/>
              </w:rPr>
              <w:t>Yüksekokulu</w:t>
            </w:r>
          </w:p>
        </w:tc>
        <w:tc>
          <w:tcPr>
            <w:tcW w:w="3965" w:type="dxa"/>
            <w:tcBorders>
              <w:bottom w:val="single" w:sz="12" w:space="0" w:color="000000"/>
            </w:tcBorders>
          </w:tcPr>
          <w:p>
            <w:pPr>
              <w:pStyle w:val="TableParagraph"/>
              <w:spacing w:line="251" w:lineRule="exact"/>
              <w:ind w:left="352"/>
              <w:rPr>
                <w:sz w:val="24"/>
              </w:rPr>
            </w:pPr>
            <w:r>
              <w:rPr>
                <w:spacing w:val="-4"/>
                <w:sz w:val="24"/>
              </w:rPr>
              <w:t>Ünye</w:t>
            </w:r>
          </w:p>
        </w:tc>
      </w:tr>
    </w:tbl>
    <w:p>
      <w:pPr>
        <w:pStyle w:val="TableParagraph"/>
        <w:spacing w:after="0" w:line="251" w:lineRule="exact"/>
        <w:rPr>
          <w:sz w:val="24"/>
        </w:rPr>
        <w:sectPr>
          <w:pgSz w:w="11910" w:h="16840"/>
          <w:pgMar w:header="0" w:footer="1093" w:top="1340" w:bottom="1280" w:left="708" w:right="0"/>
        </w:sectPr>
      </w:pPr>
    </w:p>
    <w:p>
      <w:pPr>
        <w:pStyle w:val="Heading2"/>
        <w:spacing w:before="75"/>
        <w:jc w:val="left"/>
      </w:pPr>
      <w:bookmarkStart w:name="_TOC_250039" w:id="11"/>
      <w:r>
        <w:rPr/>
        <w:t>AKADEMİK</w:t>
      </w:r>
      <w:r>
        <w:rPr>
          <w:spacing w:val="-19"/>
        </w:rPr>
        <w:t> </w:t>
      </w:r>
      <w:r>
        <w:rPr/>
        <w:t>VE</w:t>
      </w:r>
      <w:r>
        <w:rPr>
          <w:spacing w:val="-9"/>
        </w:rPr>
        <w:t> </w:t>
      </w:r>
      <w:r>
        <w:rPr/>
        <w:t>İDARİ</w:t>
      </w:r>
      <w:r>
        <w:rPr>
          <w:spacing w:val="-13"/>
        </w:rPr>
        <w:t> </w:t>
      </w:r>
      <w:bookmarkEnd w:id="11"/>
      <w:r>
        <w:rPr>
          <w:spacing w:val="-2"/>
        </w:rPr>
        <w:t>BİRİMLER</w:t>
      </w:r>
    </w:p>
    <w:p>
      <w:pPr>
        <w:pStyle w:val="BodyText"/>
        <w:spacing w:before="184"/>
        <w:ind w:left="0"/>
        <w:rPr>
          <w:b/>
          <w:sz w:val="32"/>
        </w:rPr>
      </w:pPr>
    </w:p>
    <w:p>
      <w:pPr>
        <w:pStyle w:val="Heading3"/>
        <w:spacing w:before="1"/>
      </w:pPr>
      <w:r>
        <w:rPr>
          <w:spacing w:val="-6"/>
        </w:rPr>
        <w:t>FAKÜLTELER</w:t>
      </w:r>
      <w:r>
        <w:rPr>
          <w:spacing w:val="1"/>
        </w:rPr>
        <w:t> </w:t>
      </w:r>
      <w:r>
        <w:rPr>
          <w:spacing w:val="-4"/>
        </w:rPr>
        <w:t>(14)</w:t>
      </w:r>
    </w:p>
    <w:p>
      <w:pPr>
        <w:pStyle w:val="BodyText"/>
        <w:spacing w:before="274"/>
        <w:ind w:right="7858"/>
      </w:pPr>
      <w:r>
        <w:rPr/>
        <w:t>Diş</w:t>
      </w:r>
      <w:r>
        <w:rPr>
          <w:spacing w:val="-15"/>
        </w:rPr>
        <w:t> </w:t>
      </w:r>
      <w:r>
        <w:rPr/>
        <w:t>Hekimliği</w:t>
      </w:r>
      <w:r>
        <w:rPr>
          <w:spacing w:val="-15"/>
        </w:rPr>
        <w:t> </w:t>
      </w:r>
      <w:r>
        <w:rPr/>
        <w:t>Fakültesi Eğitim Fakültesi</w:t>
      </w:r>
    </w:p>
    <w:p>
      <w:pPr>
        <w:pStyle w:val="BodyText"/>
        <w:ind w:right="7478"/>
      </w:pPr>
      <w:r>
        <w:rPr/>
        <w:t>Fatsa</w:t>
      </w:r>
      <w:r>
        <w:rPr>
          <w:spacing w:val="-12"/>
        </w:rPr>
        <w:t> </w:t>
      </w:r>
      <w:r>
        <w:rPr/>
        <w:t>Deniz</w:t>
      </w:r>
      <w:r>
        <w:rPr>
          <w:spacing w:val="-12"/>
        </w:rPr>
        <w:t> </w:t>
      </w:r>
      <w:r>
        <w:rPr/>
        <w:t>Bilimleri</w:t>
      </w:r>
      <w:r>
        <w:rPr>
          <w:spacing w:val="-11"/>
        </w:rPr>
        <w:t> </w:t>
      </w:r>
      <w:r>
        <w:rPr/>
        <w:t>Fakültesi Fen-Edebiyat Fakültesi</w:t>
      </w:r>
    </w:p>
    <w:p>
      <w:pPr>
        <w:pStyle w:val="BodyText"/>
        <w:ind w:right="7858"/>
      </w:pPr>
      <w:r>
        <w:rPr/>
        <w:t>Güzel</w:t>
      </w:r>
      <w:r>
        <w:rPr>
          <w:spacing w:val="-15"/>
        </w:rPr>
        <w:t> </w:t>
      </w:r>
      <w:r>
        <w:rPr/>
        <w:t>Sanatlar</w:t>
      </w:r>
      <w:r>
        <w:rPr>
          <w:spacing w:val="-15"/>
        </w:rPr>
        <w:t> </w:t>
      </w:r>
      <w:r>
        <w:rPr/>
        <w:t>Fakültesi İlahiyat Fakültesi</w:t>
      </w:r>
    </w:p>
    <w:p>
      <w:pPr>
        <w:pStyle w:val="BodyText"/>
        <w:spacing w:before="1"/>
        <w:ind w:right="6076"/>
      </w:pPr>
      <w:r>
        <w:rPr/>
        <w:t>Mühendislik,</w:t>
      </w:r>
      <w:r>
        <w:rPr>
          <w:spacing w:val="-15"/>
        </w:rPr>
        <w:t> </w:t>
      </w:r>
      <w:r>
        <w:rPr/>
        <w:t>Mimarlık</w:t>
      </w:r>
      <w:r>
        <w:rPr>
          <w:spacing w:val="-13"/>
        </w:rPr>
        <w:t> </w:t>
      </w:r>
      <w:r>
        <w:rPr/>
        <w:t>ve</w:t>
      </w:r>
      <w:r>
        <w:rPr>
          <w:spacing w:val="-15"/>
        </w:rPr>
        <w:t> </w:t>
      </w:r>
      <w:r>
        <w:rPr/>
        <w:t>Tasarım</w:t>
      </w:r>
      <w:r>
        <w:rPr>
          <w:spacing w:val="-12"/>
        </w:rPr>
        <w:t> </w:t>
      </w:r>
      <w:r>
        <w:rPr/>
        <w:t>Fakültesi Müzik ve Sahne Sanatları Fakültesi</w:t>
      </w:r>
    </w:p>
    <w:p>
      <w:pPr>
        <w:pStyle w:val="BodyText"/>
        <w:ind w:right="7858"/>
      </w:pPr>
      <w:r>
        <w:rPr/>
        <w:t>Sağlık</w:t>
      </w:r>
      <w:r>
        <w:rPr>
          <w:spacing w:val="-15"/>
        </w:rPr>
        <w:t> </w:t>
      </w:r>
      <w:r>
        <w:rPr/>
        <w:t>Bilimleri</w:t>
      </w:r>
      <w:r>
        <w:rPr>
          <w:spacing w:val="-15"/>
        </w:rPr>
        <w:t> </w:t>
      </w:r>
      <w:r>
        <w:rPr/>
        <w:t>Fakültesi Spor Bilimleri Fakültesi Tıp Fakültesi</w:t>
      </w:r>
    </w:p>
    <w:p>
      <w:pPr>
        <w:pStyle w:val="BodyText"/>
      </w:pPr>
      <w:r>
        <w:rPr/>
        <w:t>Turizm</w:t>
      </w:r>
      <w:r>
        <w:rPr>
          <w:spacing w:val="-10"/>
        </w:rPr>
        <w:t> </w:t>
      </w:r>
      <w:r>
        <w:rPr>
          <w:spacing w:val="-2"/>
        </w:rPr>
        <w:t>Fakültesi</w:t>
      </w:r>
    </w:p>
    <w:p>
      <w:pPr>
        <w:pStyle w:val="BodyText"/>
        <w:ind w:right="6076"/>
      </w:pPr>
      <w:hyperlink r:id="rId13">
        <w:r>
          <w:rPr/>
          <w:t>Ünye</w:t>
        </w:r>
        <w:r>
          <w:rPr>
            <w:spacing w:val="-8"/>
          </w:rPr>
          <w:t> </w:t>
        </w:r>
        <w:r>
          <w:rPr/>
          <w:t>İktisadi</w:t>
        </w:r>
        <w:r>
          <w:rPr>
            <w:spacing w:val="-7"/>
          </w:rPr>
          <w:t> </w:t>
        </w:r>
        <w:r>
          <w:rPr/>
          <w:t>ve</w:t>
        </w:r>
        <w:r>
          <w:rPr>
            <w:spacing w:val="-8"/>
          </w:rPr>
          <w:t> </w:t>
        </w:r>
        <w:r>
          <w:rPr/>
          <w:t>İdari</w:t>
        </w:r>
        <w:r>
          <w:rPr>
            <w:spacing w:val="-7"/>
          </w:rPr>
          <w:t> </w:t>
        </w:r>
        <w:r>
          <w:rPr/>
          <w:t>Bilimler</w:t>
        </w:r>
        <w:r>
          <w:rPr>
            <w:spacing w:val="-7"/>
          </w:rPr>
          <w:t> </w:t>
        </w:r>
        <w:r>
          <w:rPr/>
          <w:t>Fakültesi</w:t>
        </w:r>
      </w:hyperlink>
      <w:r>
        <w:rPr/>
        <w:t> Ziraat Fakültesi</w:t>
      </w:r>
    </w:p>
    <w:p>
      <w:pPr>
        <w:pStyle w:val="BodyText"/>
        <w:ind w:left="0"/>
      </w:pPr>
    </w:p>
    <w:p>
      <w:pPr>
        <w:pStyle w:val="BodyText"/>
        <w:spacing w:before="1"/>
        <w:ind w:left="0"/>
      </w:pPr>
    </w:p>
    <w:p>
      <w:pPr>
        <w:pStyle w:val="Heading3"/>
      </w:pPr>
      <w:r>
        <w:rPr/>
        <w:t>ENSTİTÜLER</w:t>
      </w:r>
      <w:r>
        <w:rPr>
          <w:spacing w:val="-12"/>
        </w:rPr>
        <w:t> </w:t>
      </w:r>
      <w:r>
        <w:rPr>
          <w:spacing w:val="-5"/>
        </w:rPr>
        <w:t>(3)</w:t>
      </w:r>
    </w:p>
    <w:p>
      <w:pPr>
        <w:pStyle w:val="BodyText"/>
        <w:spacing w:before="275"/>
        <w:ind w:right="7858"/>
      </w:pPr>
      <w:r>
        <w:rPr/>
        <w:t>Fen Bilimleri Enstitüsü Sağlık</w:t>
      </w:r>
      <w:r>
        <w:rPr>
          <w:spacing w:val="-15"/>
        </w:rPr>
        <w:t> </w:t>
      </w:r>
      <w:r>
        <w:rPr/>
        <w:t>Bilimleri</w:t>
      </w:r>
      <w:r>
        <w:rPr>
          <w:spacing w:val="-15"/>
        </w:rPr>
        <w:t> </w:t>
      </w:r>
      <w:r>
        <w:rPr/>
        <w:t>Enstitüsü Sosyal</w:t>
      </w:r>
      <w:r>
        <w:rPr>
          <w:spacing w:val="-2"/>
        </w:rPr>
        <w:t> </w:t>
      </w:r>
      <w:r>
        <w:rPr/>
        <w:t>Bilimler</w:t>
      </w:r>
      <w:r>
        <w:rPr>
          <w:spacing w:val="-3"/>
        </w:rPr>
        <w:t> </w:t>
      </w:r>
      <w:r>
        <w:rPr>
          <w:spacing w:val="-2"/>
        </w:rPr>
        <w:t>Enstitüsü</w:t>
      </w:r>
    </w:p>
    <w:p>
      <w:pPr>
        <w:pStyle w:val="BodyText"/>
        <w:spacing w:before="1"/>
        <w:ind w:left="0"/>
      </w:pPr>
    </w:p>
    <w:p>
      <w:pPr>
        <w:pStyle w:val="Heading3"/>
      </w:pPr>
      <w:r>
        <w:rPr>
          <w:spacing w:val="-2"/>
        </w:rPr>
        <w:t>YÜKSEKOKUL</w:t>
      </w:r>
      <w:r>
        <w:rPr>
          <w:spacing w:val="-9"/>
        </w:rPr>
        <w:t> </w:t>
      </w:r>
      <w:r>
        <w:rPr>
          <w:spacing w:val="-5"/>
        </w:rPr>
        <w:t>(1)</w:t>
      </w:r>
    </w:p>
    <w:p>
      <w:pPr>
        <w:pStyle w:val="BodyText"/>
        <w:spacing w:before="275"/>
      </w:pPr>
      <w:r>
        <w:rPr>
          <w:spacing w:val="-2"/>
        </w:rPr>
        <w:t>Yabancı Diller</w:t>
      </w:r>
      <w:r>
        <w:rPr>
          <w:spacing w:val="-9"/>
        </w:rPr>
        <w:t> </w:t>
      </w:r>
      <w:r>
        <w:rPr>
          <w:spacing w:val="-2"/>
        </w:rPr>
        <w:t>Yüksekokulu</w:t>
      </w:r>
    </w:p>
    <w:p>
      <w:pPr>
        <w:pStyle w:val="BodyText"/>
        <w:spacing w:before="1"/>
        <w:ind w:left="0"/>
      </w:pPr>
    </w:p>
    <w:p>
      <w:pPr>
        <w:pStyle w:val="Heading3"/>
      </w:pPr>
      <w:r>
        <w:rPr/>
        <w:t>MESLEK</w:t>
      </w:r>
      <w:r>
        <w:rPr>
          <w:spacing w:val="-18"/>
        </w:rPr>
        <w:t> </w:t>
      </w:r>
      <w:r>
        <w:rPr/>
        <w:t>YÜKSEKOKULLARI</w:t>
      </w:r>
      <w:r>
        <w:rPr>
          <w:spacing w:val="-11"/>
        </w:rPr>
        <w:t> </w:t>
      </w:r>
      <w:r>
        <w:rPr>
          <w:spacing w:val="-4"/>
        </w:rPr>
        <w:t>(10)</w:t>
      </w:r>
    </w:p>
    <w:p>
      <w:pPr>
        <w:pStyle w:val="BodyText"/>
        <w:spacing w:before="275"/>
        <w:ind w:right="7478"/>
      </w:pPr>
      <w:r>
        <w:rPr/>
        <w:t>Akkuş Meslek Yüksekokulu </w:t>
      </w:r>
      <w:r>
        <w:rPr>
          <w:spacing w:val="-2"/>
        </w:rPr>
        <w:t>Aybastı</w:t>
      </w:r>
      <w:r>
        <w:rPr>
          <w:spacing w:val="-4"/>
        </w:rPr>
        <w:t> </w:t>
      </w:r>
      <w:r>
        <w:rPr>
          <w:spacing w:val="-2"/>
        </w:rPr>
        <w:t>Meslek</w:t>
      </w:r>
      <w:r>
        <w:rPr>
          <w:spacing w:val="-13"/>
        </w:rPr>
        <w:t> </w:t>
      </w:r>
      <w:r>
        <w:rPr>
          <w:spacing w:val="-2"/>
        </w:rPr>
        <w:t>Yüksekokulu </w:t>
      </w:r>
      <w:r>
        <w:rPr/>
        <w:t>Fatsa Meslek Yüksekokulu Gölköy</w:t>
      </w:r>
      <w:r>
        <w:rPr>
          <w:spacing w:val="-15"/>
        </w:rPr>
        <w:t> </w:t>
      </w:r>
      <w:r>
        <w:rPr/>
        <w:t>Meslek</w:t>
      </w:r>
      <w:r>
        <w:rPr>
          <w:spacing w:val="-15"/>
        </w:rPr>
        <w:t> </w:t>
      </w:r>
      <w:r>
        <w:rPr/>
        <w:t>Yüksekokulu İkizce Meslek Yüksekokulu</w:t>
      </w:r>
    </w:p>
    <w:p>
      <w:pPr>
        <w:pStyle w:val="BodyText"/>
      </w:pPr>
      <w:r>
        <w:rPr/>
        <w:t>Mesudiye</w:t>
      </w:r>
      <w:r>
        <w:rPr>
          <w:spacing w:val="-3"/>
        </w:rPr>
        <w:t> </w:t>
      </w:r>
      <w:r>
        <w:rPr/>
        <w:t>Meslek</w:t>
      </w:r>
      <w:r>
        <w:rPr>
          <w:spacing w:val="-10"/>
        </w:rPr>
        <w:t> </w:t>
      </w:r>
      <w:r>
        <w:rPr>
          <w:spacing w:val="-2"/>
        </w:rPr>
        <w:t>Yüksekokulu</w:t>
      </w:r>
    </w:p>
    <w:p>
      <w:pPr>
        <w:pStyle w:val="BodyText"/>
        <w:ind w:right="6867"/>
        <w:jc w:val="both"/>
      </w:pPr>
      <w:r>
        <w:rPr/>
        <w:t>Sosyal</w:t>
      </w:r>
      <w:r>
        <w:rPr>
          <w:spacing w:val="-5"/>
        </w:rPr>
        <w:t> </w:t>
      </w:r>
      <w:r>
        <w:rPr/>
        <w:t>Bilimler</w:t>
      </w:r>
      <w:r>
        <w:rPr>
          <w:spacing w:val="-6"/>
        </w:rPr>
        <w:t> </w:t>
      </w:r>
      <w:r>
        <w:rPr/>
        <w:t>Meslek</w:t>
      </w:r>
      <w:r>
        <w:rPr>
          <w:spacing w:val="-12"/>
        </w:rPr>
        <w:t> </w:t>
      </w:r>
      <w:r>
        <w:rPr/>
        <w:t>Yüksekokulu Teknik</w:t>
      </w:r>
      <w:r>
        <w:rPr>
          <w:spacing w:val="-15"/>
        </w:rPr>
        <w:t> </w:t>
      </w:r>
      <w:r>
        <w:rPr/>
        <w:t>Bilimler</w:t>
      </w:r>
      <w:r>
        <w:rPr>
          <w:spacing w:val="-15"/>
        </w:rPr>
        <w:t> </w:t>
      </w:r>
      <w:r>
        <w:rPr/>
        <w:t>Meslek</w:t>
      </w:r>
      <w:r>
        <w:rPr>
          <w:spacing w:val="-15"/>
        </w:rPr>
        <w:t> </w:t>
      </w:r>
      <w:r>
        <w:rPr/>
        <w:t>Yüksekokulu Ulubey Meslek Yüksekokulu</w:t>
      </w:r>
    </w:p>
    <w:p>
      <w:pPr>
        <w:pStyle w:val="BodyText"/>
        <w:jc w:val="both"/>
      </w:pPr>
      <w:r>
        <w:rPr/>
        <w:t>Ünye</w:t>
      </w:r>
      <w:r>
        <w:rPr>
          <w:spacing w:val="-3"/>
        </w:rPr>
        <w:t> </w:t>
      </w:r>
      <w:r>
        <w:rPr/>
        <w:t>Meslek</w:t>
      </w:r>
      <w:r>
        <w:rPr>
          <w:spacing w:val="-8"/>
        </w:rPr>
        <w:t> </w:t>
      </w:r>
      <w:r>
        <w:rPr>
          <w:spacing w:val="-2"/>
        </w:rPr>
        <w:t>Yüksekokulu</w:t>
      </w:r>
    </w:p>
    <w:p>
      <w:pPr>
        <w:pStyle w:val="BodyText"/>
        <w:spacing w:after="0"/>
        <w:jc w:val="both"/>
        <w:sectPr>
          <w:pgSz w:w="11910" w:h="16840"/>
          <w:pgMar w:header="0" w:footer="1093" w:top="1600" w:bottom="1280" w:left="708" w:right="0"/>
        </w:sectPr>
      </w:pPr>
    </w:p>
    <w:p>
      <w:pPr>
        <w:pStyle w:val="Heading4"/>
        <w:spacing w:before="60"/>
        <w:jc w:val="left"/>
      </w:pPr>
      <w:r>
        <w:rPr/>
        <w:t>ARAŞTIRMA</w:t>
      </w:r>
      <w:r>
        <w:rPr>
          <w:spacing w:val="-18"/>
        </w:rPr>
        <w:t> </w:t>
      </w:r>
      <w:r>
        <w:rPr/>
        <w:t>ve</w:t>
      </w:r>
      <w:r>
        <w:rPr>
          <w:spacing w:val="-17"/>
        </w:rPr>
        <w:t> </w:t>
      </w:r>
      <w:r>
        <w:rPr/>
        <w:t>UYGULAMA</w:t>
      </w:r>
      <w:r>
        <w:rPr>
          <w:spacing w:val="-18"/>
        </w:rPr>
        <w:t> </w:t>
      </w:r>
      <w:r>
        <w:rPr/>
        <w:t>MERKEZLERİ</w:t>
      </w:r>
      <w:r>
        <w:rPr>
          <w:spacing w:val="-13"/>
        </w:rPr>
        <w:t> </w:t>
      </w:r>
      <w:r>
        <w:rPr>
          <w:spacing w:val="-4"/>
        </w:rPr>
        <w:t>(13)</w:t>
      </w:r>
    </w:p>
    <w:p>
      <w:pPr>
        <w:pStyle w:val="BodyText"/>
        <w:spacing w:before="275"/>
        <w:ind w:right="5236"/>
      </w:pPr>
      <w:r>
        <w:rPr/>
        <w:t>Çocuk</w:t>
      </w:r>
      <w:r>
        <w:rPr>
          <w:spacing w:val="-11"/>
        </w:rPr>
        <w:t> </w:t>
      </w:r>
      <w:r>
        <w:rPr/>
        <w:t>Koruma</w:t>
      </w:r>
      <w:r>
        <w:rPr>
          <w:spacing w:val="-7"/>
        </w:rPr>
        <w:t> </w:t>
      </w:r>
      <w:r>
        <w:rPr/>
        <w:t>Uygulama</w:t>
      </w:r>
      <w:r>
        <w:rPr>
          <w:spacing w:val="-8"/>
        </w:rPr>
        <w:t> </w:t>
      </w:r>
      <w:r>
        <w:rPr/>
        <w:t>ve</w:t>
      </w:r>
      <w:r>
        <w:rPr>
          <w:spacing w:val="-16"/>
        </w:rPr>
        <w:t> </w:t>
      </w:r>
      <w:r>
        <w:rPr/>
        <w:t>Araştırma</w:t>
      </w:r>
      <w:r>
        <w:rPr>
          <w:spacing w:val="-8"/>
        </w:rPr>
        <w:t> </w:t>
      </w:r>
      <w:r>
        <w:rPr/>
        <w:t>Merkezi Fındık Uygulama ve Araştırma Merkezi</w:t>
      </w:r>
    </w:p>
    <w:p>
      <w:pPr>
        <w:pStyle w:val="BodyText"/>
        <w:ind w:right="4133"/>
      </w:pPr>
      <w:r>
        <w:rPr/>
        <w:t>Gıda</w:t>
      </w:r>
      <w:r>
        <w:rPr>
          <w:spacing w:val="-11"/>
        </w:rPr>
        <w:t> </w:t>
      </w:r>
      <w:r>
        <w:rPr/>
        <w:t>Ürünleri</w:t>
      </w:r>
      <w:r>
        <w:rPr>
          <w:spacing w:val="-7"/>
        </w:rPr>
        <w:t> </w:t>
      </w:r>
      <w:r>
        <w:rPr/>
        <w:t>Geliştirme,</w:t>
      </w:r>
      <w:r>
        <w:rPr>
          <w:spacing w:val="-7"/>
        </w:rPr>
        <w:t> </w:t>
      </w:r>
      <w:r>
        <w:rPr/>
        <w:t>Uygulama</w:t>
      </w:r>
      <w:r>
        <w:rPr>
          <w:spacing w:val="-7"/>
        </w:rPr>
        <w:t> </w:t>
      </w:r>
      <w:r>
        <w:rPr/>
        <w:t>ve</w:t>
      </w:r>
      <w:r>
        <w:rPr>
          <w:spacing w:val="-15"/>
        </w:rPr>
        <w:t> </w:t>
      </w:r>
      <w:r>
        <w:rPr/>
        <w:t>Araştırma</w:t>
      </w:r>
      <w:r>
        <w:rPr>
          <w:spacing w:val="-6"/>
        </w:rPr>
        <w:t> </w:t>
      </w:r>
      <w:r>
        <w:rPr/>
        <w:t>Merkezi İletişim Uygulama ve Araştırma Merkezi</w:t>
      </w:r>
    </w:p>
    <w:p>
      <w:pPr>
        <w:pStyle w:val="BodyText"/>
        <w:ind w:right="3857"/>
      </w:pPr>
      <w:r>
        <w:rPr/>
        <w:t>İstatistik</w:t>
      </w:r>
      <w:r>
        <w:rPr>
          <w:spacing w:val="-10"/>
        </w:rPr>
        <w:t> </w:t>
      </w:r>
      <w:r>
        <w:rPr/>
        <w:t>Danışmanlık</w:t>
      </w:r>
      <w:r>
        <w:rPr>
          <w:spacing w:val="-6"/>
        </w:rPr>
        <w:t> </w:t>
      </w:r>
      <w:r>
        <w:rPr/>
        <w:t>Uygulama</w:t>
      </w:r>
      <w:r>
        <w:rPr>
          <w:spacing w:val="-6"/>
        </w:rPr>
        <w:t> </w:t>
      </w:r>
      <w:r>
        <w:rPr/>
        <w:t>ve</w:t>
      </w:r>
      <w:r>
        <w:rPr>
          <w:spacing w:val="-16"/>
        </w:rPr>
        <w:t> </w:t>
      </w:r>
      <w:r>
        <w:rPr/>
        <w:t>Araştırma</w:t>
      </w:r>
      <w:r>
        <w:rPr>
          <w:spacing w:val="-8"/>
        </w:rPr>
        <w:t> </w:t>
      </w:r>
      <w:r>
        <w:rPr/>
        <w:t>Merkezi</w:t>
      </w:r>
      <w:r>
        <w:rPr>
          <w:spacing w:val="-6"/>
        </w:rPr>
        <w:t> </w:t>
      </w:r>
      <w:r>
        <w:rPr/>
        <w:t>Müdürlüğü Kadın ve Aile Çalışmaları Uygulama ve Araştırma Merkezi</w:t>
      </w:r>
    </w:p>
    <w:p>
      <w:pPr>
        <w:pStyle w:val="BodyText"/>
        <w:ind w:right="4728"/>
      </w:pPr>
      <w:r>
        <w:rPr/>
        <w:t>Kariyer</w:t>
      </w:r>
      <w:r>
        <w:rPr>
          <w:spacing w:val="-10"/>
        </w:rPr>
        <w:t> </w:t>
      </w:r>
      <w:r>
        <w:rPr/>
        <w:t>Geliştirme</w:t>
      </w:r>
      <w:r>
        <w:rPr>
          <w:spacing w:val="-8"/>
        </w:rPr>
        <w:t> </w:t>
      </w:r>
      <w:r>
        <w:rPr/>
        <w:t>Uygulama</w:t>
      </w:r>
      <w:r>
        <w:rPr>
          <w:spacing w:val="-6"/>
        </w:rPr>
        <w:t> </w:t>
      </w:r>
      <w:r>
        <w:rPr/>
        <w:t>ve</w:t>
      </w:r>
      <w:r>
        <w:rPr>
          <w:spacing w:val="-16"/>
        </w:rPr>
        <w:t> </w:t>
      </w:r>
      <w:r>
        <w:rPr/>
        <w:t>Araştırma</w:t>
      </w:r>
      <w:r>
        <w:rPr>
          <w:spacing w:val="-8"/>
        </w:rPr>
        <w:t> </w:t>
      </w:r>
      <w:r>
        <w:rPr/>
        <w:t>Merkezi Merkezi Araştırma Laboratuvarı (ODUMARAL)</w:t>
      </w:r>
    </w:p>
    <w:p>
      <w:pPr>
        <w:pStyle w:val="BodyText"/>
        <w:ind w:right="3265"/>
      </w:pPr>
      <w:r>
        <w:rPr/>
        <w:t>Rehberlik</w:t>
      </w:r>
      <w:r>
        <w:rPr>
          <w:spacing w:val="-8"/>
        </w:rPr>
        <w:t> </w:t>
      </w:r>
      <w:r>
        <w:rPr/>
        <w:t>ve</w:t>
      </w:r>
      <w:r>
        <w:rPr>
          <w:spacing w:val="-6"/>
        </w:rPr>
        <w:t> </w:t>
      </w:r>
      <w:r>
        <w:rPr/>
        <w:t>Psikolojik</w:t>
      </w:r>
      <w:r>
        <w:rPr>
          <w:spacing w:val="-8"/>
        </w:rPr>
        <w:t> </w:t>
      </w:r>
      <w:r>
        <w:rPr/>
        <w:t>Danışmanlık</w:t>
      </w:r>
      <w:r>
        <w:rPr>
          <w:spacing w:val="-5"/>
        </w:rPr>
        <w:t> </w:t>
      </w:r>
      <w:r>
        <w:rPr/>
        <w:t>Uygulama</w:t>
      </w:r>
      <w:r>
        <w:rPr>
          <w:spacing w:val="-2"/>
        </w:rPr>
        <w:t> </w:t>
      </w:r>
      <w:r>
        <w:rPr/>
        <w:t>ve</w:t>
      </w:r>
      <w:r>
        <w:rPr>
          <w:spacing w:val="-16"/>
        </w:rPr>
        <w:t> </w:t>
      </w:r>
      <w:r>
        <w:rPr/>
        <w:t>Araştırma</w:t>
      </w:r>
      <w:r>
        <w:rPr>
          <w:spacing w:val="-7"/>
        </w:rPr>
        <w:t> </w:t>
      </w:r>
      <w:r>
        <w:rPr/>
        <w:t>Merkezi Sürekli Eğitim Uygulama ve Araştırma Merkezi</w:t>
      </w:r>
    </w:p>
    <w:p>
      <w:pPr>
        <w:pStyle w:val="BodyText"/>
        <w:spacing w:before="1"/>
        <w:ind w:right="5236"/>
      </w:pPr>
      <w:r>
        <w:rPr/>
        <w:t>Teknoloji</w:t>
      </w:r>
      <w:r>
        <w:rPr>
          <w:spacing w:val="-15"/>
        </w:rPr>
        <w:t> </w:t>
      </w:r>
      <w:r>
        <w:rPr/>
        <w:t>Transferi</w:t>
      </w:r>
      <w:r>
        <w:rPr>
          <w:spacing w:val="-15"/>
        </w:rPr>
        <w:t> </w:t>
      </w:r>
      <w:r>
        <w:rPr/>
        <w:t>Uygulama</w:t>
      </w:r>
      <w:r>
        <w:rPr>
          <w:spacing w:val="-15"/>
        </w:rPr>
        <w:t> </w:t>
      </w:r>
      <w:r>
        <w:rPr/>
        <w:t>ve</w:t>
      </w:r>
      <w:r>
        <w:rPr>
          <w:spacing w:val="-16"/>
        </w:rPr>
        <w:t> </w:t>
      </w:r>
      <w:r>
        <w:rPr/>
        <w:t>Araştırma</w:t>
      </w:r>
      <w:r>
        <w:rPr>
          <w:spacing w:val="-15"/>
        </w:rPr>
        <w:t> </w:t>
      </w:r>
      <w:r>
        <w:rPr/>
        <w:t>Merkezi Türkçe Öğretimi Uygulama ve Araştırma Merkezi</w:t>
      </w:r>
    </w:p>
    <w:p>
      <w:pPr>
        <w:pStyle w:val="BodyText"/>
      </w:pPr>
      <w:r>
        <w:rPr/>
        <w:t>Uzaktan</w:t>
      </w:r>
      <w:r>
        <w:rPr>
          <w:spacing w:val="-2"/>
        </w:rPr>
        <w:t> </w:t>
      </w:r>
      <w:r>
        <w:rPr/>
        <w:t>Eğitim Uygulama</w:t>
      </w:r>
      <w:r>
        <w:rPr>
          <w:spacing w:val="-1"/>
        </w:rPr>
        <w:t> </w:t>
      </w:r>
      <w:r>
        <w:rPr/>
        <w:t>ve</w:t>
      </w:r>
      <w:r>
        <w:rPr>
          <w:spacing w:val="-16"/>
        </w:rPr>
        <w:t> </w:t>
      </w:r>
      <w:r>
        <w:rPr/>
        <w:t>Araştırma</w:t>
      </w:r>
      <w:r>
        <w:rPr>
          <w:spacing w:val="-2"/>
        </w:rPr>
        <w:t> Merkezi</w:t>
      </w:r>
    </w:p>
    <w:p>
      <w:pPr>
        <w:pStyle w:val="BodyText"/>
        <w:spacing w:before="1"/>
        <w:ind w:left="0"/>
      </w:pPr>
    </w:p>
    <w:p>
      <w:pPr>
        <w:pStyle w:val="Heading3"/>
      </w:pPr>
      <w:r>
        <w:rPr/>
        <w:t>DAİRE</w:t>
      </w:r>
      <w:r>
        <w:rPr>
          <w:spacing w:val="-12"/>
        </w:rPr>
        <w:t> </w:t>
      </w:r>
      <w:r>
        <w:rPr/>
        <w:t>BAŞKANLIKLARI</w:t>
      </w:r>
      <w:r>
        <w:rPr>
          <w:spacing w:val="-10"/>
        </w:rPr>
        <w:t> </w:t>
      </w:r>
      <w:r>
        <w:rPr>
          <w:spacing w:val="-5"/>
        </w:rPr>
        <w:t>(8)</w:t>
      </w:r>
    </w:p>
    <w:p>
      <w:pPr>
        <w:pStyle w:val="BodyText"/>
        <w:spacing w:before="274"/>
      </w:pPr>
      <w:r>
        <w:rPr/>
        <w:t>Bilgi</w:t>
      </w:r>
      <w:r>
        <w:rPr>
          <w:spacing w:val="-1"/>
        </w:rPr>
        <w:t> </w:t>
      </w:r>
      <w:r>
        <w:rPr/>
        <w:t>İşlem</w:t>
      </w:r>
      <w:r>
        <w:rPr>
          <w:spacing w:val="-1"/>
        </w:rPr>
        <w:t> </w:t>
      </w:r>
      <w:r>
        <w:rPr/>
        <w:t>Daire</w:t>
      </w:r>
      <w:r>
        <w:rPr>
          <w:spacing w:val="-2"/>
        </w:rPr>
        <w:t> Başkanlığı</w:t>
      </w:r>
    </w:p>
    <w:p>
      <w:pPr>
        <w:pStyle w:val="BodyText"/>
      </w:pPr>
      <w:r>
        <w:rPr/>
        <w:t>İdari</w:t>
      </w:r>
      <w:r>
        <w:rPr>
          <w:spacing w:val="-1"/>
        </w:rPr>
        <w:t> </w:t>
      </w:r>
      <w:r>
        <w:rPr/>
        <w:t>ve</w:t>
      </w:r>
      <w:r>
        <w:rPr>
          <w:spacing w:val="-3"/>
        </w:rPr>
        <w:t> </w:t>
      </w:r>
      <w:r>
        <w:rPr/>
        <w:t>Mali İşler</w:t>
      </w:r>
      <w:r>
        <w:rPr>
          <w:spacing w:val="-2"/>
        </w:rPr>
        <w:t> </w:t>
      </w:r>
      <w:r>
        <w:rPr/>
        <w:t>Daire</w:t>
      </w:r>
      <w:r>
        <w:rPr>
          <w:spacing w:val="2"/>
        </w:rPr>
        <w:t> </w:t>
      </w:r>
      <w:r>
        <w:rPr>
          <w:spacing w:val="-2"/>
        </w:rPr>
        <w:t>Başkanlığı</w:t>
      </w:r>
    </w:p>
    <w:p>
      <w:pPr>
        <w:pStyle w:val="BodyText"/>
        <w:ind w:right="5236"/>
      </w:pPr>
      <w:r>
        <w:rPr/>
        <w:t>Kütüphane</w:t>
      </w:r>
      <w:r>
        <w:rPr>
          <w:spacing w:val="-9"/>
        </w:rPr>
        <w:t> </w:t>
      </w:r>
      <w:r>
        <w:rPr/>
        <w:t>ve</w:t>
      </w:r>
      <w:r>
        <w:rPr>
          <w:spacing w:val="-9"/>
        </w:rPr>
        <w:t> </w:t>
      </w:r>
      <w:r>
        <w:rPr/>
        <w:t>Dökümantasyon</w:t>
      </w:r>
      <w:r>
        <w:rPr>
          <w:spacing w:val="-8"/>
        </w:rPr>
        <w:t> </w:t>
      </w:r>
      <w:r>
        <w:rPr/>
        <w:t>Daire</w:t>
      </w:r>
      <w:r>
        <w:rPr>
          <w:spacing w:val="-10"/>
        </w:rPr>
        <w:t> </w:t>
      </w:r>
      <w:r>
        <w:rPr/>
        <w:t>Başkanlığı Öğrenci İşleri Daire Başkanlığı</w:t>
      </w:r>
    </w:p>
    <w:p>
      <w:pPr>
        <w:pStyle w:val="BodyText"/>
        <w:spacing w:before="1"/>
        <w:ind w:right="6076"/>
      </w:pPr>
      <w:r>
        <w:rPr/>
        <w:t>Sağlık</w:t>
      </w:r>
      <w:r>
        <w:rPr>
          <w:spacing w:val="-6"/>
        </w:rPr>
        <w:t> </w:t>
      </w:r>
      <w:r>
        <w:rPr/>
        <w:t>Kültür</w:t>
      </w:r>
      <w:r>
        <w:rPr>
          <w:spacing w:val="-6"/>
        </w:rPr>
        <w:t> </w:t>
      </w:r>
      <w:r>
        <w:rPr/>
        <w:t>ve</w:t>
      </w:r>
      <w:r>
        <w:rPr>
          <w:spacing w:val="-8"/>
        </w:rPr>
        <w:t> </w:t>
      </w:r>
      <w:r>
        <w:rPr/>
        <w:t>Spor</w:t>
      </w:r>
      <w:r>
        <w:rPr>
          <w:spacing w:val="-6"/>
        </w:rPr>
        <w:t> </w:t>
      </w:r>
      <w:r>
        <w:rPr/>
        <w:t>Daire</w:t>
      </w:r>
      <w:r>
        <w:rPr>
          <w:spacing w:val="-8"/>
        </w:rPr>
        <w:t> </w:t>
      </w:r>
      <w:r>
        <w:rPr/>
        <w:t>Başkanlığı Personel Daire Başkanlığı</w:t>
      </w:r>
    </w:p>
    <w:p>
      <w:pPr>
        <w:pStyle w:val="BodyText"/>
        <w:ind w:right="6599"/>
      </w:pPr>
      <w:r>
        <w:rPr/>
        <w:t>Strateji Geliştirme Daire Başkanlığı Yapı</w:t>
      </w:r>
      <w:r>
        <w:rPr>
          <w:spacing w:val="-15"/>
        </w:rPr>
        <w:t> </w:t>
      </w:r>
      <w:r>
        <w:rPr/>
        <w:t>İşleri</w:t>
      </w:r>
      <w:r>
        <w:rPr>
          <w:spacing w:val="-15"/>
        </w:rPr>
        <w:t> </w:t>
      </w:r>
      <w:r>
        <w:rPr/>
        <w:t>ve</w:t>
      </w:r>
      <w:r>
        <w:rPr>
          <w:spacing w:val="-15"/>
        </w:rPr>
        <w:t> </w:t>
      </w:r>
      <w:r>
        <w:rPr/>
        <w:t>Teknik</w:t>
      </w:r>
      <w:r>
        <w:rPr>
          <w:spacing w:val="-15"/>
        </w:rPr>
        <w:t> </w:t>
      </w:r>
      <w:r>
        <w:rPr/>
        <w:t>Daire</w:t>
      </w:r>
      <w:r>
        <w:rPr>
          <w:spacing w:val="-15"/>
        </w:rPr>
        <w:t> </w:t>
      </w:r>
      <w:r>
        <w:rPr/>
        <w:t>Başkanlığı</w:t>
      </w:r>
    </w:p>
    <w:p>
      <w:pPr>
        <w:pStyle w:val="BodyText"/>
        <w:spacing w:before="1"/>
        <w:ind w:left="0"/>
      </w:pPr>
    </w:p>
    <w:p>
      <w:pPr>
        <w:pStyle w:val="Heading4"/>
        <w:jc w:val="left"/>
      </w:pPr>
      <w:r>
        <w:rPr/>
        <w:t>KOORDİNATÖRLÜKLER,</w:t>
      </w:r>
      <w:r>
        <w:rPr>
          <w:spacing w:val="-20"/>
        </w:rPr>
        <w:t> </w:t>
      </w:r>
      <w:r>
        <w:rPr/>
        <w:t>KOMİSYONLAR</w:t>
      </w:r>
      <w:r>
        <w:rPr>
          <w:spacing w:val="-17"/>
        </w:rPr>
        <w:t> </w:t>
      </w:r>
      <w:r>
        <w:rPr/>
        <w:t>ve</w:t>
      </w:r>
      <w:r>
        <w:rPr>
          <w:spacing w:val="-16"/>
        </w:rPr>
        <w:t> </w:t>
      </w:r>
      <w:r>
        <w:rPr/>
        <w:t>DİĞER</w:t>
      </w:r>
      <w:r>
        <w:rPr>
          <w:spacing w:val="-17"/>
        </w:rPr>
        <w:t> </w:t>
      </w:r>
      <w:r>
        <w:rPr>
          <w:spacing w:val="-2"/>
        </w:rPr>
        <w:t>BİRİMLER</w:t>
      </w:r>
    </w:p>
    <w:p>
      <w:pPr>
        <w:pStyle w:val="BodyText"/>
        <w:spacing w:before="275"/>
        <w:ind w:right="6607"/>
        <w:jc w:val="both"/>
      </w:pPr>
      <w:hyperlink r:id="rId14">
        <w:r>
          <w:rPr/>
          <w:t>İş</w:t>
        </w:r>
        <w:r>
          <w:rPr>
            <w:spacing w:val="-10"/>
          </w:rPr>
          <w:t> </w:t>
        </w:r>
        <w:r>
          <w:rPr/>
          <w:t>Sağlığı</w:t>
        </w:r>
        <w:r>
          <w:rPr>
            <w:spacing w:val="-9"/>
          </w:rPr>
          <w:t> </w:t>
        </w:r>
        <w:r>
          <w:rPr/>
          <w:t>ve</w:t>
        </w:r>
        <w:r>
          <w:rPr>
            <w:spacing w:val="-10"/>
          </w:rPr>
          <w:t> </w:t>
        </w:r>
        <w:r>
          <w:rPr/>
          <w:t>Güvenliği</w:t>
        </w:r>
        <w:r>
          <w:rPr>
            <w:spacing w:val="-9"/>
          </w:rPr>
          <w:t> </w:t>
        </w:r>
        <w:r>
          <w:rPr/>
          <w:t>Koordinatörlüğü</w:t>
        </w:r>
      </w:hyperlink>
      <w:r>
        <w:rPr/>
        <w:t> Kalite</w:t>
      </w:r>
      <w:r>
        <w:rPr>
          <w:spacing w:val="-7"/>
        </w:rPr>
        <w:t> </w:t>
      </w:r>
      <w:r>
        <w:rPr/>
        <w:t>Koordinatörlüğü</w:t>
      </w:r>
    </w:p>
    <w:p>
      <w:pPr>
        <w:pStyle w:val="BodyText"/>
        <w:ind w:right="7906"/>
        <w:jc w:val="both"/>
      </w:pPr>
      <w:r>
        <w:rPr/>
        <w:t>Mezunlar</w:t>
      </w:r>
      <w:r>
        <w:rPr>
          <w:spacing w:val="-15"/>
        </w:rPr>
        <w:t> </w:t>
      </w:r>
      <w:r>
        <w:rPr/>
        <w:t>Koordinatörlüğü Sıfır</w:t>
      </w:r>
      <w:r>
        <w:rPr>
          <w:spacing w:val="-15"/>
        </w:rPr>
        <w:t> </w:t>
      </w:r>
      <w:r>
        <w:rPr/>
        <w:t>Atık</w:t>
      </w:r>
      <w:r>
        <w:rPr>
          <w:spacing w:val="-13"/>
        </w:rPr>
        <w:t> </w:t>
      </w:r>
      <w:r>
        <w:rPr/>
        <w:t>Koordinatörlüğü Veri Yönetim Sistemi</w:t>
      </w:r>
    </w:p>
    <w:p>
      <w:pPr>
        <w:pStyle w:val="BodyText"/>
      </w:pPr>
      <w:r>
        <w:rPr/>
        <w:t>ÖYP</w:t>
      </w:r>
      <w:r>
        <w:rPr>
          <w:spacing w:val="-11"/>
        </w:rPr>
        <w:t> </w:t>
      </w:r>
      <w:r>
        <w:rPr/>
        <w:t>Kurum</w:t>
      </w:r>
      <w:r>
        <w:rPr>
          <w:spacing w:val="-2"/>
        </w:rPr>
        <w:t> Koordinatörlüğü</w:t>
      </w:r>
    </w:p>
    <w:p>
      <w:pPr>
        <w:pStyle w:val="BodyText"/>
        <w:ind w:right="6599"/>
      </w:pPr>
      <w:r>
        <w:rPr/>
        <w:t>Uluslararası</w:t>
      </w:r>
      <w:r>
        <w:rPr>
          <w:spacing w:val="-15"/>
        </w:rPr>
        <w:t> </w:t>
      </w:r>
      <w:r>
        <w:rPr/>
        <w:t>Öğrenci</w:t>
      </w:r>
      <w:r>
        <w:rPr>
          <w:spacing w:val="-15"/>
        </w:rPr>
        <w:t> </w:t>
      </w:r>
      <w:r>
        <w:rPr/>
        <w:t>Koordinatörlüğü YLSY Burs Koordinatörlüğü</w:t>
      </w:r>
    </w:p>
    <w:p>
      <w:pPr>
        <w:pStyle w:val="BodyText"/>
        <w:ind w:right="3857"/>
      </w:pPr>
      <w:r>
        <w:rPr/>
        <w:t>Akademik</w:t>
      </w:r>
      <w:r>
        <w:rPr>
          <w:spacing w:val="-13"/>
        </w:rPr>
        <w:t> </w:t>
      </w:r>
      <w:r>
        <w:rPr/>
        <w:t>Teşvik</w:t>
      </w:r>
      <w:r>
        <w:rPr>
          <w:spacing w:val="-9"/>
        </w:rPr>
        <w:t> </w:t>
      </w:r>
      <w:r>
        <w:rPr/>
        <w:t>Düzenleme,</w:t>
      </w:r>
      <w:r>
        <w:rPr>
          <w:spacing w:val="-9"/>
        </w:rPr>
        <w:t> </w:t>
      </w:r>
      <w:r>
        <w:rPr/>
        <w:t>Denetleme</w:t>
      </w:r>
      <w:r>
        <w:rPr>
          <w:spacing w:val="-8"/>
        </w:rPr>
        <w:t> </w:t>
      </w:r>
      <w:r>
        <w:rPr/>
        <w:t>ve</w:t>
      </w:r>
      <w:r>
        <w:rPr>
          <w:spacing w:val="-10"/>
        </w:rPr>
        <w:t> </w:t>
      </w:r>
      <w:r>
        <w:rPr/>
        <w:t>İtiraz</w:t>
      </w:r>
      <w:r>
        <w:rPr>
          <w:spacing w:val="-8"/>
        </w:rPr>
        <w:t> </w:t>
      </w:r>
      <w:r>
        <w:rPr/>
        <w:t>Komisyonu Eğitim Komisyonu Başkanlığı</w:t>
      </w:r>
    </w:p>
    <w:p>
      <w:pPr>
        <w:pStyle w:val="BodyText"/>
        <w:ind w:right="7258"/>
      </w:pPr>
      <w:r>
        <w:rPr/>
        <w:t>Mevzuat</w:t>
      </w:r>
      <w:r>
        <w:rPr>
          <w:spacing w:val="-15"/>
        </w:rPr>
        <w:t> </w:t>
      </w:r>
      <w:r>
        <w:rPr/>
        <w:t>Komisyonu</w:t>
      </w:r>
      <w:r>
        <w:rPr>
          <w:spacing w:val="-15"/>
        </w:rPr>
        <w:t> </w:t>
      </w:r>
      <w:r>
        <w:rPr/>
        <w:t>Başkanlığı Yayın Komisyonu Başkanlığı Etik Kurullar</w:t>
      </w:r>
    </w:p>
    <w:p>
      <w:pPr>
        <w:pStyle w:val="BodyText"/>
        <w:spacing w:before="1"/>
        <w:ind w:right="5549"/>
      </w:pPr>
      <w:r>
        <w:rPr/>
        <w:t>Bilimsel</w:t>
      </w:r>
      <w:r>
        <w:rPr>
          <w:spacing w:val="-15"/>
        </w:rPr>
        <w:t> </w:t>
      </w:r>
      <w:r>
        <w:rPr/>
        <w:t>Araştırma</w:t>
      </w:r>
      <w:r>
        <w:rPr>
          <w:spacing w:val="-15"/>
        </w:rPr>
        <w:t> </w:t>
      </w:r>
      <w:r>
        <w:rPr/>
        <w:t>Projeleri</w:t>
      </w:r>
      <w:r>
        <w:rPr>
          <w:spacing w:val="-11"/>
        </w:rPr>
        <w:t> </w:t>
      </w:r>
      <w:r>
        <w:rPr/>
        <w:t>Koordinasyon</w:t>
      </w:r>
      <w:r>
        <w:rPr>
          <w:spacing w:val="-9"/>
        </w:rPr>
        <w:t> </w:t>
      </w:r>
      <w:r>
        <w:rPr/>
        <w:t>Birimi İç Denetim Birimi</w:t>
      </w:r>
    </w:p>
    <w:p>
      <w:pPr>
        <w:pStyle w:val="BodyText"/>
      </w:pPr>
      <w:r>
        <w:rPr/>
        <w:t>Engelli</w:t>
      </w:r>
      <w:r>
        <w:rPr>
          <w:spacing w:val="-3"/>
        </w:rPr>
        <w:t> </w:t>
      </w:r>
      <w:r>
        <w:rPr/>
        <w:t>Öğrenci</w:t>
      </w:r>
      <w:r>
        <w:rPr>
          <w:spacing w:val="-2"/>
        </w:rPr>
        <w:t> Birimi</w:t>
      </w:r>
    </w:p>
    <w:p>
      <w:pPr>
        <w:pStyle w:val="BodyText"/>
        <w:spacing w:after="0"/>
        <w:sectPr>
          <w:pgSz w:w="11910" w:h="16840"/>
          <w:pgMar w:header="0" w:footer="1093" w:top="1340" w:bottom="1280" w:left="708" w:right="0"/>
        </w:sectPr>
      </w:pPr>
    </w:p>
    <w:p>
      <w:pPr>
        <w:pStyle w:val="Heading4"/>
        <w:spacing w:before="60"/>
      </w:pPr>
      <w:bookmarkStart w:name="_TOC_250038" w:id="12"/>
      <w:r>
        <w:rPr/>
        <w:t>Bilgi</w:t>
      </w:r>
      <w:r>
        <w:rPr>
          <w:spacing w:val="-6"/>
        </w:rPr>
        <w:t> </w:t>
      </w:r>
      <w:r>
        <w:rPr/>
        <w:t>İşlem</w:t>
      </w:r>
      <w:r>
        <w:rPr>
          <w:spacing w:val="-6"/>
        </w:rPr>
        <w:t> </w:t>
      </w:r>
      <w:r>
        <w:rPr/>
        <w:t>Daire</w:t>
      </w:r>
      <w:r>
        <w:rPr>
          <w:spacing w:val="-6"/>
        </w:rPr>
        <w:t> </w:t>
      </w:r>
      <w:bookmarkEnd w:id="12"/>
      <w:r>
        <w:rPr>
          <w:spacing w:val="-2"/>
        </w:rPr>
        <w:t>Başkanlığı</w:t>
      </w:r>
    </w:p>
    <w:p>
      <w:pPr>
        <w:pStyle w:val="BodyText"/>
        <w:spacing w:line="278" w:lineRule="auto" w:before="210"/>
        <w:ind w:right="1269"/>
        <w:jc w:val="both"/>
      </w:pPr>
      <w:r>
        <w:rPr/>
        <w:t>Bilgi işlem daire başkanlığı, 2547 sayılı yükseköğretim kanununun 51. Maddesine göre, idari teşkilatların kuruluş ve görevlerine ilişkin esasları düzenleyen 124 sayılı “yükseköğretim üst kuruluşları</w:t>
      </w:r>
      <w:r>
        <w:rPr>
          <w:spacing w:val="-13"/>
        </w:rPr>
        <w:t> </w:t>
      </w:r>
      <w:r>
        <w:rPr/>
        <w:t>ile</w:t>
      </w:r>
      <w:r>
        <w:rPr>
          <w:spacing w:val="-14"/>
        </w:rPr>
        <w:t> </w:t>
      </w:r>
      <w:r>
        <w:rPr/>
        <w:t>yükseköğretim</w:t>
      </w:r>
      <w:r>
        <w:rPr>
          <w:spacing w:val="-13"/>
        </w:rPr>
        <w:t> </w:t>
      </w:r>
      <w:r>
        <w:rPr/>
        <w:t>kurumlarının</w:t>
      </w:r>
      <w:r>
        <w:rPr>
          <w:spacing w:val="-13"/>
        </w:rPr>
        <w:t> </w:t>
      </w:r>
      <w:r>
        <w:rPr/>
        <w:t>idari</w:t>
      </w:r>
      <w:r>
        <w:rPr>
          <w:spacing w:val="-13"/>
        </w:rPr>
        <w:t> </w:t>
      </w:r>
      <w:r>
        <w:rPr/>
        <w:t>teşkilatı</w:t>
      </w:r>
      <w:r>
        <w:rPr>
          <w:spacing w:val="-12"/>
        </w:rPr>
        <w:t> </w:t>
      </w:r>
      <w:r>
        <w:rPr/>
        <w:t>hakkında</w:t>
      </w:r>
      <w:r>
        <w:rPr>
          <w:spacing w:val="-14"/>
        </w:rPr>
        <w:t> </w:t>
      </w:r>
      <w:r>
        <w:rPr/>
        <w:t>kanun</w:t>
      </w:r>
      <w:r>
        <w:rPr>
          <w:spacing w:val="-11"/>
        </w:rPr>
        <w:t> </w:t>
      </w:r>
      <w:r>
        <w:rPr/>
        <w:t>hükmünde</w:t>
      </w:r>
      <w:r>
        <w:rPr>
          <w:spacing w:val="-14"/>
        </w:rPr>
        <w:t> </w:t>
      </w:r>
      <w:r>
        <w:rPr/>
        <w:t>kararname” uyarınca kurulmuştur.</w:t>
      </w:r>
    </w:p>
    <w:p>
      <w:pPr>
        <w:pStyle w:val="BodyText"/>
        <w:spacing w:before="157"/>
        <w:jc w:val="both"/>
      </w:pPr>
      <w:r>
        <w:rPr/>
        <w:t>Başlıca</w:t>
      </w:r>
      <w:r>
        <w:rPr>
          <w:spacing w:val="-2"/>
        </w:rPr>
        <w:t> Görevleri:</w:t>
      </w:r>
    </w:p>
    <w:p>
      <w:pPr>
        <w:pStyle w:val="ListParagraph"/>
        <w:numPr>
          <w:ilvl w:val="0"/>
          <w:numId w:val="2"/>
        </w:numPr>
        <w:tabs>
          <w:tab w:pos="1430" w:val="left" w:leader="none"/>
        </w:tabs>
        <w:spacing w:line="278" w:lineRule="auto" w:before="204" w:after="0"/>
        <w:ind w:left="1430" w:right="1271" w:hanging="360"/>
        <w:jc w:val="both"/>
        <w:rPr>
          <w:sz w:val="24"/>
        </w:rPr>
      </w:pPr>
      <w:r>
        <w:rPr>
          <w:sz w:val="24"/>
        </w:rPr>
        <w:t>Üniversitemizin ihtiyaçları doğrultusundaki bilgi işlem hizmetlerini, teknolojik gelişmeleri yakından takip ederek eksiksiz olarak yerine getirmek ve ülkemizdeki üniversiteler arasında bilişim altyapısı, kullanıcı memnuniyeti, düzenlenen etkinlikler, verilen servis kalitesi ve çeşitliliği bakımından teknolojik gelişmeleri takip etmek ve imkânlar doğrultusunda uygulamaktır.</w:t>
      </w:r>
    </w:p>
    <w:p>
      <w:pPr>
        <w:pStyle w:val="ListParagraph"/>
        <w:numPr>
          <w:ilvl w:val="0"/>
          <w:numId w:val="2"/>
        </w:numPr>
        <w:tabs>
          <w:tab w:pos="1430" w:val="left" w:leader="none"/>
        </w:tabs>
        <w:spacing w:line="278" w:lineRule="auto" w:before="159" w:after="0"/>
        <w:ind w:left="1430" w:right="1274" w:hanging="360"/>
        <w:jc w:val="both"/>
        <w:rPr>
          <w:sz w:val="24"/>
        </w:rPr>
      </w:pPr>
      <w:r>
        <w:rPr>
          <w:sz w:val="24"/>
        </w:rPr>
        <w:t>Yapısal kablolama mantığına uygun olarak veri aktaran ağları planlayarak uygulamaya geçirmek, LAN, WLAN ve WAN bağlantılarının sürekliliğinin sağlanması,</w:t>
      </w:r>
    </w:p>
    <w:p>
      <w:pPr>
        <w:pStyle w:val="ListParagraph"/>
        <w:numPr>
          <w:ilvl w:val="0"/>
          <w:numId w:val="2"/>
        </w:numPr>
        <w:tabs>
          <w:tab w:pos="1430" w:val="left" w:leader="none"/>
        </w:tabs>
        <w:spacing w:line="278" w:lineRule="auto" w:before="159" w:after="0"/>
        <w:ind w:left="1430" w:right="1275" w:hanging="360"/>
        <w:jc w:val="both"/>
        <w:rPr>
          <w:sz w:val="24"/>
        </w:rPr>
      </w:pPr>
      <w:r>
        <w:rPr>
          <w:sz w:val="24"/>
        </w:rPr>
        <w:t>Kullanılan programlar yardımıyla ağ performas ve durumunu sürekli takip ederek işlerliğini sağlamak, yönetmek ve denetlemek,</w:t>
      </w:r>
    </w:p>
    <w:p>
      <w:pPr>
        <w:pStyle w:val="ListParagraph"/>
        <w:numPr>
          <w:ilvl w:val="0"/>
          <w:numId w:val="2"/>
        </w:numPr>
        <w:tabs>
          <w:tab w:pos="1430" w:val="left" w:leader="none"/>
        </w:tabs>
        <w:spacing w:line="278" w:lineRule="auto" w:before="159" w:after="0"/>
        <w:ind w:left="1430" w:right="1270" w:hanging="360"/>
        <w:jc w:val="both"/>
        <w:rPr>
          <w:sz w:val="24"/>
        </w:rPr>
      </w:pPr>
      <w:r>
        <w:rPr>
          <w:sz w:val="24"/>
        </w:rPr>
        <w:t>Kesintisiz,</w:t>
      </w:r>
      <w:r>
        <w:rPr>
          <w:spacing w:val="-4"/>
          <w:sz w:val="24"/>
        </w:rPr>
        <w:t> </w:t>
      </w:r>
      <w:r>
        <w:rPr>
          <w:sz w:val="24"/>
        </w:rPr>
        <w:t>kaliteli</w:t>
      </w:r>
      <w:r>
        <w:rPr>
          <w:spacing w:val="-4"/>
          <w:sz w:val="24"/>
        </w:rPr>
        <w:t> </w:t>
      </w:r>
      <w:r>
        <w:rPr>
          <w:sz w:val="24"/>
        </w:rPr>
        <w:t>bir</w:t>
      </w:r>
      <w:r>
        <w:rPr>
          <w:spacing w:val="-4"/>
          <w:sz w:val="24"/>
        </w:rPr>
        <w:t> </w:t>
      </w:r>
      <w:r>
        <w:rPr>
          <w:sz w:val="24"/>
        </w:rPr>
        <w:t>bilgisayar</w:t>
      </w:r>
      <w:r>
        <w:rPr>
          <w:spacing w:val="-4"/>
          <w:sz w:val="24"/>
        </w:rPr>
        <w:t> </w:t>
      </w:r>
      <w:r>
        <w:rPr>
          <w:sz w:val="24"/>
        </w:rPr>
        <w:t>ağı</w:t>
      </w:r>
      <w:r>
        <w:rPr>
          <w:spacing w:val="-4"/>
          <w:sz w:val="24"/>
        </w:rPr>
        <w:t> </w:t>
      </w:r>
      <w:r>
        <w:rPr>
          <w:sz w:val="24"/>
        </w:rPr>
        <w:t>hizmeti</w:t>
      </w:r>
      <w:r>
        <w:rPr>
          <w:spacing w:val="-4"/>
          <w:sz w:val="24"/>
        </w:rPr>
        <w:t> </w:t>
      </w:r>
      <w:r>
        <w:rPr>
          <w:sz w:val="24"/>
        </w:rPr>
        <w:t>sağlamak,</w:t>
      </w:r>
      <w:r>
        <w:rPr>
          <w:spacing w:val="-4"/>
          <w:sz w:val="24"/>
        </w:rPr>
        <w:t> </w:t>
      </w:r>
      <w:r>
        <w:rPr>
          <w:sz w:val="24"/>
        </w:rPr>
        <w:t>ağ</w:t>
      </w:r>
      <w:r>
        <w:rPr>
          <w:spacing w:val="-4"/>
          <w:sz w:val="24"/>
        </w:rPr>
        <w:t> </w:t>
      </w:r>
      <w:r>
        <w:rPr>
          <w:sz w:val="24"/>
        </w:rPr>
        <w:t>cihazlarının</w:t>
      </w:r>
      <w:r>
        <w:rPr>
          <w:spacing w:val="-4"/>
          <w:sz w:val="24"/>
        </w:rPr>
        <w:t> </w:t>
      </w:r>
      <w:r>
        <w:rPr>
          <w:sz w:val="24"/>
        </w:rPr>
        <w:t>bakımı,</w:t>
      </w:r>
      <w:r>
        <w:rPr>
          <w:spacing w:val="-4"/>
          <w:sz w:val="24"/>
        </w:rPr>
        <w:t> </w:t>
      </w:r>
      <w:r>
        <w:rPr>
          <w:sz w:val="24"/>
        </w:rPr>
        <w:t>kurulumu ve konfigürasyonun yapılması,</w:t>
      </w:r>
    </w:p>
    <w:p>
      <w:pPr>
        <w:pStyle w:val="ListParagraph"/>
        <w:numPr>
          <w:ilvl w:val="0"/>
          <w:numId w:val="2"/>
        </w:numPr>
        <w:tabs>
          <w:tab w:pos="1430" w:val="left" w:leader="none"/>
        </w:tabs>
        <w:spacing w:line="278" w:lineRule="auto" w:before="159" w:after="0"/>
        <w:ind w:left="1430" w:right="1274" w:hanging="360"/>
        <w:jc w:val="both"/>
        <w:rPr>
          <w:sz w:val="24"/>
        </w:rPr>
      </w:pPr>
      <w:r>
        <w:rPr>
          <w:sz w:val="24"/>
        </w:rPr>
        <w:t>Genel IP adres bloklarının dağıtılması. Fakülte içlerinde IP adres dağıtımlarının </w:t>
      </w:r>
      <w:r>
        <w:rPr>
          <w:spacing w:val="-2"/>
          <w:sz w:val="24"/>
        </w:rPr>
        <w:t>yönetilmesi,</w:t>
      </w:r>
    </w:p>
    <w:p>
      <w:pPr>
        <w:pStyle w:val="ListParagraph"/>
        <w:numPr>
          <w:ilvl w:val="0"/>
          <w:numId w:val="2"/>
        </w:numPr>
        <w:tabs>
          <w:tab w:pos="1430" w:val="left" w:leader="none"/>
        </w:tabs>
        <w:spacing w:line="278" w:lineRule="auto" w:before="159" w:after="0"/>
        <w:ind w:left="1430" w:right="1277" w:hanging="360"/>
        <w:jc w:val="both"/>
        <w:rPr>
          <w:sz w:val="24"/>
        </w:rPr>
      </w:pPr>
      <w:r>
        <w:rPr>
          <w:sz w:val="24"/>
        </w:rPr>
        <w:t>Sistemin ağ yapısıyla ilgili konularda diğer sistem çözümleyici ve tasarımcılarına yardımcı olmak,</w:t>
      </w:r>
    </w:p>
    <w:p>
      <w:pPr>
        <w:pStyle w:val="ListParagraph"/>
        <w:numPr>
          <w:ilvl w:val="0"/>
          <w:numId w:val="2"/>
        </w:numPr>
        <w:tabs>
          <w:tab w:pos="1429" w:val="left" w:leader="none"/>
        </w:tabs>
        <w:spacing w:line="240" w:lineRule="auto" w:before="159" w:after="0"/>
        <w:ind w:left="1429" w:right="0" w:hanging="359"/>
        <w:jc w:val="both"/>
        <w:rPr>
          <w:sz w:val="24"/>
        </w:rPr>
      </w:pPr>
      <w:r>
        <w:rPr>
          <w:sz w:val="24"/>
        </w:rPr>
        <w:t>Üniversite</w:t>
      </w:r>
      <w:r>
        <w:rPr>
          <w:spacing w:val="-1"/>
          <w:sz w:val="24"/>
        </w:rPr>
        <w:t> </w:t>
      </w:r>
      <w:r>
        <w:rPr>
          <w:sz w:val="24"/>
        </w:rPr>
        <w:t>demirbaşlarına</w:t>
      </w:r>
      <w:r>
        <w:rPr>
          <w:spacing w:val="-3"/>
          <w:sz w:val="24"/>
        </w:rPr>
        <w:t> </w:t>
      </w:r>
      <w:r>
        <w:rPr>
          <w:sz w:val="24"/>
        </w:rPr>
        <w:t>kayıtlı</w:t>
      </w:r>
      <w:r>
        <w:rPr>
          <w:spacing w:val="-1"/>
          <w:sz w:val="24"/>
        </w:rPr>
        <w:t> </w:t>
      </w:r>
      <w:r>
        <w:rPr>
          <w:sz w:val="24"/>
        </w:rPr>
        <w:t>PC ve</w:t>
      </w:r>
      <w:r>
        <w:rPr>
          <w:spacing w:val="-2"/>
          <w:sz w:val="24"/>
        </w:rPr>
        <w:t> </w:t>
      </w:r>
      <w:r>
        <w:rPr>
          <w:sz w:val="24"/>
        </w:rPr>
        <w:t>çevre</w:t>
      </w:r>
      <w:r>
        <w:rPr>
          <w:spacing w:val="-3"/>
          <w:sz w:val="24"/>
        </w:rPr>
        <w:t> </w:t>
      </w:r>
      <w:r>
        <w:rPr>
          <w:sz w:val="24"/>
        </w:rPr>
        <w:t>birimlerinin bakım</w:t>
      </w:r>
      <w:r>
        <w:rPr>
          <w:spacing w:val="-1"/>
          <w:sz w:val="24"/>
        </w:rPr>
        <w:t> </w:t>
      </w:r>
      <w:r>
        <w:rPr>
          <w:sz w:val="24"/>
        </w:rPr>
        <w:t>ve</w:t>
      </w:r>
      <w:r>
        <w:rPr>
          <w:spacing w:val="-2"/>
          <w:sz w:val="24"/>
        </w:rPr>
        <w:t> </w:t>
      </w:r>
      <w:r>
        <w:rPr>
          <w:sz w:val="24"/>
        </w:rPr>
        <w:t>onarımını </w:t>
      </w:r>
      <w:r>
        <w:rPr>
          <w:spacing w:val="-2"/>
          <w:sz w:val="24"/>
        </w:rPr>
        <w:t>yapmak,</w:t>
      </w:r>
    </w:p>
    <w:p>
      <w:pPr>
        <w:pStyle w:val="ListParagraph"/>
        <w:numPr>
          <w:ilvl w:val="0"/>
          <w:numId w:val="2"/>
        </w:numPr>
        <w:tabs>
          <w:tab w:pos="1430" w:val="left" w:leader="none"/>
        </w:tabs>
        <w:spacing w:line="278" w:lineRule="auto" w:before="204" w:after="0"/>
        <w:ind w:left="1430" w:right="1272" w:hanging="360"/>
        <w:jc w:val="both"/>
        <w:rPr>
          <w:sz w:val="24"/>
        </w:rPr>
      </w:pPr>
      <w:r>
        <w:rPr>
          <w:sz w:val="24"/>
        </w:rPr>
        <w:t>İhale</w:t>
      </w:r>
      <w:r>
        <w:rPr>
          <w:spacing w:val="-15"/>
          <w:sz w:val="24"/>
        </w:rPr>
        <w:t> </w:t>
      </w:r>
      <w:r>
        <w:rPr>
          <w:sz w:val="24"/>
        </w:rPr>
        <w:t>veya</w:t>
      </w:r>
      <w:r>
        <w:rPr>
          <w:spacing w:val="-15"/>
          <w:sz w:val="24"/>
        </w:rPr>
        <w:t> </w:t>
      </w:r>
      <w:r>
        <w:rPr>
          <w:sz w:val="24"/>
        </w:rPr>
        <w:t>bağış</w:t>
      </w:r>
      <w:r>
        <w:rPr>
          <w:spacing w:val="-15"/>
          <w:sz w:val="24"/>
        </w:rPr>
        <w:t> </w:t>
      </w:r>
      <w:r>
        <w:rPr>
          <w:sz w:val="24"/>
        </w:rPr>
        <w:t>yoluyla</w:t>
      </w:r>
      <w:r>
        <w:rPr>
          <w:spacing w:val="-15"/>
          <w:sz w:val="24"/>
        </w:rPr>
        <w:t> </w:t>
      </w:r>
      <w:r>
        <w:rPr>
          <w:sz w:val="24"/>
        </w:rPr>
        <w:t>alınan</w:t>
      </w:r>
      <w:r>
        <w:rPr>
          <w:spacing w:val="-15"/>
          <w:sz w:val="24"/>
        </w:rPr>
        <w:t> </w:t>
      </w:r>
      <w:r>
        <w:rPr>
          <w:sz w:val="24"/>
        </w:rPr>
        <w:t>bilgisayarların</w:t>
      </w:r>
      <w:r>
        <w:rPr>
          <w:spacing w:val="-15"/>
          <w:sz w:val="24"/>
        </w:rPr>
        <w:t> </w:t>
      </w:r>
      <w:r>
        <w:rPr>
          <w:sz w:val="24"/>
        </w:rPr>
        <w:t>ilk</w:t>
      </w:r>
      <w:r>
        <w:rPr>
          <w:spacing w:val="-15"/>
          <w:sz w:val="24"/>
        </w:rPr>
        <w:t> </w:t>
      </w:r>
      <w:r>
        <w:rPr>
          <w:sz w:val="24"/>
        </w:rPr>
        <w:t>kurulumlarını</w:t>
      </w:r>
      <w:r>
        <w:rPr>
          <w:spacing w:val="-15"/>
          <w:sz w:val="24"/>
        </w:rPr>
        <w:t> </w:t>
      </w:r>
      <w:r>
        <w:rPr>
          <w:sz w:val="24"/>
        </w:rPr>
        <w:t>standartlara</w:t>
      </w:r>
      <w:r>
        <w:rPr>
          <w:spacing w:val="-15"/>
          <w:sz w:val="24"/>
        </w:rPr>
        <w:t> </w:t>
      </w:r>
      <w:r>
        <w:rPr>
          <w:sz w:val="24"/>
        </w:rPr>
        <w:t>uygun</w:t>
      </w:r>
      <w:r>
        <w:rPr>
          <w:spacing w:val="-15"/>
          <w:sz w:val="24"/>
        </w:rPr>
        <w:t> </w:t>
      </w:r>
      <w:r>
        <w:rPr>
          <w:sz w:val="24"/>
        </w:rPr>
        <w:t>olarak </w:t>
      </w:r>
      <w:r>
        <w:rPr>
          <w:spacing w:val="-2"/>
          <w:sz w:val="24"/>
        </w:rPr>
        <w:t>yapmak,</w:t>
      </w:r>
    </w:p>
    <w:p>
      <w:pPr>
        <w:pStyle w:val="ListParagraph"/>
        <w:numPr>
          <w:ilvl w:val="0"/>
          <w:numId w:val="2"/>
        </w:numPr>
        <w:tabs>
          <w:tab w:pos="1429" w:val="left" w:leader="none"/>
        </w:tabs>
        <w:spacing w:line="240" w:lineRule="auto" w:before="159" w:after="0"/>
        <w:ind w:left="1429" w:right="0" w:hanging="359"/>
        <w:jc w:val="both"/>
        <w:rPr>
          <w:sz w:val="24"/>
        </w:rPr>
      </w:pPr>
      <w:r>
        <w:rPr>
          <w:sz w:val="24"/>
        </w:rPr>
        <w:t>Üniversite</w:t>
      </w:r>
      <w:r>
        <w:rPr>
          <w:spacing w:val="-2"/>
          <w:sz w:val="24"/>
        </w:rPr>
        <w:t> </w:t>
      </w:r>
      <w:r>
        <w:rPr>
          <w:sz w:val="24"/>
        </w:rPr>
        <w:t>bünyesindeki bilgisayarlarda</w:t>
      </w:r>
      <w:r>
        <w:rPr>
          <w:spacing w:val="-4"/>
          <w:sz w:val="24"/>
        </w:rPr>
        <w:t> </w:t>
      </w:r>
      <w:r>
        <w:rPr>
          <w:sz w:val="24"/>
        </w:rPr>
        <w:t>lisanslı</w:t>
      </w:r>
      <w:r>
        <w:rPr>
          <w:spacing w:val="-1"/>
          <w:sz w:val="24"/>
        </w:rPr>
        <w:t> </w:t>
      </w:r>
      <w:r>
        <w:rPr>
          <w:sz w:val="24"/>
        </w:rPr>
        <w:t>programların</w:t>
      </w:r>
      <w:r>
        <w:rPr>
          <w:spacing w:val="-2"/>
          <w:sz w:val="24"/>
        </w:rPr>
        <w:t> </w:t>
      </w:r>
      <w:r>
        <w:rPr>
          <w:sz w:val="24"/>
        </w:rPr>
        <w:t>kullanımını</w:t>
      </w:r>
      <w:r>
        <w:rPr>
          <w:spacing w:val="-1"/>
          <w:sz w:val="24"/>
        </w:rPr>
        <w:t> </w:t>
      </w:r>
      <w:r>
        <w:rPr>
          <w:spacing w:val="-2"/>
          <w:sz w:val="24"/>
        </w:rPr>
        <w:t>sağlamak,</w:t>
      </w:r>
    </w:p>
    <w:p>
      <w:pPr>
        <w:pStyle w:val="ListParagraph"/>
        <w:numPr>
          <w:ilvl w:val="0"/>
          <w:numId w:val="2"/>
        </w:numPr>
        <w:tabs>
          <w:tab w:pos="1430" w:val="left" w:leader="none"/>
        </w:tabs>
        <w:spacing w:line="278" w:lineRule="auto" w:before="205" w:after="0"/>
        <w:ind w:left="1430" w:right="1276" w:hanging="360"/>
        <w:jc w:val="left"/>
        <w:rPr>
          <w:sz w:val="24"/>
        </w:rPr>
      </w:pPr>
      <w:r>
        <w:rPr>
          <w:sz w:val="24"/>
        </w:rPr>
        <w:t>Güncellenebilen</w:t>
      </w:r>
      <w:r>
        <w:rPr>
          <w:spacing w:val="80"/>
          <w:sz w:val="24"/>
        </w:rPr>
        <w:t> </w:t>
      </w:r>
      <w:r>
        <w:rPr>
          <w:sz w:val="24"/>
        </w:rPr>
        <w:t>anti</w:t>
      </w:r>
      <w:r>
        <w:rPr>
          <w:spacing w:val="80"/>
          <w:sz w:val="24"/>
        </w:rPr>
        <w:t> </w:t>
      </w:r>
      <w:r>
        <w:rPr>
          <w:sz w:val="24"/>
        </w:rPr>
        <w:t>virüs</w:t>
      </w:r>
      <w:r>
        <w:rPr>
          <w:spacing w:val="80"/>
          <w:sz w:val="24"/>
        </w:rPr>
        <w:t> </w:t>
      </w:r>
      <w:r>
        <w:rPr>
          <w:sz w:val="24"/>
        </w:rPr>
        <w:t>programını</w:t>
      </w:r>
      <w:r>
        <w:rPr>
          <w:spacing w:val="80"/>
          <w:sz w:val="24"/>
        </w:rPr>
        <w:t> </w:t>
      </w:r>
      <w:r>
        <w:rPr>
          <w:sz w:val="24"/>
        </w:rPr>
        <w:t>ağ</w:t>
      </w:r>
      <w:r>
        <w:rPr>
          <w:spacing w:val="80"/>
          <w:sz w:val="24"/>
        </w:rPr>
        <w:t> </w:t>
      </w:r>
      <w:r>
        <w:rPr>
          <w:sz w:val="24"/>
        </w:rPr>
        <w:t>üzerinde</w:t>
      </w:r>
      <w:r>
        <w:rPr>
          <w:spacing w:val="80"/>
          <w:sz w:val="24"/>
        </w:rPr>
        <w:t> </w:t>
      </w:r>
      <w:r>
        <w:rPr>
          <w:sz w:val="24"/>
        </w:rPr>
        <w:t>kullanımını</w:t>
      </w:r>
      <w:r>
        <w:rPr>
          <w:spacing w:val="80"/>
          <w:sz w:val="24"/>
        </w:rPr>
        <w:t> </w:t>
      </w:r>
      <w:r>
        <w:rPr>
          <w:sz w:val="24"/>
        </w:rPr>
        <w:t>sağlayarak</w:t>
      </w:r>
      <w:r>
        <w:rPr>
          <w:spacing w:val="80"/>
          <w:sz w:val="24"/>
        </w:rPr>
        <w:t> </w:t>
      </w:r>
      <w:r>
        <w:rPr>
          <w:sz w:val="24"/>
        </w:rPr>
        <w:t>virüs ataklarına karşı bilgisayarları güvenli tutmaktır.</w:t>
      </w:r>
    </w:p>
    <w:p>
      <w:pPr>
        <w:pStyle w:val="ListParagraph"/>
        <w:numPr>
          <w:ilvl w:val="0"/>
          <w:numId w:val="2"/>
        </w:numPr>
        <w:tabs>
          <w:tab w:pos="1430" w:val="left" w:leader="none"/>
        </w:tabs>
        <w:spacing w:line="278" w:lineRule="auto" w:before="159" w:after="0"/>
        <w:ind w:left="1430" w:right="1275" w:hanging="360"/>
        <w:jc w:val="left"/>
        <w:rPr>
          <w:sz w:val="24"/>
        </w:rPr>
      </w:pPr>
      <w:r>
        <w:rPr>
          <w:sz w:val="24"/>
        </w:rPr>
        <w:t>Üniversitemizin</w:t>
      </w:r>
      <w:r>
        <w:rPr>
          <w:spacing w:val="80"/>
          <w:sz w:val="24"/>
        </w:rPr>
        <w:t> </w:t>
      </w:r>
      <w:hyperlink r:id="rId15">
        <w:r>
          <w:rPr>
            <w:sz w:val="24"/>
          </w:rPr>
          <w:t>www.odu.edu.tr</w:t>
        </w:r>
      </w:hyperlink>
      <w:r>
        <w:rPr>
          <w:spacing w:val="80"/>
          <w:sz w:val="24"/>
        </w:rPr>
        <w:t> </w:t>
      </w:r>
      <w:r>
        <w:rPr>
          <w:sz w:val="24"/>
        </w:rPr>
        <w:t>adresinden</w:t>
      </w:r>
      <w:r>
        <w:rPr>
          <w:spacing w:val="80"/>
          <w:sz w:val="24"/>
        </w:rPr>
        <w:t> </w:t>
      </w:r>
      <w:r>
        <w:rPr>
          <w:sz w:val="24"/>
        </w:rPr>
        <w:t>yayınlanmakta</w:t>
      </w:r>
      <w:r>
        <w:rPr>
          <w:spacing w:val="80"/>
          <w:sz w:val="24"/>
        </w:rPr>
        <w:t> </w:t>
      </w:r>
      <w:r>
        <w:rPr>
          <w:sz w:val="24"/>
        </w:rPr>
        <w:t>olan</w:t>
      </w:r>
      <w:r>
        <w:rPr>
          <w:spacing w:val="80"/>
          <w:sz w:val="24"/>
        </w:rPr>
        <w:t> </w:t>
      </w:r>
      <w:r>
        <w:rPr>
          <w:sz w:val="24"/>
        </w:rPr>
        <w:t>internet</w:t>
      </w:r>
      <w:r>
        <w:rPr>
          <w:spacing w:val="80"/>
          <w:sz w:val="24"/>
        </w:rPr>
        <w:t> </w:t>
      </w:r>
      <w:r>
        <w:rPr>
          <w:sz w:val="24"/>
        </w:rPr>
        <w:t>sitesinin yapımını ve güncelliğini sağlamak,</w:t>
      </w:r>
    </w:p>
    <w:p>
      <w:pPr>
        <w:pStyle w:val="ListParagraph"/>
        <w:numPr>
          <w:ilvl w:val="0"/>
          <w:numId w:val="2"/>
        </w:numPr>
        <w:tabs>
          <w:tab w:pos="1430" w:val="left" w:leader="none"/>
          <w:tab w:pos="3257" w:val="left" w:leader="none"/>
          <w:tab w:pos="4420" w:val="left" w:leader="none"/>
          <w:tab w:pos="5380" w:val="left" w:leader="none"/>
          <w:tab w:pos="5850" w:val="left" w:leader="none"/>
          <w:tab w:pos="7265" w:val="left" w:leader="none"/>
          <w:tab w:pos="8239" w:val="left" w:leader="none"/>
          <w:tab w:pos="8976" w:val="left" w:leader="none"/>
        </w:tabs>
        <w:spacing w:line="278" w:lineRule="auto" w:before="159" w:after="0"/>
        <w:ind w:left="1430" w:right="1276" w:hanging="360"/>
        <w:jc w:val="left"/>
        <w:rPr>
          <w:sz w:val="24"/>
        </w:rPr>
      </w:pPr>
      <w:r>
        <w:rPr>
          <w:spacing w:val="-2"/>
          <w:sz w:val="24"/>
        </w:rPr>
        <w:t>Üniversitemizde</w:t>
      </w:r>
      <w:r>
        <w:rPr>
          <w:sz w:val="24"/>
        </w:rPr>
        <w:tab/>
      </w:r>
      <w:r>
        <w:rPr>
          <w:spacing w:val="-2"/>
          <w:sz w:val="24"/>
        </w:rPr>
        <w:t>yürütülen</w:t>
      </w:r>
      <w:r>
        <w:rPr>
          <w:sz w:val="24"/>
        </w:rPr>
        <w:tab/>
      </w:r>
      <w:r>
        <w:rPr>
          <w:spacing w:val="-2"/>
          <w:sz w:val="24"/>
        </w:rPr>
        <w:t>faaliyet</w:t>
      </w:r>
      <w:r>
        <w:rPr>
          <w:sz w:val="24"/>
        </w:rPr>
        <w:tab/>
      </w:r>
      <w:r>
        <w:rPr>
          <w:spacing w:val="-6"/>
          <w:sz w:val="24"/>
        </w:rPr>
        <w:t>ve</w:t>
      </w:r>
      <w:r>
        <w:rPr>
          <w:sz w:val="24"/>
        </w:rPr>
        <w:tab/>
      </w:r>
      <w:r>
        <w:rPr>
          <w:spacing w:val="-2"/>
          <w:sz w:val="24"/>
        </w:rPr>
        <w:t>etkinliklerin</w:t>
      </w:r>
      <w:r>
        <w:rPr>
          <w:sz w:val="24"/>
        </w:rPr>
        <w:tab/>
      </w:r>
      <w:r>
        <w:rPr>
          <w:spacing w:val="-2"/>
          <w:sz w:val="24"/>
        </w:rPr>
        <w:t>internet</w:t>
      </w:r>
      <w:r>
        <w:rPr>
          <w:sz w:val="24"/>
        </w:rPr>
        <w:tab/>
      </w:r>
      <w:r>
        <w:rPr>
          <w:spacing w:val="-2"/>
          <w:sz w:val="24"/>
        </w:rPr>
        <w:t>sitesi</w:t>
      </w:r>
      <w:r>
        <w:rPr>
          <w:sz w:val="24"/>
        </w:rPr>
        <w:tab/>
      </w:r>
      <w:r>
        <w:rPr>
          <w:spacing w:val="-2"/>
          <w:sz w:val="24"/>
        </w:rPr>
        <w:t>üzerinden </w:t>
      </w:r>
      <w:r>
        <w:rPr>
          <w:sz w:val="24"/>
        </w:rPr>
        <w:t>duyurulmasını sağlamak,</w:t>
      </w:r>
    </w:p>
    <w:p>
      <w:pPr>
        <w:pStyle w:val="ListParagraph"/>
        <w:numPr>
          <w:ilvl w:val="0"/>
          <w:numId w:val="2"/>
        </w:numPr>
        <w:tabs>
          <w:tab w:pos="1429" w:val="left" w:leader="none"/>
        </w:tabs>
        <w:spacing w:line="240" w:lineRule="auto" w:before="159" w:after="0"/>
        <w:ind w:left="1429" w:right="0" w:hanging="359"/>
        <w:jc w:val="left"/>
        <w:rPr>
          <w:sz w:val="24"/>
        </w:rPr>
      </w:pPr>
      <w:r>
        <w:rPr>
          <w:sz w:val="24"/>
        </w:rPr>
        <w:t>Web</w:t>
      </w:r>
      <w:r>
        <w:rPr>
          <w:spacing w:val="-6"/>
          <w:sz w:val="24"/>
        </w:rPr>
        <w:t> </w:t>
      </w:r>
      <w:r>
        <w:rPr>
          <w:sz w:val="24"/>
        </w:rPr>
        <w:t>sayfası</w:t>
      </w:r>
      <w:r>
        <w:rPr>
          <w:spacing w:val="-3"/>
          <w:sz w:val="24"/>
        </w:rPr>
        <w:t> </w:t>
      </w:r>
      <w:r>
        <w:rPr>
          <w:sz w:val="24"/>
        </w:rPr>
        <w:t>için</w:t>
      </w:r>
      <w:r>
        <w:rPr>
          <w:spacing w:val="-3"/>
          <w:sz w:val="24"/>
        </w:rPr>
        <w:t> </w:t>
      </w:r>
      <w:r>
        <w:rPr>
          <w:sz w:val="24"/>
        </w:rPr>
        <w:t>gerekli</w:t>
      </w:r>
      <w:r>
        <w:rPr>
          <w:spacing w:val="-4"/>
          <w:sz w:val="24"/>
        </w:rPr>
        <w:t> </w:t>
      </w:r>
      <w:r>
        <w:rPr>
          <w:sz w:val="24"/>
        </w:rPr>
        <w:t>grafik</w:t>
      </w:r>
      <w:r>
        <w:rPr>
          <w:spacing w:val="-3"/>
          <w:sz w:val="24"/>
        </w:rPr>
        <w:t> </w:t>
      </w:r>
      <w:r>
        <w:rPr>
          <w:sz w:val="24"/>
        </w:rPr>
        <w:t>ve</w:t>
      </w:r>
      <w:r>
        <w:rPr>
          <w:spacing w:val="-5"/>
          <w:sz w:val="24"/>
        </w:rPr>
        <w:t> </w:t>
      </w:r>
      <w:r>
        <w:rPr>
          <w:sz w:val="24"/>
        </w:rPr>
        <w:t>dinamik</w:t>
      </w:r>
      <w:r>
        <w:rPr>
          <w:spacing w:val="-4"/>
          <w:sz w:val="24"/>
        </w:rPr>
        <w:t> </w:t>
      </w:r>
      <w:r>
        <w:rPr>
          <w:sz w:val="24"/>
        </w:rPr>
        <w:t>altyapı</w:t>
      </w:r>
      <w:r>
        <w:rPr>
          <w:spacing w:val="-1"/>
          <w:sz w:val="24"/>
        </w:rPr>
        <w:t> </w:t>
      </w:r>
      <w:r>
        <w:rPr>
          <w:sz w:val="24"/>
        </w:rPr>
        <w:t>yazılımlarını</w:t>
      </w:r>
      <w:r>
        <w:rPr>
          <w:spacing w:val="-3"/>
          <w:sz w:val="24"/>
        </w:rPr>
        <w:t> </w:t>
      </w:r>
      <w:r>
        <w:rPr>
          <w:spacing w:val="-2"/>
          <w:sz w:val="24"/>
        </w:rPr>
        <w:t>yapmak,</w:t>
      </w:r>
    </w:p>
    <w:p>
      <w:pPr>
        <w:pStyle w:val="ListParagraph"/>
        <w:numPr>
          <w:ilvl w:val="0"/>
          <w:numId w:val="2"/>
        </w:numPr>
        <w:tabs>
          <w:tab w:pos="1430" w:val="left" w:leader="none"/>
        </w:tabs>
        <w:spacing w:line="278" w:lineRule="auto" w:before="204" w:after="0"/>
        <w:ind w:left="1430" w:right="1277" w:hanging="360"/>
        <w:jc w:val="left"/>
        <w:rPr>
          <w:sz w:val="24"/>
        </w:rPr>
      </w:pPr>
      <w:r>
        <w:rPr>
          <w:sz w:val="24"/>
        </w:rPr>
        <w:t>Üniversitemiz</w:t>
      </w:r>
      <w:r>
        <w:rPr>
          <w:spacing w:val="80"/>
          <w:sz w:val="24"/>
        </w:rPr>
        <w:t> </w:t>
      </w:r>
      <w:r>
        <w:rPr>
          <w:sz w:val="24"/>
        </w:rPr>
        <w:t>bünyesindeki</w:t>
      </w:r>
      <w:r>
        <w:rPr>
          <w:spacing w:val="80"/>
          <w:sz w:val="24"/>
        </w:rPr>
        <w:t> </w:t>
      </w:r>
      <w:r>
        <w:rPr>
          <w:sz w:val="24"/>
        </w:rPr>
        <w:t>fakülte,</w:t>
      </w:r>
      <w:r>
        <w:rPr>
          <w:spacing w:val="80"/>
          <w:sz w:val="24"/>
        </w:rPr>
        <w:t> </w:t>
      </w:r>
      <w:r>
        <w:rPr>
          <w:sz w:val="24"/>
        </w:rPr>
        <w:t>yüksekokul,</w:t>
      </w:r>
      <w:r>
        <w:rPr>
          <w:spacing w:val="80"/>
          <w:sz w:val="24"/>
        </w:rPr>
        <w:t> </w:t>
      </w:r>
      <w:r>
        <w:rPr>
          <w:sz w:val="24"/>
        </w:rPr>
        <w:t>enstitü</w:t>
      </w:r>
      <w:r>
        <w:rPr>
          <w:spacing w:val="80"/>
          <w:sz w:val="24"/>
        </w:rPr>
        <w:t> </w:t>
      </w:r>
      <w:r>
        <w:rPr>
          <w:sz w:val="24"/>
        </w:rPr>
        <w:t>ve</w:t>
      </w:r>
      <w:r>
        <w:rPr>
          <w:spacing w:val="80"/>
          <w:sz w:val="24"/>
        </w:rPr>
        <w:t> </w:t>
      </w:r>
      <w:r>
        <w:rPr>
          <w:sz w:val="24"/>
        </w:rPr>
        <w:t>idari</w:t>
      </w:r>
      <w:r>
        <w:rPr>
          <w:spacing w:val="80"/>
          <w:sz w:val="24"/>
        </w:rPr>
        <w:t> </w:t>
      </w:r>
      <w:r>
        <w:rPr>
          <w:sz w:val="24"/>
        </w:rPr>
        <w:t>birimlerin</w:t>
      </w:r>
      <w:r>
        <w:rPr>
          <w:spacing w:val="80"/>
          <w:sz w:val="24"/>
        </w:rPr>
        <w:t> </w:t>
      </w:r>
      <w:r>
        <w:rPr>
          <w:sz w:val="24"/>
        </w:rPr>
        <w:t>web sayfalarının hazırlanmasında teknik destek sağlamaktır.</w:t>
      </w:r>
    </w:p>
    <w:p>
      <w:pPr>
        <w:pStyle w:val="ListParagraph"/>
        <w:spacing w:after="0" w:line="278" w:lineRule="auto"/>
        <w:jc w:val="left"/>
        <w:rPr>
          <w:sz w:val="24"/>
        </w:rPr>
        <w:sectPr>
          <w:pgSz w:w="11910" w:h="16840"/>
          <w:pgMar w:header="0" w:footer="1093" w:top="1340" w:bottom="1280" w:left="708" w:right="0"/>
        </w:sectPr>
      </w:pPr>
    </w:p>
    <w:p>
      <w:pPr>
        <w:pStyle w:val="ListParagraph"/>
        <w:numPr>
          <w:ilvl w:val="0"/>
          <w:numId w:val="2"/>
        </w:numPr>
        <w:tabs>
          <w:tab w:pos="1430" w:val="left" w:leader="none"/>
        </w:tabs>
        <w:spacing w:line="278" w:lineRule="auto" w:before="79" w:after="0"/>
        <w:ind w:left="1430" w:right="1273" w:hanging="360"/>
        <w:jc w:val="both"/>
        <w:rPr>
          <w:sz w:val="24"/>
        </w:rPr>
      </w:pPr>
      <w:r>
        <w:rPr>
          <w:sz w:val="24"/>
        </w:rPr>
        <w:t>Kuruma</w:t>
      </w:r>
      <w:r>
        <w:rPr>
          <w:spacing w:val="-10"/>
          <w:sz w:val="24"/>
        </w:rPr>
        <w:t> </w:t>
      </w:r>
      <w:r>
        <w:rPr>
          <w:sz w:val="24"/>
        </w:rPr>
        <w:t>doğrudan</w:t>
      </w:r>
      <w:r>
        <w:rPr>
          <w:spacing w:val="-9"/>
          <w:sz w:val="24"/>
        </w:rPr>
        <w:t> </w:t>
      </w:r>
      <w:r>
        <w:rPr>
          <w:sz w:val="24"/>
        </w:rPr>
        <w:t>ya</w:t>
      </w:r>
      <w:r>
        <w:rPr>
          <w:spacing w:val="-10"/>
          <w:sz w:val="24"/>
        </w:rPr>
        <w:t> </w:t>
      </w:r>
      <w:r>
        <w:rPr>
          <w:sz w:val="24"/>
        </w:rPr>
        <w:t>da</w:t>
      </w:r>
      <w:r>
        <w:rPr>
          <w:spacing w:val="-8"/>
          <w:sz w:val="24"/>
        </w:rPr>
        <w:t> </w:t>
      </w:r>
      <w:r>
        <w:rPr>
          <w:sz w:val="24"/>
        </w:rPr>
        <w:t>dolaylı</w:t>
      </w:r>
      <w:r>
        <w:rPr>
          <w:spacing w:val="-9"/>
          <w:sz w:val="24"/>
        </w:rPr>
        <w:t> </w:t>
      </w:r>
      <w:r>
        <w:rPr>
          <w:sz w:val="24"/>
        </w:rPr>
        <w:t>olarak</w:t>
      </w:r>
      <w:r>
        <w:rPr>
          <w:spacing w:val="-9"/>
          <w:sz w:val="24"/>
        </w:rPr>
        <w:t> </w:t>
      </w:r>
      <w:r>
        <w:rPr>
          <w:sz w:val="24"/>
        </w:rPr>
        <w:t>yapılan</w:t>
      </w:r>
      <w:r>
        <w:rPr>
          <w:spacing w:val="-9"/>
          <w:sz w:val="24"/>
        </w:rPr>
        <w:t> </w:t>
      </w:r>
      <w:r>
        <w:rPr>
          <w:sz w:val="24"/>
        </w:rPr>
        <w:t>veya</w:t>
      </w:r>
      <w:r>
        <w:rPr>
          <w:spacing w:val="-10"/>
          <w:sz w:val="24"/>
        </w:rPr>
        <w:t> </w:t>
      </w:r>
      <w:r>
        <w:rPr>
          <w:sz w:val="24"/>
        </w:rPr>
        <w:t>yapılması</w:t>
      </w:r>
      <w:r>
        <w:rPr>
          <w:spacing w:val="-9"/>
          <w:sz w:val="24"/>
        </w:rPr>
        <w:t> </w:t>
      </w:r>
      <w:r>
        <w:rPr>
          <w:sz w:val="24"/>
        </w:rPr>
        <w:t>muhtemel</w:t>
      </w:r>
      <w:r>
        <w:rPr>
          <w:spacing w:val="-9"/>
          <w:sz w:val="24"/>
        </w:rPr>
        <w:t> </w:t>
      </w:r>
      <w:r>
        <w:rPr>
          <w:sz w:val="24"/>
        </w:rPr>
        <w:t>siber</w:t>
      </w:r>
      <w:r>
        <w:rPr>
          <w:spacing w:val="-10"/>
          <w:sz w:val="24"/>
        </w:rPr>
        <w:t> </w:t>
      </w:r>
      <w:r>
        <w:rPr>
          <w:sz w:val="24"/>
        </w:rPr>
        <w:t>saldırılara karşı gerekli önlemleri alma veya aldırma, bu tür olaylara karşı müdahale edebilecek mekanizmayı veya olay kayıt sistemlerini kurma veya kurdurma ve kurumların bilgi güvenliğini sağlamaya yönelik çalışmaları yapmak,</w:t>
      </w:r>
    </w:p>
    <w:p>
      <w:pPr>
        <w:pStyle w:val="BodyText"/>
        <w:ind w:left="0"/>
      </w:pPr>
    </w:p>
    <w:p>
      <w:pPr>
        <w:pStyle w:val="BodyText"/>
        <w:spacing w:before="85"/>
        <w:ind w:left="0"/>
      </w:pPr>
    </w:p>
    <w:p>
      <w:pPr>
        <w:pStyle w:val="BodyText"/>
        <w:jc w:val="both"/>
      </w:pPr>
      <w:r>
        <w:rPr/>
        <w:t>Bağlı</w:t>
      </w:r>
      <w:r>
        <w:rPr>
          <w:spacing w:val="-1"/>
        </w:rPr>
        <w:t> </w:t>
      </w:r>
      <w:r>
        <w:rPr>
          <w:spacing w:val="-2"/>
        </w:rPr>
        <w:t>Birimler:</w:t>
      </w:r>
    </w:p>
    <w:p>
      <w:pPr>
        <w:pStyle w:val="ListParagraph"/>
        <w:numPr>
          <w:ilvl w:val="0"/>
          <w:numId w:val="3"/>
        </w:numPr>
        <w:tabs>
          <w:tab w:pos="1137" w:val="left" w:leader="none"/>
        </w:tabs>
        <w:spacing w:line="240" w:lineRule="auto" w:before="204" w:after="0"/>
        <w:ind w:left="1137" w:right="0" w:hanging="427"/>
        <w:jc w:val="left"/>
        <w:rPr>
          <w:sz w:val="24"/>
        </w:rPr>
      </w:pPr>
      <w:r>
        <w:rPr>
          <w:sz w:val="24"/>
        </w:rPr>
        <w:t>Ağ</w:t>
      </w:r>
      <w:r>
        <w:rPr>
          <w:spacing w:val="-1"/>
          <w:sz w:val="24"/>
        </w:rPr>
        <w:t> </w:t>
      </w:r>
      <w:r>
        <w:rPr>
          <w:sz w:val="24"/>
        </w:rPr>
        <w:t>ve</w:t>
      </w:r>
      <w:r>
        <w:rPr>
          <w:spacing w:val="-3"/>
          <w:sz w:val="24"/>
        </w:rPr>
        <w:t> </w:t>
      </w:r>
      <w:r>
        <w:rPr>
          <w:sz w:val="24"/>
        </w:rPr>
        <w:t>Sistem</w:t>
      </w:r>
      <w:r>
        <w:rPr>
          <w:spacing w:val="-10"/>
          <w:sz w:val="24"/>
        </w:rPr>
        <w:t> </w:t>
      </w:r>
      <w:r>
        <w:rPr>
          <w:sz w:val="24"/>
        </w:rPr>
        <w:t>Yönetim </w:t>
      </w:r>
      <w:r>
        <w:rPr>
          <w:spacing w:val="-2"/>
          <w:sz w:val="24"/>
        </w:rPr>
        <w:t>Birimi</w:t>
      </w:r>
    </w:p>
    <w:p>
      <w:pPr>
        <w:pStyle w:val="ListParagraph"/>
        <w:numPr>
          <w:ilvl w:val="0"/>
          <w:numId w:val="3"/>
        </w:numPr>
        <w:tabs>
          <w:tab w:pos="1137" w:val="left" w:leader="none"/>
        </w:tabs>
        <w:spacing w:line="240" w:lineRule="auto" w:before="44" w:after="0"/>
        <w:ind w:left="1137" w:right="0" w:hanging="427"/>
        <w:jc w:val="left"/>
        <w:rPr>
          <w:sz w:val="24"/>
        </w:rPr>
      </w:pPr>
      <w:r>
        <w:rPr>
          <w:sz w:val="24"/>
        </w:rPr>
        <w:t>Donanım</w:t>
      </w:r>
      <w:r>
        <w:rPr>
          <w:spacing w:val="-5"/>
          <w:sz w:val="24"/>
        </w:rPr>
        <w:t> </w:t>
      </w:r>
      <w:r>
        <w:rPr>
          <w:sz w:val="24"/>
        </w:rPr>
        <w:t>ve</w:t>
      </w:r>
      <w:r>
        <w:rPr>
          <w:spacing w:val="-11"/>
          <w:sz w:val="24"/>
        </w:rPr>
        <w:t> </w:t>
      </w:r>
      <w:r>
        <w:rPr>
          <w:sz w:val="24"/>
        </w:rPr>
        <w:t>Teknik</w:t>
      </w:r>
      <w:r>
        <w:rPr>
          <w:spacing w:val="-5"/>
          <w:sz w:val="24"/>
        </w:rPr>
        <w:t> </w:t>
      </w:r>
      <w:r>
        <w:rPr>
          <w:sz w:val="24"/>
        </w:rPr>
        <w:t>Destek</w:t>
      </w:r>
      <w:r>
        <w:rPr>
          <w:spacing w:val="-4"/>
          <w:sz w:val="24"/>
        </w:rPr>
        <w:t> </w:t>
      </w:r>
      <w:r>
        <w:rPr>
          <w:spacing w:val="-2"/>
          <w:sz w:val="24"/>
        </w:rPr>
        <w:t>Birimi</w:t>
      </w:r>
    </w:p>
    <w:p>
      <w:pPr>
        <w:pStyle w:val="ListParagraph"/>
        <w:numPr>
          <w:ilvl w:val="0"/>
          <w:numId w:val="3"/>
        </w:numPr>
        <w:tabs>
          <w:tab w:pos="1137" w:val="left" w:leader="none"/>
        </w:tabs>
        <w:spacing w:line="240" w:lineRule="auto" w:before="43" w:after="0"/>
        <w:ind w:left="1137" w:right="0" w:hanging="427"/>
        <w:jc w:val="left"/>
        <w:rPr>
          <w:sz w:val="24"/>
        </w:rPr>
      </w:pPr>
      <w:r>
        <w:rPr>
          <w:sz w:val="24"/>
        </w:rPr>
        <w:t>Yazılım</w:t>
      </w:r>
      <w:r>
        <w:rPr>
          <w:spacing w:val="-15"/>
          <w:sz w:val="24"/>
        </w:rPr>
        <w:t> </w:t>
      </w:r>
      <w:r>
        <w:rPr>
          <w:sz w:val="24"/>
        </w:rPr>
        <w:t>Geliştirme</w:t>
      </w:r>
      <w:r>
        <w:rPr>
          <w:spacing w:val="-15"/>
          <w:sz w:val="24"/>
        </w:rPr>
        <w:t> </w:t>
      </w:r>
      <w:r>
        <w:rPr>
          <w:spacing w:val="-2"/>
          <w:sz w:val="24"/>
        </w:rPr>
        <w:t>Birimi</w:t>
      </w:r>
    </w:p>
    <w:p>
      <w:pPr>
        <w:pStyle w:val="ListParagraph"/>
        <w:numPr>
          <w:ilvl w:val="0"/>
          <w:numId w:val="3"/>
        </w:numPr>
        <w:tabs>
          <w:tab w:pos="1137" w:val="left" w:leader="none"/>
        </w:tabs>
        <w:spacing w:line="240" w:lineRule="auto" w:before="46" w:after="0"/>
        <w:ind w:left="1137" w:right="0" w:hanging="427"/>
        <w:jc w:val="left"/>
        <w:rPr>
          <w:sz w:val="24"/>
        </w:rPr>
      </w:pPr>
      <w:r>
        <w:rPr>
          <w:sz w:val="24"/>
        </w:rPr>
        <w:t>Siber</w:t>
      </w:r>
      <w:r>
        <w:rPr>
          <w:spacing w:val="-3"/>
          <w:sz w:val="24"/>
        </w:rPr>
        <w:t> </w:t>
      </w:r>
      <w:r>
        <w:rPr>
          <w:sz w:val="24"/>
        </w:rPr>
        <w:t>Olaylara</w:t>
      </w:r>
      <w:r>
        <w:rPr>
          <w:spacing w:val="-2"/>
          <w:sz w:val="24"/>
        </w:rPr>
        <w:t> </w:t>
      </w:r>
      <w:r>
        <w:rPr>
          <w:sz w:val="24"/>
        </w:rPr>
        <w:t>Müdahale</w:t>
      </w:r>
      <w:r>
        <w:rPr>
          <w:spacing w:val="1"/>
          <w:sz w:val="24"/>
        </w:rPr>
        <w:t> </w:t>
      </w:r>
      <w:r>
        <w:rPr>
          <w:sz w:val="24"/>
        </w:rPr>
        <w:t>Ekibi</w:t>
      </w:r>
      <w:r>
        <w:rPr>
          <w:spacing w:val="-1"/>
          <w:sz w:val="24"/>
        </w:rPr>
        <w:t> </w:t>
      </w:r>
      <w:r>
        <w:rPr>
          <w:sz w:val="24"/>
        </w:rPr>
        <w:t>(SOME)</w:t>
      </w:r>
      <w:r>
        <w:rPr>
          <w:spacing w:val="-1"/>
          <w:sz w:val="24"/>
        </w:rPr>
        <w:t> </w:t>
      </w:r>
      <w:r>
        <w:rPr>
          <w:spacing w:val="-2"/>
          <w:sz w:val="24"/>
        </w:rPr>
        <w:t>Birimi</w:t>
      </w:r>
    </w:p>
    <w:p>
      <w:pPr>
        <w:pStyle w:val="ListParagraph"/>
        <w:numPr>
          <w:ilvl w:val="0"/>
          <w:numId w:val="3"/>
        </w:numPr>
        <w:tabs>
          <w:tab w:pos="1137" w:val="left" w:leader="none"/>
        </w:tabs>
        <w:spacing w:line="240" w:lineRule="auto" w:before="43" w:after="0"/>
        <w:ind w:left="1137" w:right="0" w:hanging="427"/>
        <w:jc w:val="left"/>
        <w:rPr>
          <w:sz w:val="24"/>
        </w:rPr>
      </w:pPr>
      <w:r>
        <w:rPr>
          <w:spacing w:val="-2"/>
          <w:sz w:val="24"/>
        </w:rPr>
        <w:t>Tahakkuk</w:t>
      </w:r>
      <w:r>
        <w:rPr>
          <w:spacing w:val="-5"/>
          <w:sz w:val="24"/>
        </w:rPr>
        <w:t> </w:t>
      </w:r>
      <w:r>
        <w:rPr>
          <w:spacing w:val="-2"/>
          <w:sz w:val="24"/>
        </w:rPr>
        <w:t>Birimi</w:t>
      </w:r>
    </w:p>
    <w:p>
      <w:pPr>
        <w:pStyle w:val="ListParagraph"/>
        <w:numPr>
          <w:ilvl w:val="0"/>
          <w:numId w:val="3"/>
        </w:numPr>
        <w:tabs>
          <w:tab w:pos="1137" w:val="left" w:leader="none"/>
        </w:tabs>
        <w:spacing w:line="240" w:lineRule="auto" w:before="43" w:after="0"/>
        <w:ind w:left="1137" w:right="0" w:hanging="427"/>
        <w:jc w:val="left"/>
        <w:rPr>
          <w:sz w:val="24"/>
        </w:rPr>
      </w:pPr>
      <w:r>
        <w:rPr>
          <w:sz w:val="24"/>
        </w:rPr>
        <w:t>Taşınır</w:t>
      </w:r>
      <w:r>
        <w:rPr>
          <w:spacing w:val="-7"/>
          <w:sz w:val="24"/>
        </w:rPr>
        <w:t> </w:t>
      </w:r>
      <w:r>
        <w:rPr>
          <w:sz w:val="24"/>
        </w:rPr>
        <w:t>Kayıt</w:t>
      </w:r>
      <w:r>
        <w:rPr>
          <w:spacing w:val="-7"/>
          <w:sz w:val="24"/>
        </w:rPr>
        <w:t> </w:t>
      </w:r>
      <w:r>
        <w:rPr>
          <w:sz w:val="24"/>
        </w:rPr>
        <w:t>Kontrol</w:t>
      </w:r>
      <w:r>
        <w:rPr>
          <w:spacing w:val="-7"/>
          <w:sz w:val="24"/>
        </w:rPr>
        <w:t> </w:t>
      </w:r>
      <w:r>
        <w:rPr>
          <w:spacing w:val="-2"/>
          <w:sz w:val="24"/>
        </w:rPr>
        <w:t>Birimi</w:t>
      </w:r>
    </w:p>
    <w:p>
      <w:pPr>
        <w:pStyle w:val="ListParagraph"/>
        <w:numPr>
          <w:ilvl w:val="0"/>
          <w:numId w:val="3"/>
        </w:numPr>
        <w:tabs>
          <w:tab w:pos="1137" w:val="left" w:leader="none"/>
        </w:tabs>
        <w:spacing w:line="240" w:lineRule="auto" w:before="44" w:after="0"/>
        <w:ind w:left="1137" w:right="0" w:hanging="427"/>
        <w:jc w:val="left"/>
        <w:rPr>
          <w:sz w:val="24"/>
        </w:rPr>
      </w:pPr>
      <w:r>
        <w:rPr>
          <w:sz w:val="24"/>
        </w:rPr>
        <w:t>İdari</w:t>
      </w:r>
      <w:r>
        <w:rPr>
          <w:spacing w:val="-2"/>
          <w:sz w:val="24"/>
        </w:rPr>
        <w:t> </w:t>
      </w:r>
      <w:r>
        <w:rPr>
          <w:sz w:val="24"/>
        </w:rPr>
        <w:t>İşler</w:t>
      </w:r>
      <w:r>
        <w:rPr>
          <w:spacing w:val="-2"/>
          <w:sz w:val="24"/>
        </w:rPr>
        <w:t> Birimi</w:t>
      </w:r>
    </w:p>
    <w:p>
      <w:pPr>
        <w:pStyle w:val="BodyText"/>
        <w:ind w:left="0"/>
      </w:pPr>
    </w:p>
    <w:p>
      <w:pPr>
        <w:pStyle w:val="BodyText"/>
        <w:spacing w:before="25"/>
        <w:ind w:left="0"/>
      </w:pPr>
    </w:p>
    <w:p>
      <w:pPr>
        <w:pStyle w:val="Heading4"/>
      </w:pPr>
      <w:bookmarkStart w:name="_TOC_250037" w:id="13"/>
      <w:r>
        <w:rPr/>
        <w:t>İdari</w:t>
      </w:r>
      <w:r>
        <w:rPr>
          <w:spacing w:val="-6"/>
        </w:rPr>
        <w:t> </w:t>
      </w:r>
      <w:r>
        <w:rPr/>
        <w:t>ve</w:t>
      </w:r>
      <w:r>
        <w:rPr>
          <w:spacing w:val="-5"/>
        </w:rPr>
        <w:t> </w:t>
      </w:r>
      <w:r>
        <w:rPr/>
        <w:t>Mali</w:t>
      </w:r>
      <w:r>
        <w:rPr>
          <w:spacing w:val="-6"/>
        </w:rPr>
        <w:t> </w:t>
      </w:r>
      <w:r>
        <w:rPr/>
        <w:t>İşler</w:t>
      </w:r>
      <w:r>
        <w:rPr>
          <w:spacing w:val="-8"/>
        </w:rPr>
        <w:t> </w:t>
      </w:r>
      <w:r>
        <w:rPr/>
        <w:t>Daire</w:t>
      </w:r>
      <w:r>
        <w:rPr>
          <w:spacing w:val="-4"/>
        </w:rPr>
        <w:t> </w:t>
      </w:r>
      <w:bookmarkEnd w:id="13"/>
      <w:r>
        <w:rPr>
          <w:spacing w:val="-2"/>
        </w:rPr>
        <w:t>Başkanlığı</w:t>
      </w:r>
    </w:p>
    <w:p>
      <w:pPr>
        <w:pStyle w:val="BodyText"/>
        <w:spacing w:line="278" w:lineRule="auto" w:before="212"/>
        <w:ind w:right="1270"/>
        <w:jc w:val="both"/>
      </w:pPr>
      <w:r>
        <w:rPr/>
        <w:t>İdari ve Mali İşler Daire Başkanlığı, üniversitelerin idari teşkilat yapısı içinde, Yükseköğretim Üst Kuruluşları ile Yükseköğretim Kurumlarının İdari Teşkilatı Hakkında 124 sayılı Kanun Hükmünde Kararnamede yer alan Komprotorlük Daire Başkanlığı ile 190 sayılı Kanun Hükmünde Kararnamede yer alan Destek Hizmetleri Daire Başkanlıklarının birleştirilmesiyle oluşturulmuş ve idari-mali hizmetlerin bütüncül bir şekilde yürütülmesini sağlamak amacıyla </w:t>
      </w:r>
      <w:r>
        <w:rPr>
          <w:spacing w:val="-2"/>
        </w:rPr>
        <w:t>kurulmuştur.</w:t>
      </w:r>
    </w:p>
    <w:p>
      <w:pPr>
        <w:pStyle w:val="BodyText"/>
        <w:spacing w:before="156"/>
        <w:jc w:val="both"/>
      </w:pPr>
      <w:r>
        <w:rPr/>
        <w:t>Başlıca</w:t>
      </w:r>
      <w:r>
        <w:rPr>
          <w:spacing w:val="-2"/>
        </w:rPr>
        <w:t> Görevleri:</w:t>
      </w:r>
    </w:p>
    <w:p>
      <w:pPr>
        <w:pStyle w:val="ListParagraph"/>
        <w:numPr>
          <w:ilvl w:val="1"/>
          <w:numId w:val="3"/>
        </w:numPr>
        <w:tabs>
          <w:tab w:pos="1353" w:val="left" w:leader="none"/>
        </w:tabs>
        <w:spacing w:line="240" w:lineRule="auto" w:before="204" w:after="0"/>
        <w:ind w:left="1353" w:right="1274" w:hanging="360"/>
        <w:jc w:val="both"/>
        <w:rPr>
          <w:rFonts w:ascii="Wingdings" w:hAnsi="Wingdings"/>
          <w:sz w:val="24"/>
        </w:rPr>
      </w:pPr>
      <w:r>
        <w:rPr>
          <w:sz w:val="24"/>
        </w:rPr>
        <w:t>Üniversitemize bağlı birimlerin ihtiyaç duyduğu ve birimlerce talep edilen taşınır ve taşınmaz mallar ile araç, gereç ve hizmetlerin; 4734 sayılı Kamu İhale Kanunu'na uygun olarak satın alma, kiralama ve bakım-onarım işlemlerini gerçekleştirmek,</w:t>
      </w:r>
    </w:p>
    <w:p>
      <w:pPr>
        <w:pStyle w:val="ListParagraph"/>
        <w:numPr>
          <w:ilvl w:val="1"/>
          <w:numId w:val="3"/>
        </w:numPr>
        <w:tabs>
          <w:tab w:pos="1353" w:val="left" w:leader="none"/>
        </w:tabs>
        <w:spacing w:line="240" w:lineRule="auto" w:before="0" w:after="0"/>
        <w:ind w:left="1353" w:right="1273" w:hanging="360"/>
        <w:jc w:val="both"/>
        <w:rPr>
          <w:rFonts w:ascii="Wingdings" w:hAnsi="Wingdings"/>
          <w:sz w:val="24"/>
        </w:rPr>
      </w:pPr>
      <w:r>
        <w:rPr>
          <w:sz w:val="24"/>
        </w:rPr>
        <w:t>Üniversitemize ait taşınmazların, 2886 sayılı Devlet İhale Kanunu'na göre kiralama ihalelerini gerçekleştirmek; bu taşınmazlara</w:t>
      </w:r>
      <w:r>
        <w:rPr>
          <w:spacing w:val="-1"/>
          <w:sz w:val="24"/>
        </w:rPr>
        <w:t> </w:t>
      </w:r>
      <w:r>
        <w:rPr>
          <w:sz w:val="24"/>
        </w:rPr>
        <w:t>ilişkin</w:t>
      </w:r>
      <w:r>
        <w:rPr>
          <w:spacing w:val="-2"/>
          <w:sz w:val="24"/>
        </w:rPr>
        <w:t> </w:t>
      </w:r>
      <w:r>
        <w:rPr>
          <w:sz w:val="24"/>
        </w:rPr>
        <w:t>kira, elektrik, su gibi</w:t>
      </w:r>
      <w:r>
        <w:rPr>
          <w:spacing w:val="-2"/>
          <w:sz w:val="24"/>
        </w:rPr>
        <w:t> </w:t>
      </w:r>
      <w:r>
        <w:rPr>
          <w:sz w:val="24"/>
        </w:rPr>
        <w:t>tahsilatları takip etmek ve diğer ilgili iş ve işlemleri yürütmek,</w:t>
      </w:r>
    </w:p>
    <w:p>
      <w:pPr>
        <w:pStyle w:val="ListParagraph"/>
        <w:numPr>
          <w:ilvl w:val="1"/>
          <w:numId w:val="3"/>
        </w:numPr>
        <w:tabs>
          <w:tab w:pos="1353" w:val="left" w:leader="none"/>
        </w:tabs>
        <w:spacing w:line="240" w:lineRule="auto" w:before="0" w:after="0"/>
        <w:ind w:left="1353" w:right="1277" w:hanging="360"/>
        <w:jc w:val="both"/>
        <w:rPr>
          <w:rFonts w:ascii="Wingdings" w:hAnsi="Wingdings"/>
          <w:sz w:val="24"/>
        </w:rPr>
      </w:pPr>
      <w:r>
        <w:rPr>
          <w:sz w:val="24"/>
        </w:rPr>
        <w:t>Rektörlük ve bağlı birimlerin elektrik, telefon, su, internet, doğalgaz gibi fatura ödemelerini aylık olarak gerçekleştirmek,</w:t>
      </w:r>
    </w:p>
    <w:p>
      <w:pPr>
        <w:pStyle w:val="ListParagraph"/>
        <w:numPr>
          <w:ilvl w:val="1"/>
          <w:numId w:val="3"/>
        </w:numPr>
        <w:tabs>
          <w:tab w:pos="1353" w:val="left" w:leader="none"/>
        </w:tabs>
        <w:spacing w:line="240" w:lineRule="auto" w:before="0" w:after="0"/>
        <w:ind w:left="1353" w:right="1275" w:hanging="360"/>
        <w:jc w:val="both"/>
        <w:rPr>
          <w:rFonts w:ascii="Wingdings" w:hAnsi="Wingdings"/>
          <w:sz w:val="24"/>
        </w:rPr>
      </w:pPr>
      <w:r>
        <w:rPr>
          <w:sz w:val="24"/>
        </w:rPr>
        <w:t>Başkanlığımız personeli ile Üniversitemizde görev yapan sürekli işçilerin maaşlarının, özlük haklarının, yolluk ödemelerinin, vergi ve sosyal güvenlik işlemlerinin ilgili mevzuata uygun, sağlıklı ve zamanında gerçekleştirilmesini sağlamak</w:t>
      </w:r>
    </w:p>
    <w:p>
      <w:pPr>
        <w:pStyle w:val="ListParagraph"/>
        <w:numPr>
          <w:ilvl w:val="1"/>
          <w:numId w:val="3"/>
        </w:numPr>
        <w:tabs>
          <w:tab w:pos="1353" w:val="left" w:leader="none"/>
        </w:tabs>
        <w:spacing w:line="240" w:lineRule="auto" w:before="0" w:after="0"/>
        <w:ind w:left="1353" w:right="0" w:hanging="359"/>
        <w:jc w:val="both"/>
        <w:rPr>
          <w:rFonts w:ascii="Wingdings" w:hAnsi="Wingdings"/>
          <w:sz w:val="24"/>
        </w:rPr>
      </w:pPr>
      <w:r>
        <w:rPr>
          <w:sz w:val="24"/>
        </w:rPr>
        <w:t>Başkanlığımızın</w:t>
      </w:r>
      <w:r>
        <w:rPr>
          <w:spacing w:val="-2"/>
          <w:sz w:val="24"/>
        </w:rPr>
        <w:t> </w:t>
      </w:r>
      <w:r>
        <w:rPr>
          <w:sz w:val="24"/>
        </w:rPr>
        <w:t>yazı</w:t>
      </w:r>
      <w:r>
        <w:rPr>
          <w:spacing w:val="-1"/>
          <w:sz w:val="24"/>
        </w:rPr>
        <w:t> </w:t>
      </w:r>
      <w:r>
        <w:rPr>
          <w:sz w:val="24"/>
        </w:rPr>
        <w:t>işleri</w:t>
      </w:r>
      <w:r>
        <w:rPr>
          <w:spacing w:val="-1"/>
          <w:sz w:val="24"/>
        </w:rPr>
        <w:t> </w:t>
      </w:r>
      <w:r>
        <w:rPr>
          <w:sz w:val="24"/>
        </w:rPr>
        <w:t>ve</w:t>
      </w:r>
      <w:r>
        <w:rPr>
          <w:spacing w:val="-1"/>
          <w:sz w:val="24"/>
        </w:rPr>
        <w:t> </w:t>
      </w:r>
      <w:r>
        <w:rPr>
          <w:sz w:val="24"/>
        </w:rPr>
        <w:t>arşiv</w:t>
      </w:r>
      <w:r>
        <w:rPr>
          <w:spacing w:val="-1"/>
          <w:sz w:val="24"/>
        </w:rPr>
        <w:t> </w:t>
      </w:r>
      <w:r>
        <w:rPr>
          <w:sz w:val="24"/>
        </w:rPr>
        <w:t>hizmetlerini</w:t>
      </w:r>
      <w:r>
        <w:rPr>
          <w:spacing w:val="-1"/>
          <w:sz w:val="24"/>
        </w:rPr>
        <w:t> </w:t>
      </w:r>
      <w:r>
        <w:rPr>
          <w:sz w:val="24"/>
        </w:rPr>
        <w:t>düzenli</w:t>
      </w:r>
      <w:r>
        <w:rPr>
          <w:spacing w:val="-1"/>
          <w:sz w:val="24"/>
        </w:rPr>
        <w:t> </w:t>
      </w:r>
      <w:r>
        <w:rPr>
          <w:sz w:val="24"/>
        </w:rPr>
        <w:t>ve</w:t>
      </w:r>
      <w:r>
        <w:rPr>
          <w:spacing w:val="-2"/>
          <w:sz w:val="24"/>
        </w:rPr>
        <w:t> </w:t>
      </w:r>
      <w:r>
        <w:rPr>
          <w:sz w:val="24"/>
        </w:rPr>
        <w:t>etkin</w:t>
      </w:r>
      <w:r>
        <w:rPr>
          <w:spacing w:val="-1"/>
          <w:sz w:val="24"/>
        </w:rPr>
        <w:t> </w:t>
      </w:r>
      <w:r>
        <w:rPr>
          <w:sz w:val="24"/>
        </w:rPr>
        <w:t>şekilde</w:t>
      </w:r>
      <w:r>
        <w:rPr>
          <w:spacing w:val="-2"/>
          <w:sz w:val="24"/>
        </w:rPr>
        <w:t> yürütmek,</w:t>
      </w:r>
    </w:p>
    <w:p>
      <w:pPr>
        <w:pStyle w:val="ListParagraph"/>
        <w:numPr>
          <w:ilvl w:val="1"/>
          <w:numId w:val="3"/>
        </w:numPr>
        <w:tabs>
          <w:tab w:pos="1353" w:val="left" w:leader="none"/>
        </w:tabs>
        <w:spacing w:line="240" w:lineRule="auto" w:before="1" w:after="0"/>
        <w:ind w:left="1353" w:right="1273" w:hanging="360"/>
        <w:jc w:val="left"/>
        <w:rPr>
          <w:rFonts w:ascii="Wingdings" w:hAnsi="Wingdings"/>
          <w:sz w:val="24"/>
        </w:rPr>
      </w:pPr>
      <w:r>
        <w:rPr>
          <w:sz w:val="24"/>
        </w:rPr>
        <w:t>Başkanlığımızın sorumluluğunda bulunan birimlerin taşınır kayıt ve kontrol işlemlerini </w:t>
      </w:r>
      <w:r>
        <w:rPr>
          <w:spacing w:val="-2"/>
          <w:sz w:val="24"/>
        </w:rPr>
        <w:t>yürütmek,</w:t>
      </w:r>
    </w:p>
    <w:p>
      <w:pPr>
        <w:pStyle w:val="ListParagraph"/>
        <w:numPr>
          <w:ilvl w:val="1"/>
          <w:numId w:val="3"/>
        </w:numPr>
        <w:tabs>
          <w:tab w:pos="1353" w:val="left" w:leader="none"/>
        </w:tabs>
        <w:spacing w:line="240" w:lineRule="auto" w:before="0" w:after="0"/>
        <w:ind w:left="1353" w:right="1271" w:hanging="360"/>
        <w:jc w:val="left"/>
        <w:rPr>
          <w:rFonts w:ascii="Wingdings" w:hAnsi="Wingdings"/>
          <w:sz w:val="24"/>
        </w:rPr>
      </w:pPr>
      <w:r>
        <w:rPr>
          <w:sz w:val="24"/>
        </w:rPr>
        <w:t>Üniversitemiz</w:t>
      </w:r>
      <w:r>
        <w:rPr>
          <w:spacing w:val="-11"/>
          <w:sz w:val="24"/>
        </w:rPr>
        <w:t> </w:t>
      </w:r>
      <w:r>
        <w:rPr>
          <w:sz w:val="24"/>
        </w:rPr>
        <w:t>envanterinde</w:t>
      </w:r>
      <w:r>
        <w:rPr>
          <w:spacing w:val="-12"/>
          <w:sz w:val="24"/>
        </w:rPr>
        <w:t> </w:t>
      </w:r>
      <w:r>
        <w:rPr>
          <w:sz w:val="24"/>
        </w:rPr>
        <w:t>yer</w:t>
      </w:r>
      <w:r>
        <w:rPr>
          <w:spacing w:val="-11"/>
          <w:sz w:val="24"/>
        </w:rPr>
        <w:t> </w:t>
      </w:r>
      <w:r>
        <w:rPr>
          <w:sz w:val="24"/>
        </w:rPr>
        <w:t>alan</w:t>
      </w:r>
      <w:r>
        <w:rPr>
          <w:spacing w:val="-11"/>
          <w:sz w:val="24"/>
        </w:rPr>
        <w:t> </w:t>
      </w:r>
      <w:r>
        <w:rPr>
          <w:sz w:val="24"/>
        </w:rPr>
        <w:t>hizmet</w:t>
      </w:r>
      <w:r>
        <w:rPr>
          <w:spacing w:val="-10"/>
          <w:sz w:val="24"/>
        </w:rPr>
        <w:t> </w:t>
      </w:r>
      <w:r>
        <w:rPr>
          <w:sz w:val="24"/>
        </w:rPr>
        <w:t>araçlarının</w:t>
      </w:r>
      <w:r>
        <w:rPr>
          <w:spacing w:val="-11"/>
          <w:sz w:val="24"/>
        </w:rPr>
        <w:t> </w:t>
      </w:r>
      <w:r>
        <w:rPr>
          <w:sz w:val="24"/>
        </w:rPr>
        <w:t>sevk</w:t>
      </w:r>
      <w:r>
        <w:rPr>
          <w:spacing w:val="-11"/>
          <w:sz w:val="24"/>
        </w:rPr>
        <w:t> </w:t>
      </w:r>
      <w:r>
        <w:rPr>
          <w:sz w:val="24"/>
        </w:rPr>
        <w:t>ve</w:t>
      </w:r>
      <w:r>
        <w:rPr>
          <w:spacing w:val="-12"/>
          <w:sz w:val="24"/>
        </w:rPr>
        <w:t> </w:t>
      </w:r>
      <w:r>
        <w:rPr>
          <w:sz w:val="24"/>
        </w:rPr>
        <w:t>idaresini</w:t>
      </w:r>
      <w:r>
        <w:rPr>
          <w:spacing w:val="-10"/>
          <w:sz w:val="24"/>
        </w:rPr>
        <w:t> </w:t>
      </w:r>
      <w:r>
        <w:rPr>
          <w:sz w:val="24"/>
        </w:rPr>
        <w:t>sağlamak,</w:t>
      </w:r>
      <w:r>
        <w:rPr>
          <w:spacing w:val="-11"/>
          <w:sz w:val="24"/>
        </w:rPr>
        <w:t> </w:t>
      </w:r>
      <w:r>
        <w:rPr>
          <w:sz w:val="24"/>
        </w:rPr>
        <w:t>bakım ve onarım işlemlerini gerçekleştirmek,</w:t>
      </w:r>
    </w:p>
    <w:p>
      <w:pPr>
        <w:pStyle w:val="ListParagraph"/>
        <w:numPr>
          <w:ilvl w:val="1"/>
          <w:numId w:val="3"/>
        </w:numPr>
        <w:tabs>
          <w:tab w:pos="1353" w:val="left" w:leader="none"/>
        </w:tabs>
        <w:spacing w:line="240" w:lineRule="auto" w:before="0" w:after="0"/>
        <w:ind w:left="1353" w:right="1274" w:hanging="360"/>
        <w:jc w:val="left"/>
        <w:rPr>
          <w:rFonts w:ascii="Wingdings" w:hAnsi="Wingdings"/>
          <w:sz w:val="24"/>
        </w:rPr>
      </w:pPr>
      <w:r>
        <w:rPr>
          <w:sz w:val="24"/>
        </w:rPr>
        <w:t>Üniversitemiz</w:t>
      </w:r>
      <w:r>
        <w:rPr>
          <w:spacing w:val="36"/>
          <w:sz w:val="24"/>
        </w:rPr>
        <w:t> </w:t>
      </w:r>
      <w:r>
        <w:rPr>
          <w:sz w:val="24"/>
        </w:rPr>
        <w:t>yerleşkelerinde</w:t>
      </w:r>
      <w:r>
        <w:rPr>
          <w:spacing w:val="35"/>
          <w:sz w:val="24"/>
        </w:rPr>
        <w:t> </w:t>
      </w:r>
      <w:r>
        <w:rPr>
          <w:sz w:val="24"/>
        </w:rPr>
        <w:t>bulunan</w:t>
      </w:r>
      <w:r>
        <w:rPr>
          <w:spacing w:val="36"/>
          <w:sz w:val="24"/>
        </w:rPr>
        <w:t> </w:t>
      </w:r>
      <w:r>
        <w:rPr>
          <w:sz w:val="24"/>
        </w:rPr>
        <w:t>hizmet</w:t>
      </w:r>
      <w:r>
        <w:rPr>
          <w:spacing w:val="37"/>
          <w:sz w:val="24"/>
        </w:rPr>
        <w:t> </w:t>
      </w:r>
      <w:r>
        <w:rPr>
          <w:sz w:val="24"/>
        </w:rPr>
        <w:t>binaları</w:t>
      </w:r>
      <w:r>
        <w:rPr>
          <w:spacing w:val="37"/>
          <w:sz w:val="24"/>
        </w:rPr>
        <w:t> </w:t>
      </w:r>
      <w:r>
        <w:rPr>
          <w:sz w:val="24"/>
        </w:rPr>
        <w:t>ile</w:t>
      </w:r>
      <w:r>
        <w:rPr>
          <w:spacing w:val="35"/>
          <w:sz w:val="24"/>
        </w:rPr>
        <w:t> </w:t>
      </w:r>
      <w:r>
        <w:rPr>
          <w:sz w:val="24"/>
        </w:rPr>
        <w:t>ortak</w:t>
      </w:r>
      <w:r>
        <w:rPr>
          <w:spacing w:val="36"/>
          <w:sz w:val="24"/>
        </w:rPr>
        <w:t> </w:t>
      </w:r>
      <w:r>
        <w:rPr>
          <w:sz w:val="24"/>
        </w:rPr>
        <w:t>alanlarda</w:t>
      </w:r>
      <w:r>
        <w:rPr>
          <w:spacing w:val="35"/>
          <w:sz w:val="24"/>
        </w:rPr>
        <w:t> </w:t>
      </w:r>
      <w:r>
        <w:rPr>
          <w:sz w:val="24"/>
        </w:rPr>
        <w:t>güvenlik</w:t>
      </w:r>
      <w:r>
        <w:rPr>
          <w:spacing w:val="36"/>
          <w:sz w:val="24"/>
        </w:rPr>
        <w:t> </w:t>
      </w:r>
      <w:r>
        <w:rPr>
          <w:sz w:val="24"/>
        </w:rPr>
        <w:t>ve temizlik hizmetlerini sağlamak,</w:t>
      </w:r>
    </w:p>
    <w:p>
      <w:pPr>
        <w:pStyle w:val="ListParagraph"/>
        <w:numPr>
          <w:ilvl w:val="1"/>
          <w:numId w:val="3"/>
        </w:numPr>
        <w:tabs>
          <w:tab w:pos="1353" w:val="left" w:leader="none"/>
        </w:tabs>
        <w:spacing w:line="240" w:lineRule="auto" w:before="0" w:after="0"/>
        <w:ind w:left="1353" w:right="0" w:hanging="359"/>
        <w:jc w:val="left"/>
        <w:rPr>
          <w:rFonts w:ascii="Wingdings" w:hAnsi="Wingdings"/>
          <w:sz w:val="24"/>
        </w:rPr>
      </w:pPr>
      <w:r>
        <w:rPr>
          <w:sz w:val="24"/>
        </w:rPr>
        <w:t>Üniversitemiz</w:t>
      </w:r>
      <w:r>
        <w:rPr>
          <w:spacing w:val="-1"/>
          <w:sz w:val="24"/>
        </w:rPr>
        <w:t> </w:t>
      </w:r>
      <w:r>
        <w:rPr>
          <w:sz w:val="24"/>
        </w:rPr>
        <w:t>merkez</w:t>
      </w:r>
      <w:r>
        <w:rPr>
          <w:spacing w:val="-2"/>
          <w:sz w:val="24"/>
        </w:rPr>
        <w:t> </w:t>
      </w:r>
      <w:r>
        <w:rPr>
          <w:sz w:val="24"/>
        </w:rPr>
        <w:t>santral</w:t>
      </w:r>
      <w:r>
        <w:rPr>
          <w:spacing w:val="-1"/>
          <w:sz w:val="24"/>
        </w:rPr>
        <w:t> </w:t>
      </w:r>
      <w:r>
        <w:rPr>
          <w:sz w:val="24"/>
        </w:rPr>
        <w:t>hizmetini</w:t>
      </w:r>
      <w:r>
        <w:rPr>
          <w:spacing w:val="-1"/>
          <w:sz w:val="24"/>
        </w:rPr>
        <w:t> </w:t>
      </w:r>
      <w:r>
        <w:rPr>
          <w:spacing w:val="-2"/>
          <w:sz w:val="24"/>
        </w:rPr>
        <w:t>yürütmek,</w:t>
      </w:r>
    </w:p>
    <w:p>
      <w:pPr>
        <w:pStyle w:val="ListParagraph"/>
        <w:numPr>
          <w:ilvl w:val="1"/>
          <w:numId w:val="3"/>
        </w:numPr>
        <w:tabs>
          <w:tab w:pos="1353" w:val="left" w:leader="none"/>
        </w:tabs>
        <w:spacing w:line="240" w:lineRule="auto" w:before="0" w:after="0"/>
        <w:ind w:left="1353" w:right="0" w:hanging="359"/>
        <w:jc w:val="left"/>
        <w:rPr>
          <w:rFonts w:ascii="Wingdings" w:hAnsi="Wingdings"/>
          <w:sz w:val="24"/>
        </w:rPr>
      </w:pPr>
      <w:r>
        <w:rPr>
          <w:sz w:val="24"/>
        </w:rPr>
        <w:t>Üniversitemiz</w:t>
      </w:r>
      <w:r>
        <w:rPr>
          <w:spacing w:val="-4"/>
          <w:sz w:val="24"/>
        </w:rPr>
        <w:t> </w:t>
      </w:r>
      <w:r>
        <w:rPr>
          <w:sz w:val="24"/>
        </w:rPr>
        <w:t>yönetimi</w:t>
      </w:r>
      <w:r>
        <w:rPr>
          <w:spacing w:val="-2"/>
          <w:sz w:val="24"/>
        </w:rPr>
        <w:t> </w:t>
      </w:r>
      <w:r>
        <w:rPr>
          <w:sz w:val="24"/>
        </w:rPr>
        <w:t>tarafından</w:t>
      </w:r>
      <w:r>
        <w:rPr>
          <w:spacing w:val="-2"/>
          <w:sz w:val="24"/>
        </w:rPr>
        <w:t> </w:t>
      </w:r>
      <w:r>
        <w:rPr>
          <w:sz w:val="24"/>
        </w:rPr>
        <w:t>verilen</w:t>
      </w:r>
      <w:r>
        <w:rPr>
          <w:spacing w:val="-1"/>
          <w:sz w:val="24"/>
        </w:rPr>
        <w:t> </w:t>
      </w:r>
      <w:r>
        <w:rPr>
          <w:sz w:val="24"/>
        </w:rPr>
        <w:t>diğer</w:t>
      </w:r>
      <w:r>
        <w:rPr>
          <w:spacing w:val="-2"/>
          <w:sz w:val="24"/>
        </w:rPr>
        <w:t> </w:t>
      </w:r>
      <w:r>
        <w:rPr>
          <w:sz w:val="24"/>
        </w:rPr>
        <w:t>benzeri</w:t>
      </w:r>
      <w:r>
        <w:rPr>
          <w:spacing w:val="-2"/>
          <w:sz w:val="24"/>
        </w:rPr>
        <w:t> </w:t>
      </w:r>
      <w:r>
        <w:rPr>
          <w:sz w:val="24"/>
        </w:rPr>
        <w:t>görevleri</w:t>
      </w:r>
      <w:r>
        <w:rPr>
          <w:spacing w:val="-1"/>
          <w:sz w:val="24"/>
        </w:rPr>
        <w:t> </w:t>
      </w:r>
      <w:r>
        <w:rPr>
          <w:spacing w:val="-2"/>
          <w:sz w:val="24"/>
        </w:rPr>
        <w:t>yapmak.</w:t>
      </w:r>
    </w:p>
    <w:p>
      <w:pPr>
        <w:pStyle w:val="ListParagraph"/>
        <w:spacing w:after="0" w:line="240" w:lineRule="auto"/>
        <w:jc w:val="left"/>
        <w:rPr>
          <w:rFonts w:ascii="Wingdings" w:hAnsi="Wingdings"/>
          <w:sz w:val="24"/>
        </w:rPr>
        <w:sectPr>
          <w:pgSz w:w="11910" w:h="16840"/>
          <w:pgMar w:header="0" w:footer="1093" w:top="1320" w:bottom="1280" w:left="708" w:right="0"/>
        </w:sectPr>
      </w:pPr>
    </w:p>
    <w:p>
      <w:pPr>
        <w:pStyle w:val="BodyText"/>
        <w:spacing w:before="79"/>
      </w:pPr>
      <w:r>
        <w:rPr/>
        <w:t>Bağlı</w:t>
      </w:r>
      <w:r>
        <w:rPr>
          <w:spacing w:val="-1"/>
        </w:rPr>
        <w:t> </w:t>
      </w:r>
      <w:r>
        <w:rPr>
          <w:spacing w:val="-2"/>
        </w:rPr>
        <w:t>Birimler:</w:t>
      </w:r>
    </w:p>
    <w:p>
      <w:pPr>
        <w:pStyle w:val="BodyText"/>
        <w:spacing w:before="48"/>
        <w:ind w:left="0"/>
      </w:pPr>
    </w:p>
    <w:p>
      <w:pPr>
        <w:pStyle w:val="ListParagraph"/>
        <w:numPr>
          <w:ilvl w:val="1"/>
          <w:numId w:val="3"/>
        </w:numPr>
        <w:tabs>
          <w:tab w:pos="1429" w:val="left" w:leader="none"/>
        </w:tabs>
        <w:spacing w:line="276" w:lineRule="exact" w:before="0" w:after="0"/>
        <w:ind w:left="1429" w:right="0" w:hanging="359"/>
        <w:jc w:val="left"/>
        <w:rPr>
          <w:rFonts w:ascii="Wingdings" w:hAnsi="Wingdings"/>
          <w:sz w:val="24"/>
        </w:rPr>
      </w:pPr>
      <w:r>
        <w:rPr>
          <w:sz w:val="24"/>
        </w:rPr>
        <w:t>Satın</w:t>
      </w:r>
      <w:r>
        <w:rPr>
          <w:spacing w:val="-15"/>
          <w:sz w:val="24"/>
        </w:rPr>
        <w:t> </w:t>
      </w:r>
      <w:r>
        <w:rPr>
          <w:sz w:val="24"/>
        </w:rPr>
        <w:t>Alma</w:t>
      </w:r>
      <w:r>
        <w:rPr>
          <w:spacing w:val="-1"/>
          <w:sz w:val="24"/>
        </w:rPr>
        <w:t> </w:t>
      </w:r>
      <w:r>
        <w:rPr>
          <w:sz w:val="24"/>
        </w:rPr>
        <w:t>ve</w:t>
      </w:r>
      <w:r>
        <w:rPr>
          <w:spacing w:val="-2"/>
          <w:sz w:val="24"/>
        </w:rPr>
        <w:t> </w:t>
      </w:r>
      <w:r>
        <w:rPr>
          <w:sz w:val="24"/>
        </w:rPr>
        <w:t>İhale</w:t>
      </w:r>
      <w:r>
        <w:rPr>
          <w:spacing w:val="-1"/>
          <w:sz w:val="24"/>
        </w:rPr>
        <w:t> </w:t>
      </w:r>
      <w:r>
        <w:rPr>
          <w:sz w:val="24"/>
        </w:rPr>
        <w:t>Şube</w:t>
      </w:r>
      <w:r>
        <w:rPr>
          <w:spacing w:val="1"/>
          <w:sz w:val="24"/>
        </w:rPr>
        <w:t> </w:t>
      </w:r>
      <w:r>
        <w:rPr>
          <w:spacing w:val="-2"/>
          <w:sz w:val="24"/>
        </w:rPr>
        <w:t>Müdürlüğü</w:t>
      </w:r>
    </w:p>
    <w:p>
      <w:pPr>
        <w:pStyle w:val="ListParagraph"/>
        <w:numPr>
          <w:ilvl w:val="2"/>
          <w:numId w:val="3"/>
        </w:numPr>
        <w:tabs>
          <w:tab w:pos="1843" w:val="left" w:leader="none"/>
        </w:tabs>
        <w:spacing w:line="293" w:lineRule="exact" w:before="0" w:after="0"/>
        <w:ind w:left="1843" w:right="0" w:hanging="425"/>
        <w:jc w:val="left"/>
        <w:rPr>
          <w:sz w:val="24"/>
        </w:rPr>
      </w:pPr>
      <w:r>
        <w:rPr>
          <w:sz w:val="24"/>
        </w:rPr>
        <w:t>Satın</w:t>
      </w:r>
      <w:r>
        <w:rPr>
          <w:spacing w:val="-15"/>
          <w:sz w:val="24"/>
        </w:rPr>
        <w:t> </w:t>
      </w:r>
      <w:r>
        <w:rPr>
          <w:sz w:val="24"/>
        </w:rPr>
        <w:t>Alma</w:t>
      </w:r>
      <w:r>
        <w:rPr>
          <w:spacing w:val="-1"/>
          <w:sz w:val="24"/>
        </w:rPr>
        <w:t> </w:t>
      </w:r>
      <w:r>
        <w:rPr>
          <w:spacing w:val="-2"/>
          <w:sz w:val="24"/>
        </w:rPr>
        <w:t>Birimi</w:t>
      </w:r>
    </w:p>
    <w:p>
      <w:pPr>
        <w:pStyle w:val="ListParagraph"/>
        <w:numPr>
          <w:ilvl w:val="2"/>
          <w:numId w:val="3"/>
        </w:numPr>
        <w:tabs>
          <w:tab w:pos="1843" w:val="left" w:leader="none"/>
        </w:tabs>
        <w:spacing w:line="293" w:lineRule="exact" w:before="0" w:after="0"/>
        <w:ind w:left="1843" w:right="0" w:hanging="425"/>
        <w:jc w:val="left"/>
        <w:rPr>
          <w:sz w:val="24"/>
        </w:rPr>
      </w:pPr>
      <w:r>
        <w:rPr>
          <w:sz w:val="24"/>
        </w:rPr>
        <w:t>İhale</w:t>
      </w:r>
      <w:r>
        <w:rPr>
          <w:spacing w:val="-2"/>
          <w:sz w:val="24"/>
        </w:rPr>
        <w:t> Birimi</w:t>
      </w:r>
    </w:p>
    <w:p>
      <w:pPr>
        <w:pStyle w:val="ListParagraph"/>
        <w:numPr>
          <w:ilvl w:val="2"/>
          <w:numId w:val="3"/>
        </w:numPr>
        <w:tabs>
          <w:tab w:pos="1843" w:val="left" w:leader="none"/>
        </w:tabs>
        <w:spacing w:line="293" w:lineRule="exact" w:before="0" w:after="0"/>
        <w:ind w:left="1843" w:right="0" w:hanging="425"/>
        <w:jc w:val="left"/>
        <w:rPr>
          <w:sz w:val="24"/>
        </w:rPr>
      </w:pPr>
      <w:r>
        <w:rPr>
          <w:sz w:val="24"/>
        </w:rPr>
        <w:t>Taşınmaz</w:t>
      </w:r>
      <w:r>
        <w:rPr>
          <w:spacing w:val="-15"/>
          <w:sz w:val="24"/>
        </w:rPr>
        <w:t> </w:t>
      </w:r>
      <w:r>
        <w:rPr>
          <w:sz w:val="24"/>
        </w:rPr>
        <w:t>Yönetimi</w:t>
      </w:r>
      <w:r>
        <w:rPr>
          <w:spacing w:val="-14"/>
          <w:sz w:val="24"/>
        </w:rPr>
        <w:t> </w:t>
      </w:r>
      <w:r>
        <w:rPr>
          <w:spacing w:val="-2"/>
          <w:sz w:val="24"/>
        </w:rPr>
        <w:t>Birimi</w:t>
      </w:r>
    </w:p>
    <w:p>
      <w:pPr>
        <w:pStyle w:val="ListParagraph"/>
        <w:numPr>
          <w:ilvl w:val="2"/>
          <w:numId w:val="3"/>
        </w:numPr>
        <w:tabs>
          <w:tab w:pos="1843" w:val="left" w:leader="none"/>
        </w:tabs>
        <w:spacing w:line="293" w:lineRule="exact" w:before="0" w:after="0"/>
        <w:ind w:left="1843" w:right="0" w:hanging="425"/>
        <w:jc w:val="left"/>
        <w:rPr>
          <w:sz w:val="24"/>
        </w:rPr>
      </w:pPr>
      <w:r>
        <w:rPr>
          <w:sz w:val="24"/>
        </w:rPr>
        <w:t>Taşınır</w:t>
      </w:r>
      <w:r>
        <w:rPr>
          <w:spacing w:val="-10"/>
          <w:sz w:val="24"/>
        </w:rPr>
        <w:t> </w:t>
      </w:r>
      <w:r>
        <w:rPr>
          <w:sz w:val="24"/>
        </w:rPr>
        <w:t>Kayıt</w:t>
      </w:r>
      <w:r>
        <w:rPr>
          <w:spacing w:val="-10"/>
          <w:sz w:val="24"/>
        </w:rPr>
        <w:t> </w:t>
      </w:r>
      <w:r>
        <w:rPr>
          <w:spacing w:val="-2"/>
          <w:sz w:val="24"/>
        </w:rPr>
        <w:t>Birimi</w:t>
      </w:r>
    </w:p>
    <w:p>
      <w:pPr>
        <w:pStyle w:val="ListParagraph"/>
        <w:numPr>
          <w:ilvl w:val="2"/>
          <w:numId w:val="3"/>
        </w:numPr>
        <w:tabs>
          <w:tab w:pos="1843" w:val="left" w:leader="none"/>
        </w:tabs>
        <w:spacing w:line="293" w:lineRule="exact" w:before="0" w:after="0"/>
        <w:ind w:left="1843" w:right="0" w:hanging="425"/>
        <w:jc w:val="left"/>
        <w:rPr>
          <w:sz w:val="24"/>
        </w:rPr>
      </w:pPr>
      <w:r>
        <w:rPr>
          <w:sz w:val="24"/>
        </w:rPr>
        <w:t>Rutin</w:t>
      </w:r>
      <w:r>
        <w:rPr>
          <w:spacing w:val="-1"/>
          <w:sz w:val="24"/>
        </w:rPr>
        <w:t> </w:t>
      </w:r>
      <w:r>
        <w:rPr>
          <w:sz w:val="24"/>
        </w:rPr>
        <w:t>Ödeme</w:t>
      </w:r>
      <w:r>
        <w:rPr>
          <w:spacing w:val="-1"/>
          <w:sz w:val="24"/>
        </w:rPr>
        <w:t> </w:t>
      </w:r>
      <w:r>
        <w:rPr>
          <w:spacing w:val="-2"/>
          <w:sz w:val="24"/>
        </w:rPr>
        <w:t>Birimi</w:t>
      </w:r>
    </w:p>
    <w:p>
      <w:pPr>
        <w:pStyle w:val="ListParagraph"/>
        <w:numPr>
          <w:ilvl w:val="1"/>
          <w:numId w:val="3"/>
        </w:numPr>
        <w:tabs>
          <w:tab w:pos="1429" w:val="left" w:leader="none"/>
        </w:tabs>
        <w:spacing w:line="276" w:lineRule="exact" w:before="2" w:after="0"/>
        <w:ind w:left="1429" w:right="0" w:hanging="359"/>
        <w:jc w:val="left"/>
        <w:rPr>
          <w:rFonts w:ascii="Wingdings" w:hAnsi="Wingdings"/>
          <w:sz w:val="24"/>
        </w:rPr>
      </w:pPr>
      <w:r>
        <w:rPr>
          <w:sz w:val="24"/>
        </w:rPr>
        <w:t>İdari</w:t>
      </w:r>
      <w:r>
        <w:rPr>
          <w:spacing w:val="-1"/>
          <w:sz w:val="24"/>
        </w:rPr>
        <w:t> </w:t>
      </w:r>
      <w:r>
        <w:rPr>
          <w:sz w:val="24"/>
        </w:rPr>
        <w:t>İşler</w:t>
      </w:r>
      <w:r>
        <w:rPr>
          <w:spacing w:val="-1"/>
          <w:sz w:val="24"/>
        </w:rPr>
        <w:t> </w:t>
      </w:r>
      <w:r>
        <w:rPr>
          <w:sz w:val="24"/>
        </w:rPr>
        <w:t>Şube</w:t>
      </w:r>
      <w:r>
        <w:rPr>
          <w:spacing w:val="-1"/>
          <w:sz w:val="24"/>
        </w:rPr>
        <w:t> </w:t>
      </w:r>
      <w:r>
        <w:rPr>
          <w:spacing w:val="-2"/>
          <w:sz w:val="24"/>
        </w:rPr>
        <w:t>Müdürlüğü</w:t>
      </w:r>
    </w:p>
    <w:p>
      <w:pPr>
        <w:pStyle w:val="ListParagraph"/>
        <w:numPr>
          <w:ilvl w:val="2"/>
          <w:numId w:val="3"/>
        </w:numPr>
        <w:tabs>
          <w:tab w:pos="2126" w:val="left" w:leader="none"/>
        </w:tabs>
        <w:spacing w:line="293" w:lineRule="exact" w:before="0" w:after="0"/>
        <w:ind w:left="2126" w:right="0" w:hanging="708"/>
        <w:jc w:val="left"/>
        <w:rPr>
          <w:sz w:val="24"/>
        </w:rPr>
      </w:pPr>
      <w:r>
        <w:rPr>
          <w:spacing w:val="-2"/>
          <w:sz w:val="24"/>
        </w:rPr>
        <w:t>Tahakkuk</w:t>
      </w:r>
      <w:r>
        <w:rPr>
          <w:spacing w:val="-5"/>
          <w:sz w:val="24"/>
        </w:rPr>
        <w:t> </w:t>
      </w:r>
      <w:r>
        <w:rPr>
          <w:spacing w:val="-2"/>
          <w:sz w:val="24"/>
        </w:rPr>
        <w:t>Birimi</w:t>
      </w:r>
    </w:p>
    <w:p>
      <w:pPr>
        <w:pStyle w:val="ListParagraph"/>
        <w:numPr>
          <w:ilvl w:val="2"/>
          <w:numId w:val="3"/>
        </w:numPr>
        <w:tabs>
          <w:tab w:pos="2126" w:val="left" w:leader="none"/>
        </w:tabs>
        <w:spacing w:line="293" w:lineRule="exact" w:before="0" w:after="0"/>
        <w:ind w:left="2126" w:right="0" w:hanging="708"/>
        <w:jc w:val="left"/>
        <w:rPr>
          <w:sz w:val="24"/>
        </w:rPr>
      </w:pPr>
      <w:r>
        <w:rPr>
          <w:sz w:val="24"/>
        </w:rPr>
        <w:t>Yazı</w:t>
      </w:r>
      <w:r>
        <w:rPr>
          <w:spacing w:val="-15"/>
          <w:sz w:val="24"/>
        </w:rPr>
        <w:t> </w:t>
      </w:r>
      <w:r>
        <w:rPr>
          <w:sz w:val="24"/>
        </w:rPr>
        <w:t>İşleri</w:t>
      </w:r>
      <w:r>
        <w:rPr>
          <w:spacing w:val="-14"/>
          <w:sz w:val="24"/>
        </w:rPr>
        <w:t> </w:t>
      </w:r>
      <w:r>
        <w:rPr>
          <w:spacing w:val="-2"/>
          <w:sz w:val="24"/>
        </w:rPr>
        <w:t>Birimi</w:t>
      </w:r>
    </w:p>
    <w:p>
      <w:pPr>
        <w:pStyle w:val="ListParagraph"/>
        <w:numPr>
          <w:ilvl w:val="2"/>
          <w:numId w:val="3"/>
        </w:numPr>
        <w:tabs>
          <w:tab w:pos="2126" w:val="left" w:leader="none"/>
        </w:tabs>
        <w:spacing w:line="293" w:lineRule="exact" w:before="0" w:after="0"/>
        <w:ind w:left="2126" w:right="0" w:hanging="708"/>
        <w:jc w:val="left"/>
        <w:rPr>
          <w:sz w:val="24"/>
        </w:rPr>
      </w:pPr>
      <w:r>
        <w:rPr>
          <w:sz w:val="24"/>
        </w:rPr>
        <w:t>Araç</w:t>
      </w:r>
      <w:r>
        <w:rPr>
          <w:spacing w:val="-2"/>
          <w:sz w:val="24"/>
        </w:rPr>
        <w:t> </w:t>
      </w:r>
      <w:r>
        <w:rPr>
          <w:sz w:val="24"/>
        </w:rPr>
        <w:t>İşletme</w:t>
      </w:r>
      <w:r>
        <w:rPr>
          <w:spacing w:val="-2"/>
          <w:sz w:val="24"/>
        </w:rPr>
        <w:t> Birimi</w:t>
      </w:r>
    </w:p>
    <w:p>
      <w:pPr>
        <w:pStyle w:val="ListParagraph"/>
        <w:numPr>
          <w:ilvl w:val="2"/>
          <w:numId w:val="3"/>
        </w:numPr>
        <w:tabs>
          <w:tab w:pos="2126" w:val="left" w:leader="none"/>
        </w:tabs>
        <w:spacing w:line="293" w:lineRule="exact" w:before="0" w:after="0"/>
        <w:ind w:left="2126" w:right="0" w:hanging="708"/>
        <w:jc w:val="left"/>
        <w:rPr>
          <w:sz w:val="24"/>
        </w:rPr>
      </w:pPr>
      <w:r>
        <w:rPr>
          <w:sz w:val="24"/>
        </w:rPr>
        <w:t>Güvenlik</w:t>
      </w:r>
      <w:r>
        <w:rPr>
          <w:spacing w:val="-2"/>
          <w:sz w:val="24"/>
        </w:rPr>
        <w:t> Birimi</w:t>
      </w:r>
    </w:p>
    <w:p>
      <w:pPr>
        <w:pStyle w:val="ListParagraph"/>
        <w:numPr>
          <w:ilvl w:val="2"/>
          <w:numId w:val="3"/>
        </w:numPr>
        <w:tabs>
          <w:tab w:pos="2126" w:val="left" w:leader="none"/>
        </w:tabs>
        <w:spacing w:line="293" w:lineRule="exact" w:before="0" w:after="0"/>
        <w:ind w:left="2126" w:right="0" w:hanging="708"/>
        <w:jc w:val="left"/>
        <w:rPr>
          <w:sz w:val="24"/>
        </w:rPr>
      </w:pPr>
      <w:r>
        <w:rPr>
          <w:sz w:val="24"/>
        </w:rPr>
        <w:t>Park,</w:t>
      </w:r>
      <w:r>
        <w:rPr>
          <w:spacing w:val="-6"/>
          <w:sz w:val="24"/>
        </w:rPr>
        <w:t> </w:t>
      </w:r>
      <w:r>
        <w:rPr>
          <w:sz w:val="24"/>
        </w:rPr>
        <w:t>Bahçe</w:t>
      </w:r>
      <w:r>
        <w:rPr>
          <w:spacing w:val="-6"/>
          <w:sz w:val="24"/>
        </w:rPr>
        <w:t> </w:t>
      </w:r>
      <w:r>
        <w:rPr>
          <w:sz w:val="24"/>
        </w:rPr>
        <w:t>ve</w:t>
      </w:r>
      <w:r>
        <w:rPr>
          <w:spacing w:val="-10"/>
          <w:sz w:val="24"/>
        </w:rPr>
        <w:t> </w:t>
      </w:r>
      <w:r>
        <w:rPr>
          <w:sz w:val="24"/>
        </w:rPr>
        <w:t>Temizlik</w:t>
      </w:r>
      <w:r>
        <w:rPr>
          <w:spacing w:val="-3"/>
          <w:sz w:val="24"/>
        </w:rPr>
        <w:t> </w:t>
      </w:r>
      <w:r>
        <w:rPr>
          <w:spacing w:val="-2"/>
          <w:sz w:val="24"/>
        </w:rPr>
        <w:t>Birimi</w:t>
      </w:r>
    </w:p>
    <w:p>
      <w:pPr>
        <w:pStyle w:val="ListParagraph"/>
        <w:numPr>
          <w:ilvl w:val="2"/>
          <w:numId w:val="3"/>
        </w:numPr>
        <w:tabs>
          <w:tab w:pos="2126" w:val="left" w:leader="none"/>
        </w:tabs>
        <w:spacing w:line="293" w:lineRule="exact" w:before="0" w:after="0"/>
        <w:ind w:left="2126" w:right="0" w:hanging="708"/>
        <w:jc w:val="left"/>
        <w:rPr>
          <w:sz w:val="24"/>
        </w:rPr>
      </w:pPr>
      <w:r>
        <w:rPr>
          <w:sz w:val="24"/>
        </w:rPr>
        <w:t>Santral</w:t>
      </w:r>
      <w:r>
        <w:rPr>
          <w:spacing w:val="-3"/>
          <w:sz w:val="24"/>
        </w:rPr>
        <w:t> </w:t>
      </w:r>
      <w:r>
        <w:rPr>
          <w:spacing w:val="-2"/>
          <w:sz w:val="24"/>
        </w:rPr>
        <w:t>Birimi</w:t>
      </w:r>
    </w:p>
    <w:p>
      <w:pPr>
        <w:pStyle w:val="ListParagraph"/>
        <w:numPr>
          <w:ilvl w:val="2"/>
          <w:numId w:val="3"/>
        </w:numPr>
        <w:tabs>
          <w:tab w:pos="2126" w:val="left" w:leader="none"/>
        </w:tabs>
        <w:spacing w:line="240" w:lineRule="auto" w:before="1" w:after="0"/>
        <w:ind w:left="2126" w:right="0" w:hanging="708"/>
        <w:jc w:val="left"/>
        <w:rPr>
          <w:sz w:val="24"/>
        </w:rPr>
      </w:pPr>
      <w:r>
        <w:rPr>
          <w:sz w:val="24"/>
        </w:rPr>
        <w:t>Sivil Savunma </w:t>
      </w:r>
      <w:r>
        <w:rPr>
          <w:spacing w:val="-2"/>
          <w:sz w:val="24"/>
        </w:rPr>
        <w:t>Uzmanlığı</w:t>
      </w:r>
    </w:p>
    <w:p>
      <w:pPr>
        <w:pStyle w:val="BodyText"/>
        <w:ind w:left="0"/>
      </w:pPr>
    </w:p>
    <w:p>
      <w:pPr>
        <w:pStyle w:val="BodyText"/>
        <w:spacing w:before="3"/>
        <w:ind w:left="0"/>
      </w:pPr>
    </w:p>
    <w:p>
      <w:pPr>
        <w:pStyle w:val="Heading4"/>
        <w:jc w:val="left"/>
      </w:pPr>
      <w:bookmarkStart w:name="_TOC_250036" w:id="14"/>
      <w:r>
        <w:rPr/>
        <w:t>Kütüphane</w:t>
      </w:r>
      <w:r>
        <w:rPr>
          <w:spacing w:val="-9"/>
        </w:rPr>
        <w:t> </w:t>
      </w:r>
      <w:r>
        <w:rPr/>
        <w:t>ve</w:t>
      </w:r>
      <w:r>
        <w:rPr>
          <w:spacing w:val="-7"/>
        </w:rPr>
        <w:t> </w:t>
      </w:r>
      <w:r>
        <w:rPr/>
        <w:t>Dokümantasyon</w:t>
      </w:r>
      <w:r>
        <w:rPr>
          <w:spacing w:val="-7"/>
        </w:rPr>
        <w:t> </w:t>
      </w:r>
      <w:r>
        <w:rPr/>
        <w:t>Daire</w:t>
      </w:r>
      <w:r>
        <w:rPr>
          <w:spacing w:val="-7"/>
        </w:rPr>
        <w:t> </w:t>
      </w:r>
      <w:bookmarkEnd w:id="14"/>
      <w:r>
        <w:rPr>
          <w:spacing w:val="-2"/>
        </w:rPr>
        <w:t>Başkanlığı</w:t>
      </w:r>
    </w:p>
    <w:p>
      <w:pPr>
        <w:pStyle w:val="BodyText"/>
        <w:ind w:left="0"/>
        <w:rPr>
          <w:b/>
          <w:sz w:val="28"/>
        </w:rPr>
      </w:pPr>
    </w:p>
    <w:p>
      <w:pPr>
        <w:pStyle w:val="BodyText"/>
        <w:spacing w:before="45"/>
        <w:ind w:left="0"/>
        <w:rPr>
          <w:b/>
          <w:sz w:val="28"/>
        </w:rPr>
      </w:pPr>
    </w:p>
    <w:p>
      <w:pPr>
        <w:pStyle w:val="BodyText"/>
        <w:spacing w:line="278" w:lineRule="auto" w:before="1"/>
        <w:ind w:right="1270"/>
        <w:jc w:val="both"/>
      </w:pPr>
      <w:r>
        <w:rPr/>
        <w:t>Kütüphane ve Dokümantasyon Daire Başkanlığı, 2547 sayılı Yükseköğretim Kanunu'nun 51. maddesine göre, idari teşkilatların kuruluş ve görevlerine ilişkin esasları düzenleyen 124 sayılı "Yükseköğretim Üst Kuruluşları ile Yükseköğretim Kurumlarının İdari Teşkilatı Hakkında Kanun Hükmünde Kararname" uyarınca kurulmuştur.</w:t>
      </w:r>
    </w:p>
    <w:p>
      <w:pPr>
        <w:pStyle w:val="BodyText"/>
        <w:spacing w:line="278" w:lineRule="auto" w:before="159"/>
        <w:ind w:right="1272"/>
        <w:jc w:val="both"/>
      </w:pPr>
      <w:r>
        <w:rPr/>
        <w:t>Ordu</w:t>
      </w:r>
      <w:r>
        <w:rPr>
          <w:spacing w:val="-15"/>
        </w:rPr>
        <w:t> </w:t>
      </w:r>
      <w:r>
        <w:rPr/>
        <w:t>Üniversitesi</w:t>
      </w:r>
      <w:r>
        <w:rPr>
          <w:spacing w:val="-15"/>
        </w:rPr>
        <w:t> </w:t>
      </w:r>
      <w:r>
        <w:rPr/>
        <w:t>kütüphaneleri,</w:t>
      </w:r>
      <w:r>
        <w:rPr>
          <w:spacing w:val="-15"/>
        </w:rPr>
        <w:t> </w:t>
      </w:r>
      <w:r>
        <w:rPr/>
        <w:t>Emin</w:t>
      </w:r>
      <w:r>
        <w:rPr>
          <w:spacing w:val="-15"/>
        </w:rPr>
        <w:t> </w:t>
      </w:r>
      <w:r>
        <w:rPr/>
        <w:t>Çetinceviz</w:t>
      </w:r>
      <w:r>
        <w:rPr>
          <w:spacing w:val="-15"/>
        </w:rPr>
        <w:t> </w:t>
      </w:r>
      <w:r>
        <w:rPr/>
        <w:t>Merkez</w:t>
      </w:r>
      <w:r>
        <w:rPr>
          <w:spacing w:val="-15"/>
        </w:rPr>
        <w:t> </w:t>
      </w:r>
      <w:r>
        <w:rPr/>
        <w:t>Kütüphanesi</w:t>
      </w:r>
      <w:r>
        <w:rPr>
          <w:spacing w:val="-15"/>
        </w:rPr>
        <w:t> </w:t>
      </w:r>
      <w:r>
        <w:rPr/>
        <w:t>ile</w:t>
      </w:r>
      <w:r>
        <w:rPr>
          <w:spacing w:val="-15"/>
        </w:rPr>
        <w:t> </w:t>
      </w:r>
      <w:r>
        <w:rPr/>
        <w:t>Merkez</w:t>
      </w:r>
      <w:r>
        <w:rPr>
          <w:spacing w:val="-15"/>
        </w:rPr>
        <w:t> </w:t>
      </w:r>
      <w:r>
        <w:rPr/>
        <w:t>Kütüphaneye bağlı birim kütüphanelerinden oluşmaktadır. Emin Çetinceviz Merkez Kütüphanemiz toplam 6.700 m</w:t>
      </w:r>
      <w:r>
        <w:rPr>
          <w:vertAlign w:val="superscript"/>
        </w:rPr>
        <w:t>2</w:t>
      </w:r>
      <w:r>
        <w:rPr>
          <w:vertAlign w:val="baseline"/>
        </w:rPr>
        <w:t> kapalı alana sahiptir. Kütüphanemizden aynı anda 370 kişi hizmet alabilmektedir. Kütüphanemizin çalışma saatleri akademik takvime göre belirlenmekte olup Daire Başkanlığımızın internet sayfasında duyurulmaktadır. 2 milyonun üzerinde basılı kitap, periyodik yayın, elektronik yayın, tez ve diğer materyaller bulunmaktadır.</w:t>
      </w:r>
    </w:p>
    <w:p>
      <w:pPr>
        <w:pStyle w:val="BodyText"/>
        <w:spacing w:line="278" w:lineRule="auto" w:before="158"/>
        <w:ind w:right="1270"/>
        <w:jc w:val="both"/>
      </w:pPr>
      <w:r>
        <w:rPr/>
        <w:t>Çalışma Salonları, Süreli</w:t>
      </w:r>
      <w:r>
        <w:rPr>
          <w:spacing w:val="-9"/>
        </w:rPr>
        <w:t> </w:t>
      </w:r>
      <w:r>
        <w:rPr/>
        <w:t>Yayınlar Salonu, Kitap Salonları, Dijital Kütüphane Salonu, Referans Kaynaklar Bölümü, Bireysel Çalışma Odaları (Sessiz Alan), İdari Bölümler, Kafeterya ve Dinlenme</w:t>
      </w:r>
      <w:r>
        <w:rPr>
          <w:spacing w:val="-2"/>
        </w:rPr>
        <w:t> </w:t>
      </w:r>
      <w:r>
        <w:rPr/>
        <w:t>Alanları gibi kısımlardan oluşan Emin Çetinceviz Merkez Kütüphanesi geniş, ferah çalışma</w:t>
      </w:r>
      <w:r>
        <w:rPr>
          <w:spacing w:val="-15"/>
        </w:rPr>
        <w:t> </w:t>
      </w:r>
      <w:r>
        <w:rPr/>
        <w:t>alanlarına</w:t>
      </w:r>
      <w:r>
        <w:rPr>
          <w:spacing w:val="-15"/>
        </w:rPr>
        <w:t> </w:t>
      </w:r>
      <w:r>
        <w:rPr/>
        <w:t>sahip</w:t>
      </w:r>
      <w:r>
        <w:rPr>
          <w:spacing w:val="-15"/>
        </w:rPr>
        <w:t> </w:t>
      </w:r>
      <w:r>
        <w:rPr/>
        <w:t>olmasının</w:t>
      </w:r>
      <w:r>
        <w:rPr>
          <w:spacing w:val="-15"/>
        </w:rPr>
        <w:t> </w:t>
      </w:r>
      <w:r>
        <w:rPr/>
        <w:t>yanında</w:t>
      </w:r>
      <w:r>
        <w:rPr>
          <w:spacing w:val="-15"/>
        </w:rPr>
        <w:t> </w:t>
      </w:r>
      <w:r>
        <w:rPr/>
        <w:t>teknolojik</w:t>
      </w:r>
      <w:r>
        <w:rPr>
          <w:spacing w:val="-15"/>
        </w:rPr>
        <w:t> </w:t>
      </w:r>
      <w:r>
        <w:rPr/>
        <w:t>açıdan</w:t>
      </w:r>
      <w:r>
        <w:rPr>
          <w:spacing w:val="-15"/>
        </w:rPr>
        <w:t> </w:t>
      </w:r>
      <w:r>
        <w:rPr/>
        <w:t>da</w:t>
      </w:r>
      <w:r>
        <w:rPr>
          <w:spacing w:val="-15"/>
        </w:rPr>
        <w:t> </w:t>
      </w:r>
      <w:r>
        <w:rPr/>
        <w:t>desteklenerek</w:t>
      </w:r>
      <w:r>
        <w:rPr>
          <w:spacing w:val="-15"/>
        </w:rPr>
        <w:t> </w:t>
      </w:r>
      <w:r>
        <w:rPr/>
        <w:t>modern</w:t>
      </w:r>
      <w:r>
        <w:rPr>
          <w:spacing w:val="-15"/>
        </w:rPr>
        <w:t> </w:t>
      </w:r>
      <w:r>
        <w:rPr/>
        <w:t>ve</w:t>
      </w:r>
      <w:r>
        <w:rPr>
          <w:spacing w:val="-15"/>
        </w:rPr>
        <w:t> </w:t>
      </w:r>
      <w:r>
        <w:rPr/>
        <w:t>işlevsel bir kütüphane konumuna getirilmiştir.</w:t>
      </w:r>
    </w:p>
    <w:p>
      <w:pPr>
        <w:pStyle w:val="BodyText"/>
        <w:ind w:left="0"/>
      </w:pPr>
    </w:p>
    <w:p>
      <w:pPr>
        <w:pStyle w:val="BodyText"/>
        <w:spacing w:before="85"/>
        <w:ind w:left="0"/>
      </w:pPr>
    </w:p>
    <w:p>
      <w:pPr>
        <w:pStyle w:val="BodyText"/>
      </w:pPr>
      <w:r>
        <w:rPr/>
        <w:t>Başlıca</w:t>
      </w:r>
      <w:r>
        <w:rPr>
          <w:spacing w:val="-2"/>
        </w:rPr>
        <w:t> Görevleri:</w:t>
      </w:r>
    </w:p>
    <w:p>
      <w:pPr>
        <w:pStyle w:val="ListParagraph"/>
        <w:numPr>
          <w:ilvl w:val="1"/>
          <w:numId w:val="3"/>
        </w:numPr>
        <w:tabs>
          <w:tab w:pos="1430" w:val="left" w:leader="none"/>
        </w:tabs>
        <w:spacing w:line="278" w:lineRule="auto" w:before="204" w:after="0"/>
        <w:ind w:left="1430" w:right="1275" w:hanging="360"/>
        <w:jc w:val="left"/>
        <w:rPr>
          <w:rFonts w:ascii="Wingdings" w:hAnsi="Wingdings"/>
          <w:sz w:val="20"/>
        </w:rPr>
      </w:pPr>
      <w:r>
        <w:rPr>
          <w:sz w:val="24"/>
        </w:rPr>
        <w:t>Üniversitenin</w:t>
      </w:r>
      <w:r>
        <w:rPr>
          <w:spacing w:val="40"/>
          <w:sz w:val="24"/>
        </w:rPr>
        <w:t> </w:t>
      </w:r>
      <w:r>
        <w:rPr>
          <w:sz w:val="24"/>
        </w:rPr>
        <w:t>eğitim-öğretim</w:t>
      </w:r>
      <w:r>
        <w:rPr>
          <w:spacing w:val="40"/>
          <w:sz w:val="24"/>
        </w:rPr>
        <w:t> </w:t>
      </w:r>
      <w:r>
        <w:rPr>
          <w:sz w:val="24"/>
        </w:rPr>
        <w:t>ve</w:t>
      </w:r>
      <w:r>
        <w:rPr>
          <w:spacing w:val="40"/>
          <w:sz w:val="24"/>
        </w:rPr>
        <w:t> </w:t>
      </w:r>
      <w:r>
        <w:rPr>
          <w:sz w:val="24"/>
        </w:rPr>
        <w:t>araştırma</w:t>
      </w:r>
      <w:r>
        <w:rPr>
          <w:spacing w:val="40"/>
          <w:sz w:val="24"/>
        </w:rPr>
        <w:t> </w:t>
      </w:r>
      <w:r>
        <w:rPr>
          <w:sz w:val="24"/>
        </w:rPr>
        <w:t>faaliyetlerini</w:t>
      </w:r>
      <w:r>
        <w:rPr>
          <w:spacing w:val="40"/>
          <w:sz w:val="24"/>
        </w:rPr>
        <w:t> </w:t>
      </w:r>
      <w:r>
        <w:rPr>
          <w:sz w:val="24"/>
        </w:rPr>
        <w:t>desteklemek</w:t>
      </w:r>
      <w:r>
        <w:rPr>
          <w:spacing w:val="40"/>
          <w:sz w:val="24"/>
        </w:rPr>
        <w:t> </w:t>
      </w:r>
      <w:r>
        <w:rPr>
          <w:sz w:val="24"/>
        </w:rPr>
        <w:t>üzere</w:t>
      </w:r>
      <w:r>
        <w:rPr>
          <w:spacing w:val="40"/>
          <w:sz w:val="24"/>
        </w:rPr>
        <w:t> </w:t>
      </w:r>
      <w:r>
        <w:rPr>
          <w:sz w:val="24"/>
        </w:rPr>
        <w:t>basılı</w:t>
      </w:r>
      <w:r>
        <w:rPr>
          <w:spacing w:val="40"/>
          <w:sz w:val="24"/>
        </w:rPr>
        <w:t> </w:t>
      </w:r>
      <w:r>
        <w:rPr>
          <w:sz w:val="24"/>
        </w:rPr>
        <w:t>ve elektronik bilgi kaynaklarını sağlamak.</w:t>
      </w:r>
    </w:p>
    <w:p>
      <w:pPr>
        <w:pStyle w:val="ListParagraph"/>
        <w:numPr>
          <w:ilvl w:val="1"/>
          <w:numId w:val="3"/>
        </w:numPr>
        <w:tabs>
          <w:tab w:pos="1430" w:val="left" w:leader="none"/>
        </w:tabs>
        <w:spacing w:line="278" w:lineRule="auto" w:before="159" w:after="0"/>
        <w:ind w:left="1430" w:right="1276" w:hanging="360"/>
        <w:jc w:val="left"/>
        <w:rPr>
          <w:rFonts w:ascii="Wingdings" w:hAnsi="Wingdings"/>
          <w:sz w:val="20"/>
        </w:rPr>
      </w:pPr>
      <w:r>
        <w:rPr>
          <w:sz w:val="24"/>
        </w:rPr>
        <w:t>Koleksiyona dâhil edilecek bilgi kaynaklarının kütüphanecilik standartları çerçevesinde işlemlere tabi tutularak okuyucunun erişimine sunmak.</w:t>
      </w:r>
    </w:p>
    <w:p>
      <w:pPr>
        <w:pStyle w:val="ListParagraph"/>
        <w:spacing w:after="0" w:line="278" w:lineRule="auto"/>
        <w:jc w:val="left"/>
        <w:rPr>
          <w:rFonts w:ascii="Wingdings" w:hAnsi="Wingdings"/>
          <w:sz w:val="20"/>
        </w:rPr>
        <w:sectPr>
          <w:pgSz w:w="11910" w:h="16840"/>
          <w:pgMar w:header="0" w:footer="1093" w:top="1320" w:bottom="1280" w:left="708" w:right="0"/>
        </w:sectPr>
      </w:pPr>
    </w:p>
    <w:p>
      <w:pPr>
        <w:pStyle w:val="ListParagraph"/>
        <w:numPr>
          <w:ilvl w:val="1"/>
          <w:numId w:val="3"/>
        </w:numPr>
        <w:tabs>
          <w:tab w:pos="1430" w:val="left" w:leader="none"/>
        </w:tabs>
        <w:spacing w:line="278" w:lineRule="auto" w:before="79" w:after="0"/>
        <w:ind w:left="1430" w:right="1275" w:hanging="360"/>
        <w:jc w:val="left"/>
        <w:rPr>
          <w:rFonts w:ascii="Wingdings" w:hAnsi="Wingdings"/>
          <w:sz w:val="20"/>
        </w:rPr>
      </w:pPr>
      <w:r>
        <w:rPr>
          <w:sz w:val="24"/>
        </w:rPr>
        <w:t>Araştırmacıların</w:t>
      </w:r>
      <w:r>
        <w:rPr>
          <w:spacing w:val="40"/>
          <w:sz w:val="24"/>
        </w:rPr>
        <w:t> </w:t>
      </w:r>
      <w:r>
        <w:rPr>
          <w:sz w:val="24"/>
        </w:rPr>
        <w:t>hem</w:t>
      </w:r>
      <w:r>
        <w:rPr>
          <w:spacing w:val="40"/>
          <w:sz w:val="24"/>
        </w:rPr>
        <w:t> </w:t>
      </w:r>
      <w:r>
        <w:rPr>
          <w:sz w:val="24"/>
        </w:rPr>
        <w:t>güncel</w:t>
      </w:r>
      <w:r>
        <w:rPr>
          <w:spacing w:val="40"/>
          <w:sz w:val="24"/>
        </w:rPr>
        <w:t> </w:t>
      </w:r>
      <w:r>
        <w:rPr>
          <w:sz w:val="24"/>
        </w:rPr>
        <w:t>hem</w:t>
      </w:r>
      <w:r>
        <w:rPr>
          <w:spacing w:val="40"/>
          <w:sz w:val="24"/>
        </w:rPr>
        <w:t> </w:t>
      </w:r>
      <w:r>
        <w:rPr>
          <w:sz w:val="24"/>
        </w:rPr>
        <w:t>geriye</w:t>
      </w:r>
      <w:r>
        <w:rPr>
          <w:spacing w:val="40"/>
          <w:sz w:val="24"/>
        </w:rPr>
        <w:t> </w:t>
      </w:r>
      <w:r>
        <w:rPr>
          <w:sz w:val="24"/>
        </w:rPr>
        <w:t>dönük</w:t>
      </w:r>
      <w:r>
        <w:rPr>
          <w:spacing w:val="40"/>
          <w:sz w:val="24"/>
        </w:rPr>
        <w:t> </w:t>
      </w:r>
      <w:r>
        <w:rPr>
          <w:sz w:val="24"/>
        </w:rPr>
        <w:t>bilgi</w:t>
      </w:r>
      <w:r>
        <w:rPr>
          <w:spacing w:val="40"/>
          <w:sz w:val="24"/>
        </w:rPr>
        <w:t> </w:t>
      </w:r>
      <w:r>
        <w:rPr>
          <w:sz w:val="24"/>
        </w:rPr>
        <w:t>ihtiyaçlarını</w:t>
      </w:r>
      <w:r>
        <w:rPr>
          <w:spacing w:val="40"/>
          <w:sz w:val="24"/>
        </w:rPr>
        <w:t> </w:t>
      </w:r>
      <w:r>
        <w:rPr>
          <w:sz w:val="24"/>
        </w:rPr>
        <w:t>karşılamak</w:t>
      </w:r>
      <w:r>
        <w:rPr>
          <w:spacing w:val="40"/>
          <w:sz w:val="24"/>
        </w:rPr>
        <w:t> </w:t>
      </w:r>
      <w:r>
        <w:rPr>
          <w:sz w:val="24"/>
        </w:rPr>
        <w:t>üzere planlamalar yapmak.</w:t>
      </w:r>
    </w:p>
    <w:p>
      <w:pPr>
        <w:pStyle w:val="ListParagraph"/>
        <w:numPr>
          <w:ilvl w:val="1"/>
          <w:numId w:val="3"/>
        </w:numPr>
        <w:tabs>
          <w:tab w:pos="1430" w:val="left" w:leader="none"/>
        </w:tabs>
        <w:spacing w:line="278" w:lineRule="auto" w:before="159" w:after="0"/>
        <w:ind w:left="1430" w:right="1277" w:hanging="360"/>
        <w:jc w:val="left"/>
        <w:rPr>
          <w:rFonts w:ascii="Wingdings" w:hAnsi="Wingdings"/>
          <w:sz w:val="20"/>
        </w:rPr>
      </w:pPr>
      <w:r>
        <w:rPr>
          <w:sz w:val="24"/>
        </w:rPr>
        <w:t>Kullanıcıların bilgiye erişimini kolaylaştırmak için teknolojik yenilikleri yakından takip </w:t>
      </w:r>
      <w:r>
        <w:rPr>
          <w:spacing w:val="-2"/>
          <w:sz w:val="24"/>
        </w:rPr>
        <w:t>etmek.</w:t>
      </w:r>
    </w:p>
    <w:p>
      <w:pPr>
        <w:pStyle w:val="ListParagraph"/>
        <w:numPr>
          <w:ilvl w:val="1"/>
          <w:numId w:val="3"/>
        </w:numPr>
        <w:tabs>
          <w:tab w:pos="1430" w:val="left" w:leader="none"/>
        </w:tabs>
        <w:spacing w:line="240" w:lineRule="auto" w:before="159" w:after="0"/>
        <w:ind w:left="1430" w:right="0" w:hanging="360"/>
        <w:jc w:val="left"/>
        <w:rPr>
          <w:rFonts w:ascii="Wingdings" w:hAnsi="Wingdings"/>
          <w:sz w:val="20"/>
        </w:rPr>
      </w:pPr>
      <w:r>
        <w:rPr>
          <w:sz w:val="24"/>
        </w:rPr>
        <w:t>Bilgiye</w:t>
      </w:r>
      <w:r>
        <w:rPr>
          <w:spacing w:val="-2"/>
          <w:sz w:val="24"/>
        </w:rPr>
        <w:t> </w:t>
      </w:r>
      <w:r>
        <w:rPr>
          <w:sz w:val="24"/>
        </w:rPr>
        <w:t>erişim</w:t>
      </w:r>
      <w:r>
        <w:rPr>
          <w:spacing w:val="-1"/>
          <w:sz w:val="24"/>
        </w:rPr>
        <w:t> </w:t>
      </w:r>
      <w:r>
        <w:rPr>
          <w:sz w:val="24"/>
        </w:rPr>
        <w:t>konusunda</w:t>
      </w:r>
      <w:r>
        <w:rPr>
          <w:spacing w:val="-2"/>
          <w:sz w:val="24"/>
        </w:rPr>
        <w:t> </w:t>
      </w:r>
      <w:r>
        <w:rPr>
          <w:sz w:val="24"/>
        </w:rPr>
        <w:t>araştırmacılara</w:t>
      </w:r>
      <w:r>
        <w:rPr>
          <w:spacing w:val="-3"/>
          <w:sz w:val="24"/>
        </w:rPr>
        <w:t> </w:t>
      </w:r>
      <w:r>
        <w:rPr>
          <w:sz w:val="24"/>
        </w:rPr>
        <w:t>yardımcı</w:t>
      </w:r>
      <w:r>
        <w:rPr>
          <w:spacing w:val="-1"/>
          <w:sz w:val="24"/>
        </w:rPr>
        <w:t> </w:t>
      </w:r>
      <w:r>
        <w:rPr>
          <w:spacing w:val="-2"/>
          <w:sz w:val="24"/>
        </w:rPr>
        <w:t>olmak.</w:t>
      </w:r>
    </w:p>
    <w:p>
      <w:pPr>
        <w:pStyle w:val="BodyText"/>
        <w:ind w:left="0"/>
      </w:pPr>
    </w:p>
    <w:p>
      <w:pPr>
        <w:pStyle w:val="BodyText"/>
        <w:spacing w:before="132"/>
        <w:ind w:left="0"/>
      </w:pPr>
    </w:p>
    <w:p>
      <w:pPr>
        <w:pStyle w:val="BodyText"/>
      </w:pPr>
      <w:r>
        <w:rPr/>
        <w:t>Bağlı</w:t>
      </w:r>
      <w:r>
        <w:rPr>
          <w:spacing w:val="-1"/>
        </w:rPr>
        <w:t> </w:t>
      </w:r>
      <w:r>
        <w:rPr>
          <w:spacing w:val="-2"/>
        </w:rPr>
        <w:t>Birimler:</w:t>
      </w:r>
    </w:p>
    <w:p>
      <w:pPr>
        <w:pStyle w:val="ListParagraph"/>
        <w:numPr>
          <w:ilvl w:val="0"/>
          <w:numId w:val="4"/>
        </w:numPr>
        <w:tabs>
          <w:tab w:pos="1787" w:val="left" w:leader="none"/>
        </w:tabs>
        <w:spacing w:line="240" w:lineRule="auto" w:before="204" w:after="0"/>
        <w:ind w:left="1787" w:right="0" w:hanging="359"/>
        <w:jc w:val="left"/>
        <w:rPr>
          <w:sz w:val="24"/>
        </w:rPr>
      </w:pPr>
      <w:r>
        <w:rPr>
          <w:sz w:val="24"/>
        </w:rPr>
        <w:t>İdari</w:t>
      </w:r>
      <w:r>
        <w:rPr>
          <w:spacing w:val="-2"/>
          <w:sz w:val="24"/>
        </w:rPr>
        <w:t> hizmetler</w:t>
      </w:r>
    </w:p>
    <w:p>
      <w:pPr>
        <w:pStyle w:val="ListParagraph"/>
        <w:numPr>
          <w:ilvl w:val="0"/>
          <w:numId w:val="4"/>
        </w:numPr>
        <w:tabs>
          <w:tab w:pos="1787" w:val="left" w:leader="none"/>
        </w:tabs>
        <w:spacing w:line="240" w:lineRule="auto" w:before="1" w:after="0"/>
        <w:ind w:left="1787" w:right="0" w:hanging="359"/>
        <w:jc w:val="left"/>
        <w:rPr>
          <w:sz w:val="24"/>
        </w:rPr>
      </w:pPr>
      <w:r>
        <w:rPr>
          <w:sz w:val="24"/>
        </w:rPr>
        <w:t>Teknik</w:t>
      </w:r>
      <w:r>
        <w:rPr>
          <w:spacing w:val="-10"/>
          <w:sz w:val="24"/>
        </w:rPr>
        <w:t> </w:t>
      </w:r>
      <w:r>
        <w:rPr>
          <w:sz w:val="24"/>
        </w:rPr>
        <w:t>Hizmetler</w:t>
      </w:r>
      <w:r>
        <w:rPr>
          <w:spacing w:val="-10"/>
          <w:sz w:val="24"/>
        </w:rPr>
        <w:t> </w:t>
      </w:r>
      <w:r>
        <w:rPr>
          <w:spacing w:val="-2"/>
          <w:sz w:val="24"/>
        </w:rPr>
        <w:t>Birimi</w:t>
      </w:r>
    </w:p>
    <w:p>
      <w:pPr>
        <w:pStyle w:val="ListParagraph"/>
        <w:numPr>
          <w:ilvl w:val="0"/>
          <w:numId w:val="4"/>
        </w:numPr>
        <w:tabs>
          <w:tab w:pos="1787" w:val="left" w:leader="none"/>
        </w:tabs>
        <w:spacing w:line="240" w:lineRule="auto" w:before="0" w:after="0"/>
        <w:ind w:left="1787" w:right="0" w:hanging="359"/>
        <w:jc w:val="left"/>
        <w:rPr>
          <w:sz w:val="24"/>
        </w:rPr>
      </w:pPr>
      <w:r>
        <w:rPr>
          <w:sz w:val="24"/>
        </w:rPr>
        <w:t>Kullanıcı</w:t>
      </w:r>
      <w:r>
        <w:rPr>
          <w:spacing w:val="-2"/>
          <w:sz w:val="24"/>
        </w:rPr>
        <w:t> </w:t>
      </w:r>
      <w:r>
        <w:rPr>
          <w:sz w:val="24"/>
        </w:rPr>
        <w:t>Hizmetleri</w:t>
      </w:r>
      <w:r>
        <w:rPr>
          <w:spacing w:val="-1"/>
          <w:sz w:val="24"/>
        </w:rPr>
        <w:t> </w:t>
      </w:r>
      <w:r>
        <w:rPr>
          <w:spacing w:val="-2"/>
          <w:sz w:val="24"/>
        </w:rPr>
        <w:t>Birimi</w:t>
      </w:r>
    </w:p>
    <w:p>
      <w:pPr>
        <w:pStyle w:val="ListParagraph"/>
        <w:numPr>
          <w:ilvl w:val="0"/>
          <w:numId w:val="4"/>
        </w:numPr>
        <w:tabs>
          <w:tab w:pos="1787" w:val="left" w:leader="none"/>
        </w:tabs>
        <w:spacing w:line="275" w:lineRule="exact" w:before="0" w:after="0"/>
        <w:ind w:left="1787" w:right="0" w:hanging="359"/>
        <w:jc w:val="left"/>
        <w:rPr>
          <w:sz w:val="24"/>
        </w:rPr>
      </w:pPr>
      <w:r>
        <w:rPr>
          <w:sz w:val="24"/>
        </w:rPr>
        <w:t>Mali</w:t>
      </w:r>
      <w:r>
        <w:rPr>
          <w:spacing w:val="-1"/>
          <w:sz w:val="24"/>
        </w:rPr>
        <w:t> </w:t>
      </w:r>
      <w:r>
        <w:rPr>
          <w:spacing w:val="-2"/>
          <w:sz w:val="24"/>
        </w:rPr>
        <w:t>Hizmetler</w:t>
      </w:r>
    </w:p>
    <w:p>
      <w:pPr>
        <w:pStyle w:val="ListParagraph"/>
        <w:numPr>
          <w:ilvl w:val="0"/>
          <w:numId w:val="4"/>
        </w:numPr>
        <w:tabs>
          <w:tab w:pos="1787" w:val="left" w:leader="none"/>
        </w:tabs>
        <w:spacing w:line="275" w:lineRule="exact" w:before="0" w:after="0"/>
        <w:ind w:left="1787" w:right="0" w:hanging="359"/>
        <w:jc w:val="left"/>
        <w:rPr>
          <w:sz w:val="24"/>
        </w:rPr>
      </w:pPr>
      <w:r>
        <w:rPr>
          <w:spacing w:val="-2"/>
          <w:sz w:val="24"/>
        </w:rPr>
        <w:t>Kurum</w:t>
      </w:r>
      <w:r>
        <w:rPr>
          <w:spacing w:val="-8"/>
          <w:sz w:val="24"/>
        </w:rPr>
        <w:t> </w:t>
      </w:r>
      <w:r>
        <w:rPr>
          <w:spacing w:val="-2"/>
          <w:sz w:val="24"/>
        </w:rPr>
        <w:t>Arşivi</w:t>
      </w:r>
    </w:p>
    <w:p>
      <w:pPr>
        <w:pStyle w:val="BodyText"/>
        <w:ind w:left="0"/>
      </w:pPr>
    </w:p>
    <w:p>
      <w:pPr>
        <w:pStyle w:val="BodyText"/>
        <w:spacing w:before="1"/>
        <w:ind w:left="0"/>
      </w:pPr>
    </w:p>
    <w:p>
      <w:pPr>
        <w:pStyle w:val="Heading4"/>
        <w:jc w:val="left"/>
      </w:pPr>
      <w:bookmarkStart w:name="_TOC_250035" w:id="15"/>
      <w:r>
        <w:rPr/>
        <w:t>Öğrenci</w:t>
      </w:r>
      <w:r>
        <w:rPr>
          <w:spacing w:val="-10"/>
        </w:rPr>
        <w:t> </w:t>
      </w:r>
      <w:r>
        <w:rPr/>
        <w:t>İşleri</w:t>
      </w:r>
      <w:r>
        <w:rPr>
          <w:spacing w:val="-6"/>
        </w:rPr>
        <w:t> </w:t>
      </w:r>
      <w:r>
        <w:rPr/>
        <w:t>Daire</w:t>
      </w:r>
      <w:r>
        <w:rPr>
          <w:spacing w:val="-10"/>
        </w:rPr>
        <w:t> </w:t>
      </w:r>
      <w:bookmarkEnd w:id="15"/>
      <w:r>
        <w:rPr>
          <w:spacing w:val="-2"/>
        </w:rPr>
        <w:t>Başkanlığı</w:t>
      </w:r>
    </w:p>
    <w:p>
      <w:pPr>
        <w:pStyle w:val="BodyText"/>
        <w:ind w:left="0"/>
        <w:rPr>
          <w:b/>
          <w:sz w:val="28"/>
        </w:rPr>
      </w:pPr>
    </w:p>
    <w:p>
      <w:pPr>
        <w:pStyle w:val="BodyText"/>
        <w:spacing w:before="1"/>
        <w:ind w:right="1270"/>
        <w:jc w:val="both"/>
      </w:pPr>
      <w:r>
        <w:rPr/>
        <w:t>Başkanlığımızın</w:t>
      </w:r>
      <w:r>
        <w:rPr>
          <w:spacing w:val="-15"/>
        </w:rPr>
        <w:t> </w:t>
      </w:r>
      <w:r>
        <w:rPr/>
        <w:t>yetki,</w:t>
      </w:r>
      <w:r>
        <w:rPr>
          <w:spacing w:val="-15"/>
        </w:rPr>
        <w:t> </w:t>
      </w:r>
      <w:r>
        <w:rPr/>
        <w:t>görev</w:t>
      </w:r>
      <w:r>
        <w:rPr>
          <w:spacing w:val="-15"/>
        </w:rPr>
        <w:t> </w:t>
      </w:r>
      <w:r>
        <w:rPr/>
        <w:t>ve</w:t>
      </w:r>
      <w:r>
        <w:rPr>
          <w:spacing w:val="-15"/>
        </w:rPr>
        <w:t> </w:t>
      </w:r>
      <w:r>
        <w:rPr/>
        <w:t>sorumlulukları</w:t>
      </w:r>
      <w:r>
        <w:rPr>
          <w:spacing w:val="-15"/>
        </w:rPr>
        <w:t> </w:t>
      </w:r>
      <w:r>
        <w:rPr/>
        <w:t>2547</w:t>
      </w:r>
      <w:r>
        <w:rPr>
          <w:spacing w:val="-15"/>
        </w:rPr>
        <w:t> </w:t>
      </w:r>
      <w:r>
        <w:rPr/>
        <w:t>sayılı</w:t>
      </w:r>
      <w:r>
        <w:rPr>
          <w:spacing w:val="-15"/>
        </w:rPr>
        <w:t> </w:t>
      </w:r>
      <w:r>
        <w:rPr/>
        <w:t>Yükseköğretim</w:t>
      </w:r>
      <w:r>
        <w:rPr>
          <w:spacing w:val="-15"/>
        </w:rPr>
        <w:t> </w:t>
      </w:r>
      <w:r>
        <w:rPr/>
        <w:t>Kanunu</w:t>
      </w:r>
      <w:r>
        <w:rPr>
          <w:spacing w:val="-15"/>
        </w:rPr>
        <w:t> </w:t>
      </w:r>
      <w:r>
        <w:rPr/>
        <w:t>ve</w:t>
      </w:r>
      <w:r>
        <w:rPr>
          <w:spacing w:val="-15"/>
        </w:rPr>
        <w:t> </w:t>
      </w:r>
      <w:r>
        <w:rPr/>
        <w:t>buna</w:t>
      </w:r>
      <w:r>
        <w:rPr>
          <w:spacing w:val="-15"/>
        </w:rPr>
        <w:t> </w:t>
      </w:r>
      <w:r>
        <w:rPr/>
        <w:t>bağlı olarak düzenlenen Ordu Üniversitesi Önlisans ve Lisans Eğitim-Öğretim ve Sınav</w:t>
      </w:r>
      <w:r>
        <w:rPr>
          <w:spacing w:val="-6"/>
        </w:rPr>
        <w:t> </w:t>
      </w:r>
      <w:r>
        <w:rPr/>
        <w:t>Yönetmeliği ile belirlenmiştir.</w:t>
      </w:r>
    </w:p>
    <w:p>
      <w:pPr>
        <w:pStyle w:val="BodyText"/>
        <w:ind w:left="0"/>
      </w:pPr>
    </w:p>
    <w:p>
      <w:pPr>
        <w:pStyle w:val="BodyText"/>
      </w:pPr>
      <w:r>
        <w:rPr/>
        <w:t>Başlıca</w:t>
      </w:r>
      <w:r>
        <w:rPr>
          <w:spacing w:val="-2"/>
        </w:rPr>
        <w:t> Görevleri: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Öğrencilerin</w:t>
      </w:r>
      <w:r>
        <w:rPr>
          <w:spacing w:val="-4"/>
          <w:sz w:val="24"/>
        </w:rPr>
        <w:t> </w:t>
      </w:r>
      <w:r>
        <w:rPr>
          <w:sz w:val="24"/>
        </w:rPr>
        <w:t>yeni</w:t>
      </w:r>
      <w:r>
        <w:rPr>
          <w:spacing w:val="-1"/>
          <w:sz w:val="24"/>
        </w:rPr>
        <w:t> </w:t>
      </w:r>
      <w:r>
        <w:rPr>
          <w:sz w:val="24"/>
        </w:rPr>
        <w:t>kayıt,</w:t>
      </w:r>
      <w:r>
        <w:rPr>
          <w:spacing w:val="1"/>
          <w:sz w:val="24"/>
        </w:rPr>
        <w:t> </w:t>
      </w:r>
      <w:r>
        <w:rPr>
          <w:sz w:val="24"/>
        </w:rPr>
        <w:t>kabul</w:t>
      </w:r>
      <w:r>
        <w:rPr>
          <w:spacing w:val="-1"/>
          <w:sz w:val="24"/>
        </w:rPr>
        <w:t> </w:t>
      </w:r>
      <w:r>
        <w:rPr>
          <w:sz w:val="24"/>
        </w:rPr>
        <w:t>ve</w:t>
      </w:r>
      <w:r>
        <w:rPr>
          <w:spacing w:val="-1"/>
          <w:sz w:val="24"/>
        </w:rPr>
        <w:t> </w:t>
      </w:r>
      <w:r>
        <w:rPr>
          <w:sz w:val="24"/>
        </w:rPr>
        <w:t>ders</w:t>
      </w:r>
      <w:r>
        <w:rPr>
          <w:spacing w:val="-2"/>
          <w:sz w:val="24"/>
        </w:rPr>
        <w:t> </w:t>
      </w:r>
      <w:r>
        <w:rPr>
          <w:sz w:val="24"/>
        </w:rPr>
        <w:t>durumları</w:t>
      </w:r>
      <w:r>
        <w:rPr>
          <w:spacing w:val="-1"/>
          <w:sz w:val="24"/>
        </w:rPr>
        <w:t> </w:t>
      </w:r>
      <w:r>
        <w:rPr>
          <w:sz w:val="24"/>
        </w:rPr>
        <w:t>ile</w:t>
      </w:r>
      <w:r>
        <w:rPr>
          <w:spacing w:val="-2"/>
          <w:sz w:val="24"/>
        </w:rPr>
        <w:t> </w:t>
      </w:r>
      <w:r>
        <w:rPr>
          <w:sz w:val="24"/>
        </w:rPr>
        <w:t>ilgili</w:t>
      </w:r>
      <w:r>
        <w:rPr>
          <w:spacing w:val="-1"/>
          <w:sz w:val="24"/>
        </w:rPr>
        <w:t> </w:t>
      </w:r>
      <w:r>
        <w:rPr>
          <w:sz w:val="24"/>
        </w:rPr>
        <w:t>gerekli</w:t>
      </w:r>
      <w:r>
        <w:rPr>
          <w:spacing w:val="-1"/>
          <w:sz w:val="24"/>
        </w:rPr>
        <w:t> </w:t>
      </w:r>
      <w:r>
        <w:rPr>
          <w:sz w:val="24"/>
        </w:rPr>
        <w:t>işleri</w:t>
      </w:r>
      <w:r>
        <w:rPr>
          <w:spacing w:val="-1"/>
          <w:sz w:val="24"/>
        </w:rPr>
        <w:t> </w:t>
      </w:r>
      <w:r>
        <w:rPr>
          <w:spacing w:val="-2"/>
          <w:sz w:val="24"/>
        </w:rPr>
        <w:t>yapmak.</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Mezuniyet</w:t>
      </w:r>
      <w:r>
        <w:rPr>
          <w:spacing w:val="-4"/>
          <w:sz w:val="24"/>
        </w:rPr>
        <w:t> </w:t>
      </w:r>
      <w:r>
        <w:rPr>
          <w:sz w:val="24"/>
        </w:rPr>
        <w:t>işlemleri,</w:t>
      </w:r>
      <w:r>
        <w:rPr>
          <w:spacing w:val="-2"/>
          <w:sz w:val="24"/>
        </w:rPr>
        <w:t> </w:t>
      </w:r>
      <w:r>
        <w:rPr>
          <w:sz w:val="24"/>
        </w:rPr>
        <w:t>mezunların</w:t>
      </w:r>
      <w:r>
        <w:rPr>
          <w:spacing w:val="-2"/>
          <w:sz w:val="24"/>
        </w:rPr>
        <w:t> </w:t>
      </w:r>
      <w:r>
        <w:rPr>
          <w:sz w:val="24"/>
        </w:rPr>
        <w:t>izlenmesi</w:t>
      </w:r>
      <w:r>
        <w:rPr>
          <w:spacing w:val="-2"/>
          <w:sz w:val="24"/>
        </w:rPr>
        <w:t> </w:t>
      </w:r>
      <w:r>
        <w:rPr>
          <w:sz w:val="24"/>
        </w:rPr>
        <w:t>işlemlerini</w:t>
      </w:r>
      <w:r>
        <w:rPr>
          <w:spacing w:val="-1"/>
          <w:sz w:val="24"/>
        </w:rPr>
        <w:t> </w:t>
      </w:r>
      <w:r>
        <w:rPr>
          <w:spacing w:val="-2"/>
          <w:sz w:val="24"/>
        </w:rPr>
        <w:t>yürütmek.</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Öğrencilerin</w:t>
      </w:r>
      <w:r>
        <w:rPr>
          <w:spacing w:val="-2"/>
          <w:sz w:val="24"/>
        </w:rPr>
        <w:t> </w:t>
      </w:r>
      <w:r>
        <w:rPr>
          <w:sz w:val="24"/>
        </w:rPr>
        <w:t>Burs,</w:t>
      </w:r>
      <w:r>
        <w:rPr>
          <w:spacing w:val="-1"/>
          <w:sz w:val="24"/>
        </w:rPr>
        <w:t> </w:t>
      </w:r>
      <w:r>
        <w:rPr>
          <w:sz w:val="24"/>
        </w:rPr>
        <w:t>Staj,</w:t>
      </w:r>
      <w:r>
        <w:rPr>
          <w:spacing w:val="-2"/>
          <w:sz w:val="24"/>
        </w:rPr>
        <w:t> </w:t>
      </w:r>
      <w:r>
        <w:rPr>
          <w:sz w:val="24"/>
        </w:rPr>
        <w:t>Öğrenim</w:t>
      </w:r>
      <w:r>
        <w:rPr>
          <w:spacing w:val="-1"/>
          <w:sz w:val="24"/>
        </w:rPr>
        <w:t> </w:t>
      </w:r>
      <w:r>
        <w:rPr>
          <w:sz w:val="24"/>
        </w:rPr>
        <w:t>Ücreti</w:t>
      </w:r>
      <w:r>
        <w:rPr>
          <w:spacing w:val="-2"/>
          <w:sz w:val="24"/>
        </w:rPr>
        <w:t> </w:t>
      </w:r>
      <w:r>
        <w:rPr>
          <w:sz w:val="24"/>
        </w:rPr>
        <w:t>işlemlerini</w:t>
      </w:r>
      <w:r>
        <w:rPr>
          <w:spacing w:val="-1"/>
          <w:sz w:val="24"/>
        </w:rPr>
        <w:t> </w:t>
      </w:r>
      <w:r>
        <w:rPr>
          <w:spacing w:val="-2"/>
          <w:sz w:val="24"/>
        </w:rPr>
        <w:t>yürütmek.</w:t>
      </w:r>
    </w:p>
    <w:p>
      <w:pPr>
        <w:pStyle w:val="ListParagraph"/>
        <w:numPr>
          <w:ilvl w:val="1"/>
          <w:numId w:val="3"/>
        </w:numPr>
        <w:tabs>
          <w:tab w:pos="1430" w:val="left" w:leader="none"/>
        </w:tabs>
        <w:spacing w:line="240" w:lineRule="auto" w:before="0" w:after="0"/>
        <w:ind w:left="1430" w:right="1802" w:hanging="360"/>
        <w:jc w:val="left"/>
        <w:rPr>
          <w:rFonts w:ascii="Wingdings" w:hAnsi="Wingdings"/>
          <w:sz w:val="24"/>
        </w:rPr>
      </w:pPr>
      <w:r>
        <w:rPr>
          <w:sz w:val="24"/>
        </w:rPr>
        <w:t>Öğrenci</w:t>
      </w:r>
      <w:r>
        <w:rPr>
          <w:spacing w:val="-4"/>
          <w:sz w:val="24"/>
        </w:rPr>
        <w:t> </w:t>
      </w:r>
      <w:r>
        <w:rPr>
          <w:sz w:val="24"/>
        </w:rPr>
        <w:t>Bilgilerinin</w:t>
      </w:r>
      <w:r>
        <w:rPr>
          <w:spacing w:val="-4"/>
          <w:sz w:val="24"/>
        </w:rPr>
        <w:t> </w:t>
      </w:r>
      <w:r>
        <w:rPr>
          <w:sz w:val="24"/>
        </w:rPr>
        <w:t>Öğrenci</w:t>
      </w:r>
      <w:r>
        <w:rPr>
          <w:spacing w:val="-4"/>
          <w:sz w:val="24"/>
        </w:rPr>
        <w:t> </w:t>
      </w:r>
      <w:r>
        <w:rPr>
          <w:sz w:val="24"/>
        </w:rPr>
        <w:t>Bilgi</w:t>
      </w:r>
      <w:r>
        <w:rPr>
          <w:spacing w:val="-4"/>
          <w:sz w:val="24"/>
        </w:rPr>
        <w:t> </w:t>
      </w:r>
      <w:r>
        <w:rPr>
          <w:sz w:val="24"/>
        </w:rPr>
        <w:t>Sisteminde</w:t>
      </w:r>
      <w:r>
        <w:rPr>
          <w:spacing w:val="-5"/>
          <w:sz w:val="24"/>
        </w:rPr>
        <w:t> </w:t>
      </w:r>
      <w:r>
        <w:rPr>
          <w:sz w:val="24"/>
        </w:rPr>
        <w:t>sorunsuz</w:t>
      </w:r>
      <w:r>
        <w:rPr>
          <w:spacing w:val="-5"/>
          <w:sz w:val="24"/>
        </w:rPr>
        <w:t> </w:t>
      </w:r>
      <w:r>
        <w:rPr>
          <w:sz w:val="24"/>
        </w:rPr>
        <w:t>kaydı</w:t>
      </w:r>
      <w:r>
        <w:rPr>
          <w:spacing w:val="-4"/>
          <w:sz w:val="24"/>
        </w:rPr>
        <w:t> </w:t>
      </w:r>
      <w:r>
        <w:rPr>
          <w:sz w:val="24"/>
        </w:rPr>
        <w:t>ve</w:t>
      </w:r>
      <w:r>
        <w:rPr>
          <w:spacing w:val="-4"/>
          <w:sz w:val="24"/>
        </w:rPr>
        <w:t> </w:t>
      </w:r>
      <w:r>
        <w:rPr>
          <w:sz w:val="24"/>
        </w:rPr>
        <w:t>arşiv</w:t>
      </w:r>
      <w:r>
        <w:rPr>
          <w:spacing w:val="-4"/>
          <w:sz w:val="24"/>
        </w:rPr>
        <w:t> </w:t>
      </w:r>
      <w:r>
        <w:rPr>
          <w:sz w:val="24"/>
        </w:rPr>
        <w:t>işlemlerinin </w:t>
      </w:r>
      <w:r>
        <w:rPr>
          <w:spacing w:val="-2"/>
          <w:sz w:val="24"/>
        </w:rPr>
        <w:t>yürütülmesi.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Başkanlığımız</w:t>
      </w:r>
      <w:r>
        <w:rPr>
          <w:spacing w:val="-2"/>
          <w:sz w:val="24"/>
        </w:rPr>
        <w:t> </w:t>
      </w:r>
      <w:r>
        <w:rPr>
          <w:sz w:val="24"/>
        </w:rPr>
        <w:t>personelinin</w:t>
      </w:r>
      <w:r>
        <w:rPr>
          <w:spacing w:val="-2"/>
          <w:sz w:val="24"/>
        </w:rPr>
        <w:t> </w:t>
      </w:r>
      <w:r>
        <w:rPr>
          <w:sz w:val="24"/>
        </w:rPr>
        <w:t>maaş</w:t>
      </w:r>
      <w:r>
        <w:rPr>
          <w:spacing w:val="-3"/>
          <w:sz w:val="24"/>
        </w:rPr>
        <w:t> </w:t>
      </w:r>
      <w:r>
        <w:rPr>
          <w:sz w:val="24"/>
        </w:rPr>
        <w:t>ve</w:t>
      </w:r>
      <w:r>
        <w:rPr>
          <w:spacing w:val="-3"/>
          <w:sz w:val="24"/>
        </w:rPr>
        <w:t> </w:t>
      </w:r>
      <w:r>
        <w:rPr>
          <w:sz w:val="24"/>
        </w:rPr>
        <w:t>özlük</w:t>
      </w:r>
      <w:r>
        <w:rPr>
          <w:spacing w:val="-1"/>
          <w:sz w:val="24"/>
        </w:rPr>
        <w:t> </w:t>
      </w:r>
      <w:r>
        <w:rPr>
          <w:spacing w:val="-2"/>
          <w:sz w:val="24"/>
        </w:rPr>
        <w:t>işlemleri.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Verilecek</w:t>
      </w:r>
      <w:r>
        <w:rPr>
          <w:spacing w:val="-7"/>
          <w:sz w:val="24"/>
        </w:rPr>
        <w:t> </w:t>
      </w:r>
      <w:r>
        <w:rPr>
          <w:sz w:val="24"/>
        </w:rPr>
        <w:t>diğer</w:t>
      </w:r>
      <w:r>
        <w:rPr>
          <w:spacing w:val="-8"/>
          <w:sz w:val="24"/>
        </w:rPr>
        <w:t> </w:t>
      </w:r>
      <w:r>
        <w:rPr>
          <w:sz w:val="24"/>
        </w:rPr>
        <w:t>benzeri</w:t>
      </w:r>
      <w:r>
        <w:rPr>
          <w:spacing w:val="-6"/>
          <w:sz w:val="24"/>
        </w:rPr>
        <w:t> </w:t>
      </w:r>
      <w:r>
        <w:rPr>
          <w:sz w:val="24"/>
        </w:rPr>
        <w:t>görevleri</w:t>
      </w:r>
      <w:r>
        <w:rPr>
          <w:spacing w:val="-6"/>
          <w:sz w:val="24"/>
        </w:rPr>
        <w:t> </w:t>
      </w:r>
      <w:r>
        <w:rPr>
          <w:sz w:val="24"/>
        </w:rPr>
        <w:t>yerine</w:t>
      </w:r>
      <w:r>
        <w:rPr>
          <w:spacing w:val="-8"/>
          <w:sz w:val="24"/>
        </w:rPr>
        <w:t> </w:t>
      </w:r>
      <w:r>
        <w:rPr>
          <w:spacing w:val="-2"/>
          <w:sz w:val="24"/>
        </w:rPr>
        <w:t>getirmek.</w:t>
      </w:r>
    </w:p>
    <w:p>
      <w:pPr>
        <w:pStyle w:val="BodyText"/>
        <w:ind w:left="0"/>
      </w:pPr>
    </w:p>
    <w:p>
      <w:pPr>
        <w:pStyle w:val="BodyText"/>
      </w:pPr>
      <w:r>
        <w:rPr/>
        <w:t>Bağlı</w:t>
      </w:r>
      <w:r>
        <w:rPr>
          <w:spacing w:val="-1"/>
        </w:rPr>
        <w:t> </w:t>
      </w:r>
      <w:r>
        <w:rPr>
          <w:spacing w:val="-2"/>
        </w:rPr>
        <w:t>Birimler:</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Diploma</w:t>
      </w:r>
      <w:r>
        <w:rPr>
          <w:spacing w:val="-1"/>
          <w:sz w:val="24"/>
        </w:rPr>
        <w:t> </w:t>
      </w:r>
      <w:r>
        <w:rPr>
          <w:spacing w:val="-2"/>
          <w:sz w:val="24"/>
        </w:rPr>
        <w:t>Birimi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Bilgi İşlem </w:t>
      </w:r>
      <w:r>
        <w:rPr>
          <w:spacing w:val="-2"/>
          <w:sz w:val="24"/>
        </w:rPr>
        <w:t>Birimi</w:t>
      </w:r>
    </w:p>
    <w:p>
      <w:pPr>
        <w:pStyle w:val="ListParagraph"/>
        <w:numPr>
          <w:ilvl w:val="1"/>
          <w:numId w:val="3"/>
        </w:numPr>
        <w:tabs>
          <w:tab w:pos="1429" w:val="left" w:leader="none"/>
        </w:tabs>
        <w:spacing w:line="240" w:lineRule="auto" w:before="1" w:after="0"/>
        <w:ind w:left="1429" w:right="0" w:hanging="359"/>
        <w:jc w:val="left"/>
        <w:rPr>
          <w:rFonts w:ascii="Wingdings" w:hAnsi="Wingdings"/>
          <w:sz w:val="24"/>
        </w:rPr>
      </w:pPr>
      <w:r>
        <w:rPr>
          <w:sz w:val="24"/>
        </w:rPr>
        <w:t>Yazı</w:t>
      </w:r>
      <w:r>
        <w:rPr>
          <w:spacing w:val="-15"/>
          <w:sz w:val="24"/>
        </w:rPr>
        <w:t> </w:t>
      </w:r>
      <w:r>
        <w:rPr>
          <w:sz w:val="24"/>
        </w:rPr>
        <w:t>İşleri</w:t>
      </w:r>
      <w:r>
        <w:rPr>
          <w:spacing w:val="-14"/>
          <w:sz w:val="24"/>
        </w:rPr>
        <w:t> </w:t>
      </w:r>
      <w:r>
        <w:rPr>
          <w:spacing w:val="-2"/>
          <w:sz w:val="24"/>
        </w:rPr>
        <w:t>Birimi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Çağrı</w:t>
      </w:r>
      <w:r>
        <w:rPr>
          <w:spacing w:val="-2"/>
          <w:sz w:val="24"/>
        </w:rPr>
        <w:t> </w:t>
      </w:r>
      <w:r>
        <w:rPr>
          <w:sz w:val="24"/>
        </w:rPr>
        <w:t>Merkezi</w:t>
      </w:r>
      <w:r>
        <w:rPr>
          <w:spacing w:val="-1"/>
          <w:sz w:val="24"/>
        </w:rPr>
        <w:t> </w:t>
      </w:r>
      <w:r>
        <w:rPr>
          <w:spacing w:val="-2"/>
          <w:sz w:val="24"/>
        </w:rPr>
        <w:t>Birimi</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Burs</w:t>
      </w:r>
      <w:r>
        <w:rPr>
          <w:spacing w:val="-4"/>
          <w:sz w:val="24"/>
        </w:rPr>
        <w:t> </w:t>
      </w:r>
      <w:r>
        <w:rPr>
          <w:sz w:val="24"/>
        </w:rPr>
        <w:t>Kredi</w:t>
      </w:r>
      <w:r>
        <w:rPr>
          <w:spacing w:val="-2"/>
          <w:sz w:val="24"/>
        </w:rPr>
        <w:t> Birimi</w:t>
      </w:r>
    </w:p>
    <w:p>
      <w:pPr>
        <w:pStyle w:val="BodyText"/>
        <w:ind w:left="0"/>
      </w:pPr>
    </w:p>
    <w:p>
      <w:pPr>
        <w:pStyle w:val="BodyText"/>
        <w:spacing w:before="1"/>
        <w:ind w:left="0"/>
      </w:pPr>
    </w:p>
    <w:p>
      <w:pPr>
        <w:pStyle w:val="Heading4"/>
      </w:pPr>
      <w:bookmarkStart w:name="_TOC_250034" w:id="16"/>
      <w:r>
        <w:rPr/>
        <w:t>Personel</w:t>
      </w:r>
      <w:r>
        <w:rPr>
          <w:spacing w:val="-8"/>
        </w:rPr>
        <w:t> </w:t>
      </w:r>
      <w:r>
        <w:rPr/>
        <w:t>Daire</w:t>
      </w:r>
      <w:r>
        <w:rPr>
          <w:spacing w:val="-8"/>
        </w:rPr>
        <w:t> </w:t>
      </w:r>
      <w:bookmarkEnd w:id="16"/>
      <w:r>
        <w:rPr>
          <w:spacing w:val="-2"/>
        </w:rPr>
        <w:t>Başkanlığı</w:t>
      </w:r>
    </w:p>
    <w:p>
      <w:pPr>
        <w:pStyle w:val="BodyText"/>
        <w:spacing w:before="275"/>
        <w:ind w:right="1266"/>
        <w:jc w:val="both"/>
      </w:pPr>
      <w:r>
        <w:rPr/>
        <w:t>Personel Daire Başkanlığı, 124 sayılı Yükseköğretim Üst Kuruluşları ile Yükseköğretim Kurumlarının İdari Teşkilatı Hakkında Kanun Hükmünde Kararnamenin 29. maddesinde belirtilen; “Üniversitenin insan gücü planlaması ve personel politikasıyla ilgili çalışmalar yapmak,</w:t>
      </w:r>
      <w:r>
        <w:rPr>
          <w:spacing w:val="-12"/>
        </w:rPr>
        <w:t> </w:t>
      </w:r>
      <w:r>
        <w:rPr/>
        <w:t>personel</w:t>
      </w:r>
      <w:r>
        <w:rPr>
          <w:spacing w:val="-11"/>
        </w:rPr>
        <w:t> </w:t>
      </w:r>
      <w:r>
        <w:rPr/>
        <w:t>sisteminin</w:t>
      </w:r>
      <w:r>
        <w:rPr>
          <w:spacing w:val="-12"/>
        </w:rPr>
        <w:t> </w:t>
      </w:r>
      <w:r>
        <w:rPr/>
        <w:t>geliştirilmesiyle</w:t>
      </w:r>
      <w:r>
        <w:rPr>
          <w:spacing w:val="-12"/>
        </w:rPr>
        <w:t> </w:t>
      </w:r>
      <w:r>
        <w:rPr/>
        <w:t>ilgili</w:t>
      </w:r>
      <w:r>
        <w:rPr>
          <w:spacing w:val="-14"/>
        </w:rPr>
        <w:t> </w:t>
      </w:r>
      <w:r>
        <w:rPr/>
        <w:t>önerilerde</w:t>
      </w:r>
      <w:r>
        <w:rPr>
          <w:spacing w:val="-13"/>
        </w:rPr>
        <w:t> </w:t>
      </w:r>
      <w:r>
        <w:rPr/>
        <w:t>bulunmak,</w:t>
      </w:r>
      <w:r>
        <w:rPr>
          <w:spacing w:val="-12"/>
        </w:rPr>
        <w:t> </w:t>
      </w:r>
      <w:r>
        <w:rPr/>
        <w:t>Üniversite</w:t>
      </w:r>
      <w:r>
        <w:rPr>
          <w:spacing w:val="-13"/>
        </w:rPr>
        <w:t> </w:t>
      </w:r>
      <w:r>
        <w:rPr/>
        <w:t>personelinin atama, özlük ve emeklilik işleriyle ilgili işlemleri yapmak, İdari personelin hizmet öncesi ve hizmet</w:t>
      </w:r>
      <w:r>
        <w:rPr>
          <w:spacing w:val="-15"/>
        </w:rPr>
        <w:t> </w:t>
      </w:r>
      <w:r>
        <w:rPr/>
        <w:t>içi</w:t>
      </w:r>
      <w:r>
        <w:rPr>
          <w:spacing w:val="-15"/>
        </w:rPr>
        <w:t> </w:t>
      </w:r>
      <w:r>
        <w:rPr/>
        <w:t>eğitim</w:t>
      </w:r>
      <w:r>
        <w:rPr>
          <w:spacing w:val="-15"/>
        </w:rPr>
        <w:t> </w:t>
      </w:r>
      <w:r>
        <w:rPr/>
        <w:t>programlarını</w:t>
      </w:r>
      <w:r>
        <w:rPr>
          <w:spacing w:val="-15"/>
        </w:rPr>
        <w:t> </w:t>
      </w:r>
      <w:r>
        <w:rPr/>
        <w:t>düzenlemek</w:t>
      </w:r>
      <w:r>
        <w:rPr>
          <w:spacing w:val="-15"/>
        </w:rPr>
        <w:t> </w:t>
      </w:r>
      <w:r>
        <w:rPr/>
        <w:t>ve</w:t>
      </w:r>
      <w:r>
        <w:rPr>
          <w:spacing w:val="-15"/>
        </w:rPr>
        <w:t> </w:t>
      </w:r>
      <w:r>
        <w:rPr/>
        <w:t>uygulamak</w:t>
      </w:r>
      <w:r>
        <w:rPr>
          <w:spacing w:val="-15"/>
        </w:rPr>
        <w:t> </w:t>
      </w:r>
      <w:r>
        <w:rPr/>
        <w:t>ve</w:t>
      </w:r>
      <w:r>
        <w:rPr>
          <w:spacing w:val="-15"/>
        </w:rPr>
        <w:t> </w:t>
      </w:r>
      <w:r>
        <w:rPr/>
        <w:t>verilecek</w:t>
      </w:r>
      <w:r>
        <w:rPr>
          <w:spacing w:val="-15"/>
        </w:rPr>
        <w:t> </w:t>
      </w:r>
      <w:r>
        <w:rPr/>
        <w:t>benzeri</w:t>
      </w:r>
      <w:r>
        <w:rPr>
          <w:spacing w:val="-15"/>
        </w:rPr>
        <w:t> </w:t>
      </w:r>
      <w:r>
        <w:rPr/>
        <w:t>görevleri</w:t>
      </w:r>
      <w:r>
        <w:rPr>
          <w:spacing w:val="-15"/>
        </w:rPr>
        <w:t> </w:t>
      </w:r>
      <w:r>
        <w:rPr/>
        <w:t>yapmak ile görevlidir.“ hükmü ile faaliyetlerine başlamıştır.</w:t>
      </w:r>
    </w:p>
    <w:p>
      <w:pPr>
        <w:pStyle w:val="BodyText"/>
        <w:spacing w:after="0"/>
        <w:jc w:val="both"/>
        <w:sectPr>
          <w:pgSz w:w="11910" w:h="16840"/>
          <w:pgMar w:header="0" w:footer="1093" w:top="1320" w:bottom="1280" w:left="708" w:right="0"/>
        </w:sectPr>
      </w:pPr>
    </w:p>
    <w:p>
      <w:pPr>
        <w:pStyle w:val="BodyText"/>
        <w:spacing w:before="75"/>
      </w:pPr>
      <w:r>
        <w:rPr/>
        <w:t>Başlıca</w:t>
      </w:r>
      <w:r>
        <w:rPr>
          <w:spacing w:val="-2"/>
        </w:rPr>
        <w:t> Görevleri:</w:t>
      </w:r>
    </w:p>
    <w:p>
      <w:pPr>
        <w:pStyle w:val="ListParagraph"/>
        <w:numPr>
          <w:ilvl w:val="1"/>
          <w:numId w:val="3"/>
        </w:numPr>
        <w:tabs>
          <w:tab w:pos="1430" w:val="left" w:leader="none"/>
        </w:tabs>
        <w:spacing w:line="240" w:lineRule="auto" w:before="0" w:after="0"/>
        <w:ind w:left="1430" w:right="1277" w:hanging="360"/>
        <w:jc w:val="left"/>
        <w:rPr>
          <w:rFonts w:ascii="Wingdings" w:hAnsi="Wingdings"/>
          <w:sz w:val="24"/>
        </w:rPr>
      </w:pPr>
      <w:r>
        <w:rPr>
          <w:sz w:val="24"/>
        </w:rPr>
        <w:t>Üniversitenin insan gücü planlaması ve personel politikasıyla ilgili çalışmalar yapmak, personel sisteminin geliştirilmesiyle ilgili önerilerde bulunmak,</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Üniversite</w:t>
      </w:r>
      <w:r>
        <w:rPr>
          <w:spacing w:val="-1"/>
          <w:sz w:val="24"/>
        </w:rPr>
        <w:t> </w:t>
      </w:r>
      <w:r>
        <w:rPr>
          <w:sz w:val="24"/>
        </w:rPr>
        <w:t>personelinin</w:t>
      </w:r>
      <w:r>
        <w:rPr>
          <w:spacing w:val="-1"/>
          <w:sz w:val="24"/>
        </w:rPr>
        <w:t> </w:t>
      </w:r>
      <w:r>
        <w:rPr>
          <w:sz w:val="24"/>
        </w:rPr>
        <w:t>atama,</w:t>
      </w:r>
      <w:r>
        <w:rPr>
          <w:spacing w:val="-1"/>
          <w:sz w:val="24"/>
        </w:rPr>
        <w:t> </w:t>
      </w:r>
      <w:r>
        <w:rPr>
          <w:sz w:val="24"/>
        </w:rPr>
        <w:t>özlük</w:t>
      </w:r>
      <w:r>
        <w:rPr>
          <w:spacing w:val="-1"/>
          <w:sz w:val="24"/>
        </w:rPr>
        <w:t> </w:t>
      </w:r>
      <w:r>
        <w:rPr>
          <w:sz w:val="24"/>
        </w:rPr>
        <w:t>ve</w:t>
      </w:r>
      <w:r>
        <w:rPr>
          <w:spacing w:val="-1"/>
          <w:sz w:val="24"/>
        </w:rPr>
        <w:t> </w:t>
      </w:r>
      <w:r>
        <w:rPr>
          <w:sz w:val="24"/>
        </w:rPr>
        <w:t>emeklilik</w:t>
      </w:r>
      <w:r>
        <w:rPr>
          <w:spacing w:val="-1"/>
          <w:sz w:val="24"/>
        </w:rPr>
        <w:t> </w:t>
      </w:r>
      <w:r>
        <w:rPr>
          <w:sz w:val="24"/>
        </w:rPr>
        <w:t>işleriyle</w:t>
      </w:r>
      <w:r>
        <w:rPr>
          <w:spacing w:val="-2"/>
          <w:sz w:val="24"/>
        </w:rPr>
        <w:t> </w:t>
      </w:r>
      <w:r>
        <w:rPr>
          <w:sz w:val="24"/>
        </w:rPr>
        <w:t>ilgili</w:t>
      </w:r>
      <w:r>
        <w:rPr>
          <w:spacing w:val="-1"/>
          <w:sz w:val="24"/>
        </w:rPr>
        <w:t> </w:t>
      </w:r>
      <w:r>
        <w:rPr>
          <w:sz w:val="24"/>
        </w:rPr>
        <w:t>işlemleri </w:t>
      </w:r>
      <w:r>
        <w:rPr>
          <w:spacing w:val="-2"/>
          <w:sz w:val="24"/>
        </w:rPr>
        <w:t>yapmak,</w:t>
      </w:r>
    </w:p>
    <w:p>
      <w:pPr>
        <w:pStyle w:val="ListParagraph"/>
        <w:numPr>
          <w:ilvl w:val="1"/>
          <w:numId w:val="3"/>
        </w:numPr>
        <w:tabs>
          <w:tab w:pos="1430" w:val="left" w:leader="none"/>
        </w:tabs>
        <w:spacing w:line="240" w:lineRule="auto" w:before="0" w:after="0"/>
        <w:ind w:left="1430" w:right="1276" w:hanging="360"/>
        <w:jc w:val="left"/>
        <w:rPr>
          <w:rFonts w:ascii="Wingdings" w:hAnsi="Wingdings"/>
          <w:sz w:val="24"/>
        </w:rPr>
      </w:pPr>
      <w:r>
        <w:rPr>
          <w:sz w:val="24"/>
        </w:rPr>
        <w:t>İdari</w:t>
      </w:r>
      <w:r>
        <w:rPr>
          <w:spacing w:val="40"/>
          <w:sz w:val="24"/>
        </w:rPr>
        <w:t> </w:t>
      </w:r>
      <w:r>
        <w:rPr>
          <w:sz w:val="24"/>
        </w:rPr>
        <w:t>personelin</w:t>
      </w:r>
      <w:r>
        <w:rPr>
          <w:spacing w:val="40"/>
          <w:sz w:val="24"/>
        </w:rPr>
        <w:t> </w:t>
      </w:r>
      <w:r>
        <w:rPr>
          <w:sz w:val="24"/>
        </w:rPr>
        <w:t>hizmet</w:t>
      </w:r>
      <w:r>
        <w:rPr>
          <w:spacing w:val="40"/>
          <w:sz w:val="24"/>
        </w:rPr>
        <w:t> </w:t>
      </w:r>
      <w:r>
        <w:rPr>
          <w:sz w:val="24"/>
        </w:rPr>
        <w:t>öncesi</w:t>
      </w:r>
      <w:r>
        <w:rPr>
          <w:spacing w:val="40"/>
          <w:sz w:val="24"/>
        </w:rPr>
        <w:t> </w:t>
      </w:r>
      <w:r>
        <w:rPr>
          <w:sz w:val="24"/>
        </w:rPr>
        <w:t>ve</w:t>
      </w:r>
      <w:r>
        <w:rPr>
          <w:spacing w:val="40"/>
          <w:sz w:val="24"/>
        </w:rPr>
        <w:t> </w:t>
      </w:r>
      <w:r>
        <w:rPr>
          <w:sz w:val="24"/>
        </w:rPr>
        <w:t>hizmet</w:t>
      </w:r>
      <w:r>
        <w:rPr>
          <w:spacing w:val="40"/>
          <w:sz w:val="24"/>
        </w:rPr>
        <w:t> </w:t>
      </w:r>
      <w:r>
        <w:rPr>
          <w:sz w:val="24"/>
        </w:rPr>
        <w:t>içi</w:t>
      </w:r>
      <w:r>
        <w:rPr>
          <w:spacing w:val="40"/>
          <w:sz w:val="24"/>
        </w:rPr>
        <w:t> </w:t>
      </w:r>
      <w:r>
        <w:rPr>
          <w:sz w:val="24"/>
        </w:rPr>
        <w:t>eğitimi</w:t>
      </w:r>
      <w:r>
        <w:rPr>
          <w:spacing w:val="40"/>
          <w:sz w:val="24"/>
        </w:rPr>
        <w:t> </w:t>
      </w:r>
      <w:r>
        <w:rPr>
          <w:sz w:val="24"/>
        </w:rPr>
        <w:t>programlarını</w:t>
      </w:r>
      <w:r>
        <w:rPr>
          <w:spacing w:val="40"/>
          <w:sz w:val="24"/>
        </w:rPr>
        <w:t> </w:t>
      </w:r>
      <w:r>
        <w:rPr>
          <w:sz w:val="24"/>
        </w:rPr>
        <w:t>düzenlemek</w:t>
      </w:r>
      <w:r>
        <w:rPr>
          <w:spacing w:val="40"/>
          <w:sz w:val="24"/>
        </w:rPr>
        <w:t> </w:t>
      </w:r>
      <w:r>
        <w:rPr>
          <w:sz w:val="24"/>
        </w:rPr>
        <w:t>ve</w:t>
      </w:r>
      <w:r>
        <w:rPr>
          <w:spacing w:val="40"/>
          <w:sz w:val="24"/>
        </w:rPr>
        <w:t> </w:t>
      </w:r>
      <w:r>
        <w:rPr>
          <w:spacing w:val="-2"/>
          <w:sz w:val="24"/>
        </w:rPr>
        <w:t>uygulamak,</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Verilecek</w:t>
      </w:r>
      <w:r>
        <w:rPr>
          <w:spacing w:val="-10"/>
          <w:sz w:val="24"/>
        </w:rPr>
        <w:t> </w:t>
      </w:r>
      <w:r>
        <w:rPr>
          <w:sz w:val="24"/>
        </w:rPr>
        <w:t>benzeri</w:t>
      </w:r>
      <w:r>
        <w:rPr>
          <w:spacing w:val="-10"/>
          <w:sz w:val="24"/>
        </w:rPr>
        <w:t> </w:t>
      </w:r>
      <w:r>
        <w:rPr>
          <w:sz w:val="24"/>
        </w:rPr>
        <w:t>görevleri</w:t>
      </w:r>
      <w:r>
        <w:rPr>
          <w:spacing w:val="-9"/>
          <w:sz w:val="24"/>
        </w:rPr>
        <w:t> </w:t>
      </w:r>
      <w:r>
        <w:rPr>
          <w:spacing w:val="-2"/>
          <w:sz w:val="24"/>
        </w:rPr>
        <w:t>yapmak.</w:t>
      </w:r>
    </w:p>
    <w:p>
      <w:pPr>
        <w:pStyle w:val="BodyText"/>
        <w:ind w:left="0"/>
      </w:pPr>
    </w:p>
    <w:p>
      <w:pPr>
        <w:pStyle w:val="BodyText"/>
      </w:pPr>
      <w:r>
        <w:rPr/>
        <w:t>Bağlı</w:t>
      </w:r>
      <w:r>
        <w:rPr>
          <w:spacing w:val="-1"/>
        </w:rPr>
        <w:t> </w:t>
      </w:r>
      <w:r>
        <w:rPr>
          <w:spacing w:val="-2"/>
        </w:rPr>
        <w:t>Birimler:</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Akademik</w:t>
      </w:r>
      <w:r>
        <w:rPr>
          <w:spacing w:val="-4"/>
          <w:sz w:val="24"/>
        </w:rPr>
        <w:t> </w:t>
      </w:r>
      <w:r>
        <w:rPr>
          <w:sz w:val="24"/>
        </w:rPr>
        <w:t>Personel</w:t>
      </w:r>
      <w:r>
        <w:rPr>
          <w:spacing w:val="-2"/>
          <w:sz w:val="24"/>
        </w:rPr>
        <w:t> </w:t>
      </w:r>
      <w:r>
        <w:rPr>
          <w:sz w:val="24"/>
        </w:rPr>
        <w:t>Şube </w:t>
      </w:r>
      <w:r>
        <w:rPr>
          <w:spacing w:val="-2"/>
          <w:sz w:val="24"/>
        </w:rPr>
        <w:t>Müdürlüğü</w:t>
      </w: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İdari</w:t>
      </w:r>
      <w:r>
        <w:rPr>
          <w:spacing w:val="-4"/>
          <w:sz w:val="24"/>
        </w:rPr>
        <w:t> </w:t>
      </w:r>
      <w:r>
        <w:rPr>
          <w:sz w:val="24"/>
        </w:rPr>
        <w:t>Personel</w:t>
      </w:r>
      <w:r>
        <w:rPr>
          <w:spacing w:val="-1"/>
          <w:sz w:val="24"/>
        </w:rPr>
        <w:t> </w:t>
      </w:r>
      <w:r>
        <w:rPr>
          <w:sz w:val="24"/>
        </w:rPr>
        <w:t>Şube</w:t>
      </w:r>
      <w:r>
        <w:rPr>
          <w:spacing w:val="-2"/>
          <w:sz w:val="24"/>
        </w:rPr>
        <w:t> Müdürlüğü</w:t>
      </w:r>
    </w:p>
    <w:p>
      <w:pPr>
        <w:pStyle w:val="BodyText"/>
        <w:ind w:left="0"/>
      </w:pPr>
    </w:p>
    <w:p>
      <w:pPr>
        <w:pStyle w:val="BodyText"/>
        <w:spacing w:before="2"/>
        <w:ind w:left="0"/>
      </w:pPr>
    </w:p>
    <w:p>
      <w:pPr>
        <w:pStyle w:val="Heading4"/>
        <w:jc w:val="left"/>
      </w:pPr>
      <w:bookmarkStart w:name="_TOC_250033" w:id="17"/>
      <w:r>
        <w:rPr/>
        <w:t>Sağlık,</w:t>
      </w:r>
      <w:r>
        <w:rPr>
          <w:spacing w:val="-7"/>
        </w:rPr>
        <w:t> </w:t>
      </w:r>
      <w:r>
        <w:rPr/>
        <w:t>Kültür</w:t>
      </w:r>
      <w:r>
        <w:rPr>
          <w:spacing w:val="-10"/>
        </w:rPr>
        <w:t> </w:t>
      </w:r>
      <w:r>
        <w:rPr/>
        <w:t>ve</w:t>
      </w:r>
      <w:r>
        <w:rPr>
          <w:spacing w:val="-4"/>
        </w:rPr>
        <w:t> </w:t>
      </w:r>
      <w:r>
        <w:rPr/>
        <w:t>Spor</w:t>
      </w:r>
      <w:r>
        <w:rPr>
          <w:spacing w:val="-10"/>
        </w:rPr>
        <w:t> </w:t>
      </w:r>
      <w:r>
        <w:rPr/>
        <w:t>Daire</w:t>
      </w:r>
      <w:r>
        <w:rPr>
          <w:spacing w:val="-4"/>
        </w:rPr>
        <w:t> </w:t>
      </w:r>
      <w:bookmarkEnd w:id="17"/>
      <w:r>
        <w:rPr>
          <w:spacing w:val="-2"/>
        </w:rPr>
        <w:t>Başkanlığı</w:t>
      </w:r>
    </w:p>
    <w:p>
      <w:pPr>
        <w:pStyle w:val="BodyText"/>
        <w:spacing w:line="278" w:lineRule="auto" w:before="210"/>
        <w:ind w:right="1268"/>
        <w:jc w:val="both"/>
      </w:pPr>
      <w:r>
        <w:rPr/>
        <w:t>Sağlık, Kültür ve Spor Daire Başkanlığı, 5018 sayılı Kamu Mali Yönetimi ve Kontrol Kanunu ile kendisine verilen Harcama</w:t>
      </w:r>
      <w:r>
        <w:rPr>
          <w:spacing w:val="-7"/>
        </w:rPr>
        <w:t> </w:t>
      </w:r>
      <w:r>
        <w:rPr/>
        <w:t>Yetkililiği görev ve sorumluluklarını yerine getirmenin yanı sıra, 2547 sayılı Yükseköğretim Kanunun 46 ve 47’nci maddeleri, 124 sayılı Yükseköğretim Üst Kuruluşları ile Yükseköğretim Kurumlarının İdari Teşkilatı Hakkında Kanun Hükmünde Kararnamenin 32’nci maddesi ile Yükseköğretim Kurumları Mediko-Sosyal Sağlık, Kültür ve Spor İşleri Dairesi Uygulama Yönetmeliği hükümleri çerçevesinde üzerine düşen görev ve sorumluluklarını yerine getirir.</w:t>
      </w:r>
    </w:p>
    <w:p>
      <w:pPr>
        <w:pStyle w:val="BodyText"/>
        <w:spacing w:before="157"/>
        <w:jc w:val="both"/>
      </w:pPr>
      <w:r>
        <w:rPr/>
        <w:t>Başlıca</w:t>
      </w:r>
      <w:r>
        <w:rPr>
          <w:spacing w:val="-2"/>
        </w:rPr>
        <w:t> Görevleri:</w:t>
      </w:r>
    </w:p>
    <w:p>
      <w:pPr>
        <w:pStyle w:val="BodyText"/>
        <w:spacing w:before="204"/>
      </w:pPr>
      <w:r>
        <w:rPr>
          <w:spacing w:val="-2"/>
        </w:rPr>
        <w:t>Öğrencilerin;</w:t>
      </w:r>
    </w:p>
    <w:p>
      <w:pPr>
        <w:pStyle w:val="ListParagraph"/>
        <w:numPr>
          <w:ilvl w:val="1"/>
          <w:numId w:val="3"/>
        </w:numPr>
        <w:tabs>
          <w:tab w:pos="1429" w:val="left" w:leader="none"/>
        </w:tabs>
        <w:spacing w:line="240" w:lineRule="auto" w:before="204" w:after="0"/>
        <w:ind w:left="1429" w:right="0" w:hanging="359"/>
        <w:jc w:val="left"/>
        <w:rPr>
          <w:rFonts w:ascii="Wingdings" w:hAnsi="Wingdings"/>
          <w:sz w:val="24"/>
        </w:rPr>
      </w:pPr>
      <w:r>
        <w:rPr>
          <w:sz w:val="24"/>
        </w:rPr>
        <w:t>Beden</w:t>
      </w:r>
      <w:r>
        <w:rPr>
          <w:spacing w:val="-3"/>
          <w:sz w:val="24"/>
        </w:rPr>
        <w:t> </w:t>
      </w:r>
      <w:r>
        <w:rPr>
          <w:sz w:val="24"/>
        </w:rPr>
        <w:t>ve</w:t>
      </w:r>
      <w:r>
        <w:rPr>
          <w:spacing w:val="-2"/>
          <w:sz w:val="24"/>
        </w:rPr>
        <w:t> </w:t>
      </w:r>
      <w:r>
        <w:rPr>
          <w:sz w:val="24"/>
        </w:rPr>
        <w:t>ruh</w:t>
      </w:r>
      <w:r>
        <w:rPr>
          <w:spacing w:val="-1"/>
          <w:sz w:val="24"/>
        </w:rPr>
        <w:t> </w:t>
      </w:r>
      <w:r>
        <w:rPr>
          <w:sz w:val="24"/>
        </w:rPr>
        <w:t>sağlığını korumak,</w:t>
      </w:r>
      <w:r>
        <w:rPr>
          <w:spacing w:val="-1"/>
          <w:sz w:val="24"/>
        </w:rPr>
        <w:t> </w:t>
      </w:r>
      <w:r>
        <w:rPr>
          <w:sz w:val="24"/>
        </w:rPr>
        <w:t>hasta</w:t>
      </w:r>
      <w:r>
        <w:rPr>
          <w:spacing w:val="-1"/>
          <w:sz w:val="24"/>
        </w:rPr>
        <w:t> </w:t>
      </w:r>
      <w:r>
        <w:rPr>
          <w:sz w:val="24"/>
        </w:rPr>
        <w:t>olanları tedavi</w:t>
      </w:r>
      <w:r>
        <w:rPr>
          <w:spacing w:val="-1"/>
          <w:sz w:val="24"/>
        </w:rPr>
        <w:t> </w:t>
      </w:r>
      <w:r>
        <w:rPr>
          <w:sz w:val="24"/>
        </w:rPr>
        <w:t>etmek</w:t>
      </w:r>
      <w:r>
        <w:rPr>
          <w:spacing w:val="-1"/>
          <w:sz w:val="24"/>
        </w:rPr>
        <w:t> </w:t>
      </w:r>
      <w:r>
        <w:rPr>
          <w:sz w:val="24"/>
        </w:rPr>
        <w:t>veya</w:t>
      </w:r>
      <w:r>
        <w:rPr>
          <w:spacing w:val="1"/>
          <w:sz w:val="24"/>
        </w:rPr>
        <w:t> </w:t>
      </w:r>
      <w:r>
        <w:rPr>
          <w:spacing w:val="-2"/>
          <w:sz w:val="24"/>
        </w:rPr>
        <w:t>ettirmek,</w:t>
      </w:r>
    </w:p>
    <w:p>
      <w:pPr>
        <w:pStyle w:val="ListParagraph"/>
        <w:numPr>
          <w:ilvl w:val="1"/>
          <w:numId w:val="3"/>
        </w:numPr>
        <w:tabs>
          <w:tab w:pos="1430" w:val="left" w:leader="none"/>
        </w:tabs>
        <w:spacing w:line="280" w:lineRule="auto" w:before="202" w:after="0"/>
        <w:ind w:left="1430" w:right="2301" w:hanging="360"/>
        <w:jc w:val="left"/>
        <w:rPr>
          <w:rFonts w:ascii="Wingdings" w:hAnsi="Wingdings"/>
          <w:sz w:val="24"/>
        </w:rPr>
      </w:pPr>
      <w:r>
        <w:rPr>
          <w:sz w:val="24"/>
        </w:rPr>
        <w:t>Barınma,</w:t>
      </w:r>
      <w:r>
        <w:rPr>
          <w:spacing w:val="-4"/>
          <w:sz w:val="24"/>
        </w:rPr>
        <w:t> </w:t>
      </w:r>
      <w:r>
        <w:rPr>
          <w:sz w:val="24"/>
        </w:rPr>
        <w:t>beslenme,</w:t>
      </w:r>
      <w:r>
        <w:rPr>
          <w:spacing w:val="-4"/>
          <w:sz w:val="24"/>
        </w:rPr>
        <w:t> </w:t>
      </w:r>
      <w:r>
        <w:rPr>
          <w:sz w:val="24"/>
        </w:rPr>
        <w:t>çalışma,</w:t>
      </w:r>
      <w:r>
        <w:rPr>
          <w:spacing w:val="-4"/>
          <w:sz w:val="24"/>
        </w:rPr>
        <w:t> </w:t>
      </w:r>
      <w:r>
        <w:rPr>
          <w:sz w:val="24"/>
        </w:rPr>
        <w:t>dinlenme</w:t>
      </w:r>
      <w:r>
        <w:rPr>
          <w:spacing w:val="-4"/>
          <w:sz w:val="24"/>
        </w:rPr>
        <w:t> </w:t>
      </w:r>
      <w:r>
        <w:rPr>
          <w:sz w:val="24"/>
        </w:rPr>
        <w:t>ve</w:t>
      </w:r>
      <w:r>
        <w:rPr>
          <w:spacing w:val="-6"/>
          <w:sz w:val="24"/>
        </w:rPr>
        <w:t> </w:t>
      </w:r>
      <w:r>
        <w:rPr>
          <w:sz w:val="24"/>
        </w:rPr>
        <w:t>ilgi</w:t>
      </w:r>
      <w:r>
        <w:rPr>
          <w:spacing w:val="-4"/>
          <w:sz w:val="24"/>
        </w:rPr>
        <w:t> </w:t>
      </w:r>
      <w:r>
        <w:rPr>
          <w:sz w:val="24"/>
        </w:rPr>
        <w:t>alanlarına</w:t>
      </w:r>
      <w:r>
        <w:rPr>
          <w:spacing w:val="-4"/>
          <w:sz w:val="24"/>
        </w:rPr>
        <w:t> </w:t>
      </w:r>
      <w:r>
        <w:rPr>
          <w:sz w:val="24"/>
        </w:rPr>
        <w:t>göre</w:t>
      </w:r>
      <w:r>
        <w:rPr>
          <w:spacing w:val="-5"/>
          <w:sz w:val="24"/>
        </w:rPr>
        <w:t> </w:t>
      </w:r>
      <w:r>
        <w:rPr>
          <w:sz w:val="24"/>
        </w:rPr>
        <w:t>boş</w:t>
      </w:r>
      <w:r>
        <w:rPr>
          <w:spacing w:val="-2"/>
          <w:sz w:val="24"/>
        </w:rPr>
        <w:t> </w:t>
      </w:r>
      <w:r>
        <w:rPr>
          <w:sz w:val="24"/>
        </w:rPr>
        <w:t>zamanlarını </w:t>
      </w:r>
      <w:r>
        <w:rPr>
          <w:spacing w:val="-2"/>
          <w:sz w:val="24"/>
        </w:rPr>
        <w:t>değerlendirmek,</w:t>
      </w:r>
    </w:p>
    <w:p>
      <w:pPr>
        <w:pStyle w:val="ListParagraph"/>
        <w:numPr>
          <w:ilvl w:val="1"/>
          <w:numId w:val="3"/>
        </w:numPr>
        <w:tabs>
          <w:tab w:pos="1430" w:val="left" w:leader="none"/>
        </w:tabs>
        <w:spacing w:line="280" w:lineRule="auto" w:before="153" w:after="0"/>
        <w:ind w:left="1430" w:right="1271" w:hanging="360"/>
        <w:jc w:val="left"/>
        <w:rPr>
          <w:rFonts w:ascii="Wingdings" w:hAnsi="Wingdings"/>
          <w:sz w:val="24"/>
        </w:rPr>
      </w:pPr>
      <w:r>
        <w:rPr>
          <w:sz w:val="24"/>
        </w:rPr>
        <w:t>Ders</w:t>
      </w:r>
      <w:r>
        <w:rPr>
          <w:spacing w:val="40"/>
          <w:sz w:val="24"/>
        </w:rPr>
        <w:t> </w:t>
      </w:r>
      <w:r>
        <w:rPr>
          <w:sz w:val="24"/>
        </w:rPr>
        <w:t>dışında</w:t>
      </w:r>
      <w:r>
        <w:rPr>
          <w:spacing w:val="40"/>
          <w:sz w:val="24"/>
        </w:rPr>
        <w:t> </w:t>
      </w:r>
      <w:r>
        <w:rPr>
          <w:sz w:val="24"/>
        </w:rPr>
        <w:t>sosyo-kültürel</w:t>
      </w:r>
      <w:r>
        <w:rPr>
          <w:spacing w:val="40"/>
          <w:sz w:val="24"/>
        </w:rPr>
        <w:t> </w:t>
      </w:r>
      <w:r>
        <w:rPr>
          <w:sz w:val="24"/>
        </w:rPr>
        <w:t>gelişimlerini</w:t>
      </w:r>
      <w:r>
        <w:rPr>
          <w:spacing w:val="40"/>
          <w:sz w:val="24"/>
        </w:rPr>
        <w:t> </w:t>
      </w:r>
      <w:r>
        <w:rPr>
          <w:sz w:val="24"/>
        </w:rPr>
        <w:t>desteklemek</w:t>
      </w:r>
      <w:r>
        <w:rPr>
          <w:spacing w:val="40"/>
          <w:sz w:val="24"/>
        </w:rPr>
        <w:t> </w:t>
      </w:r>
      <w:r>
        <w:rPr>
          <w:sz w:val="24"/>
        </w:rPr>
        <w:t>için</w:t>
      </w:r>
      <w:r>
        <w:rPr>
          <w:spacing w:val="40"/>
          <w:sz w:val="24"/>
        </w:rPr>
        <w:t> </w:t>
      </w:r>
      <w:r>
        <w:rPr>
          <w:sz w:val="24"/>
        </w:rPr>
        <w:t>topluluklar</w:t>
      </w:r>
      <w:r>
        <w:rPr>
          <w:spacing w:val="40"/>
          <w:sz w:val="24"/>
        </w:rPr>
        <w:t> </w:t>
      </w:r>
      <w:r>
        <w:rPr>
          <w:sz w:val="24"/>
        </w:rPr>
        <w:t>kurulmasını</w:t>
      </w:r>
      <w:r>
        <w:rPr>
          <w:spacing w:val="80"/>
          <w:sz w:val="24"/>
        </w:rPr>
        <w:t> </w:t>
      </w:r>
      <w:r>
        <w:rPr>
          <w:sz w:val="24"/>
        </w:rPr>
        <w:t>desteklemek ve etkinliklerine katkı sağlamak.</w:t>
      </w:r>
    </w:p>
    <w:p>
      <w:pPr>
        <w:pStyle w:val="ListParagraph"/>
        <w:numPr>
          <w:ilvl w:val="1"/>
          <w:numId w:val="3"/>
        </w:numPr>
        <w:tabs>
          <w:tab w:pos="1430" w:val="left" w:leader="none"/>
        </w:tabs>
        <w:spacing w:line="278" w:lineRule="auto" w:before="156" w:after="0"/>
        <w:ind w:left="1430" w:right="1273" w:hanging="360"/>
        <w:jc w:val="both"/>
        <w:rPr>
          <w:rFonts w:ascii="Wingdings" w:hAnsi="Wingdings"/>
          <w:sz w:val="24"/>
        </w:rPr>
      </w:pPr>
      <w:r>
        <w:rPr>
          <w:sz w:val="24"/>
        </w:rPr>
        <w:t>Yeni ilgi alanları kazanmalarına imkân sağlayarak gerek sağlık ve gerekse sosyal durumlarının</w:t>
      </w:r>
      <w:r>
        <w:rPr>
          <w:spacing w:val="-15"/>
          <w:sz w:val="24"/>
        </w:rPr>
        <w:t> </w:t>
      </w:r>
      <w:r>
        <w:rPr>
          <w:sz w:val="24"/>
        </w:rPr>
        <w:t>iyileşmesine,</w:t>
      </w:r>
      <w:r>
        <w:rPr>
          <w:spacing w:val="-15"/>
          <w:sz w:val="24"/>
        </w:rPr>
        <w:t> </w:t>
      </w:r>
      <w:r>
        <w:rPr>
          <w:sz w:val="24"/>
        </w:rPr>
        <w:t>yeteneklerinin</w:t>
      </w:r>
      <w:r>
        <w:rPr>
          <w:spacing w:val="-15"/>
          <w:sz w:val="24"/>
        </w:rPr>
        <w:t> </w:t>
      </w:r>
      <w:r>
        <w:rPr>
          <w:sz w:val="24"/>
        </w:rPr>
        <w:t>ve</w:t>
      </w:r>
      <w:r>
        <w:rPr>
          <w:spacing w:val="-15"/>
          <w:sz w:val="24"/>
        </w:rPr>
        <w:t> </w:t>
      </w:r>
      <w:r>
        <w:rPr>
          <w:sz w:val="24"/>
        </w:rPr>
        <w:t>kişiliklerinin</w:t>
      </w:r>
      <w:r>
        <w:rPr>
          <w:spacing w:val="-15"/>
          <w:sz w:val="24"/>
        </w:rPr>
        <w:t> </w:t>
      </w:r>
      <w:r>
        <w:rPr>
          <w:sz w:val="24"/>
        </w:rPr>
        <w:t>sağlıklı</w:t>
      </w:r>
      <w:r>
        <w:rPr>
          <w:spacing w:val="-15"/>
          <w:sz w:val="24"/>
        </w:rPr>
        <w:t> </w:t>
      </w:r>
      <w:r>
        <w:rPr>
          <w:sz w:val="24"/>
        </w:rPr>
        <w:t>bir</w:t>
      </w:r>
      <w:r>
        <w:rPr>
          <w:spacing w:val="-15"/>
          <w:sz w:val="24"/>
        </w:rPr>
        <w:t> </w:t>
      </w:r>
      <w:r>
        <w:rPr>
          <w:sz w:val="24"/>
        </w:rPr>
        <w:t>şekilde</w:t>
      </w:r>
      <w:r>
        <w:rPr>
          <w:spacing w:val="-15"/>
          <w:sz w:val="24"/>
        </w:rPr>
        <w:t> </w:t>
      </w:r>
      <w:r>
        <w:rPr>
          <w:sz w:val="24"/>
        </w:rPr>
        <w:t>gelişmesine imkân verecek hizmetler sunmak ve bu amaçla bütçe imkânları ölçüsünde okuma salonları, öğrenci kantin ve yemekhaneleri açmak,</w:t>
      </w:r>
    </w:p>
    <w:p>
      <w:pPr>
        <w:pStyle w:val="ListParagraph"/>
        <w:numPr>
          <w:ilvl w:val="1"/>
          <w:numId w:val="3"/>
        </w:numPr>
        <w:tabs>
          <w:tab w:pos="1429" w:val="left" w:leader="none"/>
        </w:tabs>
        <w:spacing w:line="240" w:lineRule="auto" w:before="158" w:after="0"/>
        <w:ind w:left="1429" w:right="0" w:hanging="359"/>
        <w:jc w:val="both"/>
        <w:rPr>
          <w:rFonts w:ascii="Wingdings" w:hAnsi="Wingdings"/>
          <w:sz w:val="24"/>
        </w:rPr>
      </w:pPr>
      <w:r>
        <w:rPr>
          <w:sz w:val="24"/>
        </w:rPr>
        <w:t>Ruhsal</w:t>
      </w:r>
      <w:r>
        <w:rPr>
          <w:spacing w:val="-3"/>
          <w:sz w:val="24"/>
        </w:rPr>
        <w:t> </w:t>
      </w:r>
      <w:r>
        <w:rPr>
          <w:sz w:val="24"/>
        </w:rPr>
        <w:t>ve</w:t>
      </w:r>
      <w:r>
        <w:rPr>
          <w:spacing w:val="-1"/>
          <w:sz w:val="24"/>
        </w:rPr>
        <w:t> </w:t>
      </w:r>
      <w:r>
        <w:rPr>
          <w:sz w:val="24"/>
        </w:rPr>
        <w:t>bedensel</w:t>
      </w:r>
      <w:r>
        <w:rPr>
          <w:spacing w:val="-1"/>
          <w:sz w:val="24"/>
        </w:rPr>
        <w:t> </w:t>
      </w:r>
      <w:r>
        <w:rPr>
          <w:sz w:val="24"/>
        </w:rPr>
        <w:t>sağlıklarına</w:t>
      </w:r>
      <w:r>
        <w:rPr>
          <w:spacing w:val="-1"/>
          <w:sz w:val="24"/>
        </w:rPr>
        <w:t> </w:t>
      </w:r>
      <w:r>
        <w:rPr>
          <w:sz w:val="24"/>
        </w:rPr>
        <w:t>özen</w:t>
      </w:r>
      <w:r>
        <w:rPr>
          <w:spacing w:val="-1"/>
          <w:sz w:val="24"/>
        </w:rPr>
        <w:t> </w:t>
      </w:r>
      <w:r>
        <w:rPr>
          <w:sz w:val="24"/>
        </w:rPr>
        <w:t>gösteren</w:t>
      </w:r>
      <w:r>
        <w:rPr>
          <w:spacing w:val="-2"/>
          <w:sz w:val="24"/>
        </w:rPr>
        <w:t> </w:t>
      </w:r>
      <w:r>
        <w:rPr>
          <w:sz w:val="24"/>
        </w:rPr>
        <w:t>bireyler</w:t>
      </w:r>
      <w:r>
        <w:rPr>
          <w:spacing w:val="-2"/>
          <w:sz w:val="24"/>
        </w:rPr>
        <w:t> </w:t>
      </w:r>
      <w:r>
        <w:rPr>
          <w:sz w:val="24"/>
        </w:rPr>
        <w:t>olarak</w:t>
      </w:r>
      <w:r>
        <w:rPr>
          <w:spacing w:val="-1"/>
          <w:sz w:val="24"/>
        </w:rPr>
        <w:t> </w:t>
      </w:r>
      <w:r>
        <w:rPr>
          <w:sz w:val="24"/>
        </w:rPr>
        <w:t>yetiştirmesini </w:t>
      </w:r>
      <w:r>
        <w:rPr>
          <w:spacing w:val="-2"/>
          <w:sz w:val="24"/>
        </w:rPr>
        <w:t>sağlamak,</w:t>
      </w:r>
    </w:p>
    <w:p>
      <w:pPr>
        <w:pStyle w:val="ListParagraph"/>
        <w:numPr>
          <w:ilvl w:val="1"/>
          <w:numId w:val="3"/>
        </w:numPr>
        <w:tabs>
          <w:tab w:pos="1429" w:val="left" w:leader="none"/>
        </w:tabs>
        <w:spacing w:line="240" w:lineRule="auto" w:before="204" w:after="0"/>
        <w:ind w:left="1429" w:right="0" w:hanging="359"/>
        <w:jc w:val="both"/>
        <w:rPr>
          <w:rFonts w:ascii="Wingdings" w:hAnsi="Wingdings"/>
          <w:sz w:val="24"/>
        </w:rPr>
      </w:pPr>
      <w:r>
        <w:rPr>
          <w:sz w:val="24"/>
        </w:rPr>
        <w:t>Birlikte</w:t>
      </w:r>
      <w:r>
        <w:rPr>
          <w:spacing w:val="-3"/>
          <w:sz w:val="24"/>
        </w:rPr>
        <w:t> </w:t>
      </w:r>
      <w:r>
        <w:rPr>
          <w:sz w:val="24"/>
        </w:rPr>
        <w:t>düzenli</w:t>
      </w:r>
      <w:r>
        <w:rPr>
          <w:spacing w:val="-1"/>
          <w:sz w:val="24"/>
        </w:rPr>
        <w:t> </w:t>
      </w:r>
      <w:r>
        <w:rPr>
          <w:sz w:val="24"/>
        </w:rPr>
        <w:t>ve</w:t>
      </w:r>
      <w:r>
        <w:rPr>
          <w:spacing w:val="-2"/>
          <w:sz w:val="24"/>
        </w:rPr>
        <w:t> </w:t>
      </w:r>
      <w:r>
        <w:rPr>
          <w:sz w:val="24"/>
        </w:rPr>
        <w:t>disiplinli</w:t>
      </w:r>
      <w:r>
        <w:rPr>
          <w:spacing w:val="-1"/>
          <w:sz w:val="24"/>
        </w:rPr>
        <w:t> </w:t>
      </w:r>
      <w:r>
        <w:rPr>
          <w:sz w:val="24"/>
        </w:rPr>
        <w:t>çalışma,</w:t>
      </w:r>
      <w:r>
        <w:rPr>
          <w:spacing w:val="-1"/>
          <w:sz w:val="24"/>
        </w:rPr>
        <w:t> </w:t>
      </w:r>
      <w:r>
        <w:rPr>
          <w:sz w:val="24"/>
        </w:rPr>
        <w:t>dinlenme</w:t>
      </w:r>
      <w:r>
        <w:rPr>
          <w:spacing w:val="-1"/>
          <w:sz w:val="24"/>
        </w:rPr>
        <w:t> </w:t>
      </w:r>
      <w:r>
        <w:rPr>
          <w:sz w:val="24"/>
        </w:rPr>
        <w:t>ve</w:t>
      </w:r>
      <w:r>
        <w:rPr>
          <w:spacing w:val="-1"/>
          <w:sz w:val="24"/>
        </w:rPr>
        <w:t> </w:t>
      </w:r>
      <w:r>
        <w:rPr>
          <w:sz w:val="24"/>
        </w:rPr>
        <w:t>eğlenme</w:t>
      </w:r>
      <w:r>
        <w:rPr>
          <w:spacing w:val="-2"/>
          <w:sz w:val="24"/>
        </w:rPr>
        <w:t> </w:t>
      </w:r>
      <w:r>
        <w:rPr>
          <w:sz w:val="24"/>
        </w:rPr>
        <w:t>alışkanlıkları</w:t>
      </w:r>
      <w:r>
        <w:rPr>
          <w:spacing w:val="-1"/>
          <w:sz w:val="24"/>
        </w:rPr>
        <w:t> </w:t>
      </w:r>
      <w:r>
        <w:rPr>
          <w:spacing w:val="-2"/>
          <w:sz w:val="24"/>
        </w:rPr>
        <w:t>kazandırmak,</w:t>
      </w:r>
    </w:p>
    <w:p>
      <w:pPr>
        <w:pStyle w:val="ListParagraph"/>
        <w:numPr>
          <w:ilvl w:val="1"/>
          <w:numId w:val="3"/>
        </w:numPr>
        <w:tabs>
          <w:tab w:pos="1430" w:val="left" w:leader="none"/>
        </w:tabs>
        <w:spacing w:line="278" w:lineRule="auto" w:before="204" w:after="0"/>
        <w:ind w:left="1430" w:right="1267" w:hanging="360"/>
        <w:jc w:val="both"/>
        <w:rPr>
          <w:rFonts w:ascii="Wingdings" w:hAnsi="Wingdings"/>
          <w:sz w:val="24"/>
        </w:rPr>
      </w:pPr>
      <w:r>
        <w:rPr>
          <w:sz w:val="24"/>
        </w:rPr>
        <w:t>Boş zamanlarında ilgi ve yeteneklerine göre sanat ve kültür çalışmaları yapmaları için resim, fotoğraf, el sanatları, halk dansları, klasik dans, müzik ve benzeri faaliyet alanlarında</w:t>
      </w:r>
      <w:r>
        <w:rPr>
          <w:spacing w:val="-7"/>
          <w:sz w:val="24"/>
        </w:rPr>
        <w:t> </w:t>
      </w:r>
      <w:r>
        <w:rPr>
          <w:sz w:val="24"/>
        </w:rPr>
        <w:t>kurslar,</w:t>
      </w:r>
      <w:r>
        <w:rPr>
          <w:spacing w:val="-5"/>
          <w:sz w:val="24"/>
        </w:rPr>
        <w:t> </w:t>
      </w:r>
      <w:r>
        <w:rPr>
          <w:sz w:val="24"/>
        </w:rPr>
        <w:t>çalışma</w:t>
      </w:r>
      <w:r>
        <w:rPr>
          <w:spacing w:val="-5"/>
          <w:sz w:val="24"/>
        </w:rPr>
        <w:t> </w:t>
      </w:r>
      <w:r>
        <w:rPr>
          <w:sz w:val="24"/>
        </w:rPr>
        <w:t>grupları,</w:t>
      </w:r>
      <w:r>
        <w:rPr>
          <w:spacing w:val="-5"/>
          <w:sz w:val="24"/>
        </w:rPr>
        <w:t> </w:t>
      </w:r>
      <w:r>
        <w:rPr>
          <w:sz w:val="24"/>
        </w:rPr>
        <w:t>korolar</w:t>
      </w:r>
      <w:r>
        <w:rPr>
          <w:spacing w:val="-5"/>
          <w:sz w:val="24"/>
        </w:rPr>
        <w:t> </w:t>
      </w:r>
      <w:r>
        <w:rPr>
          <w:sz w:val="24"/>
        </w:rPr>
        <w:t>oluşturmak,</w:t>
      </w:r>
      <w:r>
        <w:rPr>
          <w:spacing w:val="-5"/>
          <w:sz w:val="24"/>
        </w:rPr>
        <w:t> </w:t>
      </w:r>
      <w:r>
        <w:rPr>
          <w:sz w:val="24"/>
        </w:rPr>
        <w:t>bu</w:t>
      </w:r>
      <w:r>
        <w:rPr>
          <w:spacing w:val="-5"/>
          <w:sz w:val="24"/>
        </w:rPr>
        <w:t> </w:t>
      </w:r>
      <w:r>
        <w:rPr>
          <w:sz w:val="24"/>
        </w:rPr>
        <w:t>grup</w:t>
      </w:r>
      <w:r>
        <w:rPr>
          <w:spacing w:val="-5"/>
          <w:sz w:val="24"/>
        </w:rPr>
        <w:t> </w:t>
      </w:r>
      <w:r>
        <w:rPr>
          <w:sz w:val="24"/>
        </w:rPr>
        <w:t>ve</w:t>
      </w:r>
      <w:r>
        <w:rPr>
          <w:spacing w:val="-6"/>
          <w:sz w:val="24"/>
        </w:rPr>
        <w:t> </w:t>
      </w:r>
      <w:r>
        <w:rPr>
          <w:sz w:val="24"/>
        </w:rPr>
        <w:t>koroların</w:t>
      </w:r>
      <w:r>
        <w:rPr>
          <w:spacing w:val="-5"/>
          <w:sz w:val="24"/>
        </w:rPr>
        <w:t> </w:t>
      </w:r>
      <w:r>
        <w:rPr>
          <w:sz w:val="24"/>
        </w:rPr>
        <w:t>üniversite </w:t>
      </w:r>
      <w:r>
        <w:rPr>
          <w:spacing w:val="-2"/>
          <w:sz w:val="24"/>
        </w:rPr>
        <w:t>içinde</w:t>
      </w:r>
      <w:r>
        <w:rPr>
          <w:spacing w:val="-6"/>
          <w:sz w:val="24"/>
        </w:rPr>
        <w:t> </w:t>
      </w:r>
      <w:r>
        <w:rPr>
          <w:spacing w:val="-2"/>
          <w:sz w:val="24"/>
        </w:rPr>
        <w:t>ve</w:t>
      </w:r>
      <w:r>
        <w:rPr>
          <w:spacing w:val="-6"/>
          <w:sz w:val="24"/>
        </w:rPr>
        <w:t> </w:t>
      </w:r>
      <w:r>
        <w:rPr>
          <w:spacing w:val="-2"/>
          <w:sz w:val="24"/>
        </w:rPr>
        <w:t>dışında</w:t>
      </w:r>
      <w:r>
        <w:rPr>
          <w:spacing w:val="-6"/>
          <w:sz w:val="24"/>
        </w:rPr>
        <w:t> </w:t>
      </w:r>
      <w:r>
        <w:rPr>
          <w:spacing w:val="-2"/>
          <w:sz w:val="24"/>
        </w:rPr>
        <w:t>konser, gösteri,</w:t>
      </w:r>
      <w:r>
        <w:rPr>
          <w:spacing w:val="-4"/>
          <w:sz w:val="24"/>
        </w:rPr>
        <w:t> </w:t>
      </w:r>
      <w:r>
        <w:rPr>
          <w:spacing w:val="-2"/>
          <w:sz w:val="24"/>
        </w:rPr>
        <w:t>sergi</w:t>
      </w:r>
      <w:r>
        <w:rPr>
          <w:spacing w:val="-3"/>
          <w:sz w:val="24"/>
        </w:rPr>
        <w:t> </w:t>
      </w:r>
      <w:r>
        <w:rPr>
          <w:spacing w:val="-2"/>
          <w:sz w:val="24"/>
        </w:rPr>
        <w:t>ve</w:t>
      </w:r>
      <w:r>
        <w:rPr>
          <w:spacing w:val="-6"/>
          <w:sz w:val="24"/>
        </w:rPr>
        <w:t> </w:t>
      </w:r>
      <w:r>
        <w:rPr>
          <w:spacing w:val="-2"/>
          <w:sz w:val="24"/>
        </w:rPr>
        <w:t>karşılaşma</w:t>
      </w:r>
      <w:r>
        <w:rPr>
          <w:spacing w:val="-4"/>
          <w:sz w:val="24"/>
        </w:rPr>
        <w:t> </w:t>
      </w:r>
      <w:r>
        <w:rPr>
          <w:spacing w:val="-2"/>
          <w:sz w:val="24"/>
        </w:rPr>
        <w:t>gibi</w:t>
      </w:r>
      <w:r>
        <w:rPr>
          <w:spacing w:val="-3"/>
          <w:sz w:val="24"/>
        </w:rPr>
        <w:t> </w:t>
      </w:r>
      <w:r>
        <w:rPr>
          <w:spacing w:val="-2"/>
          <w:sz w:val="24"/>
        </w:rPr>
        <w:t>faaliyetlerde</w:t>
      </w:r>
      <w:r>
        <w:rPr>
          <w:spacing w:val="-7"/>
          <w:sz w:val="24"/>
        </w:rPr>
        <w:t> </w:t>
      </w:r>
      <w:r>
        <w:rPr>
          <w:spacing w:val="-2"/>
          <w:sz w:val="24"/>
        </w:rPr>
        <w:t>bulunmalarını</w:t>
      </w:r>
      <w:r>
        <w:rPr>
          <w:spacing w:val="-4"/>
          <w:sz w:val="24"/>
        </w:rPr>
        <w:t> </w:t>
      </w:r>
      <w:r>
        <w:rPr>
          <w:spacing w:val="-2"/>
          <w:sz w:val="24"/>
        </w:rPr>
        <w:t>veya </w:t>
      </w:r>
      <w:r>
        <w:rPr>
          <w:sz w:val="24"/>
        </w:rPr>
        <w:t>karşılaşmalara katılmalarını sağlamak.</w:t>
      </w:r>
    </w:p>
    <w:p>
      <w:pPr>
        <w:pStyle w:val="ListParagraph"/>
        <w:spacing w:after="0" w:line="278" w:lineRule="auto"/>
        <w:jc w:val="both"/>
        <w:rPr>
          <w:rFonts w:ascii="Wingdings" w:hAnsi="Wingdings"/>
          <w:sz w:val="24"/>
        </w:rPr>
        <w:sectPr>
          <w:pgSz w:w="11910" w:h="16840"/>
          <w:pgMar w:header="0" w:footer="1093" w:top="1600" w:bottom="1280" w:left="708" w:right="0"/>
        </w:sectPr>
      </w:pPr>
    </w:p>
    <w:p>
      <w:pPr>
        <w:pStyle w:val="ListParagraph"/>
        <w:numPr>
          <w:ilvl w:val="1"/>
          <w:numId w:val="3"/>
        </w:numPr>
        <w:tabs>
          <w:tab w:pos="1430" w:val="left" w:leader="none"/>
        </w:tabs>
        <w:spacing w:line="278" w:lineRule="auto" w:before="79" w:after="0"/>
        <w:ind w:left="1430" w:right="1271" w:hanging="360"/>
        <w:jc w:val="both"/>
        <w:rPr>
          <w:rFonts w:ascii="Wingdings" w:hAnsi="Wingdings"/>
          <w:sz w:val="24"/>
        </w:rPr>
      </w:pPr>
      <w:r>
        <w:rPr>
          <w:sz w:val="24"/>
        </w:rPr>
        <w:t>Toplantı,</w:t>
      </w:r>
      <w:r>
        <w:rPr>
          <w:spacing w:val="-7"/>
          <w:sz w:val="24"/>
        </w:rPr>
        <w:t> </w:t>
      </w:r>
      <w:r>
        <w:rPr>
          <w:sz w:val="24"/>
        </w:rPr>
        <w:t>tiyatro</w:t>
      </w:r>
      <w:r>
        <w:rPr>
          <w:spacing w:val="-8"/>
          <w:sz w:val="24"/>
        </w:rPr>
        <w:t> </w:t>
      </w:r>
      <w:r>
        <w:rPr>
          <w:sz w:val="24"/>
        </w:rPr>
        <w:t>ve</w:t>
      </w:r>
      <w:r>
        <w:rPr>
          <w:spacing w:val="-9"/>
          <w:sz w:val="24"/>
        </w:rPr>
        <w:t> </w:t>
      </w:r>
      <w:r>
        <w:rPr>
          <w:sz w:val="24"/>
        </w:rPr>
        <w:t>sinema</w:t>
      </w:r>
      <w:r>
        <w:rPr>
          <w:spacing w:val="-9"/>
          <w:sz w:val="24"/>
        </w:rPr>
        <w:t> </w:t>
      </w:r>
      <w:r>
        <w:rPr>
          <w:sz w:val="24"/>
        </w:rPr>
        <w:t>salonları,</w:t>
      </w:r>
      <w:r>
        <w:rPr>
          <w:spacing w:val="-8"/>
          <w:sz w:val="24"/>
        </w:rPr>
        <w:t> </w:t>
      </w:r>
      <w:r>
        <w:rPr>
          <w:sz w:val="24"/>
        </w:rPr>
        <w:t>spor</w:t>
      </w:r>
      <w:r>
        <w:rPr>
          <w:spacing w:val="-8"/>
          <w:sz w:val="24"/>
        </w:rPr>
        <w:t> </w:t>
      </w:r>
      <w:r>
        <w:rPr>
          <w:sz w:val="24"/>
        </w:rPr>
        <w:t>salonu</w:t>
      </w:r>
      <w:r>
        <w:rPr>
          <w:spacing w:val="-7"/>
          <w:sz w:val="24"/>
        </w:rPr>
        <w:t> </w:t>
      </w:r>
      <w:r>
        <w:rPr>
          <w:sz w:val="24"/>
        </w:rPr>
        <w:t>ve</w:t>
      </w:r>
      <w:r>
        <w:rPr>
          <w:spacing w:val="-9"/>
          <w:sz w:val="24"/>
        </w:rPr>
        <w:t> </w:t>
      </w:r>
      <w:r>
        <w:rPr>
          <w:sz w:val="24"/>
        </w:rPr>
        <w:t>sahaları,</w:t>
      </w:r>
      <w:r>
        <w:rPr>
          <w:spacing w:val="-7"/>
          <w:sz w:val="24"/>
        </w:rPr>
        <w:t> </w:t>
      </w:r>
      <w:r>
        <w:rPr>
          <w:sz w:val="24"/>
        </w:rPr>
        <w:t>kamp</w:t>
      </w:r>
      <w:r>
        <w:rPr>
          <w:spacing w:val="-7"/>
          <w:sz w:val="24"/>
        </w:rPr>
        <w:t> </w:t>
      </w:r>
      <w:r>
        <w:rPr>
          <w:sz w:val="24"/>
        </w:rPr>
        <w:t>yerleri</w:t>
      </w:r>
      <w:r>
        <w:rPr>
          <w:spacing w:val="-8"/>
          <w:sz w:val="24"/>
        </w:rPr>
        <w:t> </w:t>
      </w:r>
      <w:r>
        <w:rPr>
          <w:sz w:val="24"/>
        </w:rPr>
        <w:t>sağlamakla</w:t>
      </w:r>
      <w:r>
        <w:rPr>
          <w:spacing w:val="-8"/>
          <w:sz w:val="24"/>
        </w:rPr>
        <w:t> </w:t>
      </w:r>
      <w:r>
        <w:rPr>
          <w:sz w:val="24"/>
        </w:rPr>
        <w:t>ve bunlardan öğrencilerin en iyi şekilde yararlanmaları için gerekli önlemleri almak.</w:t>
      </w:r>
    </w:p>
    <w:p>
      <w:pPr>
        <w:pStyle w:val="BodyText"/>
        <w:ind w:left="0"/>
      </w:pPr>
    </w:p>
    <w:p>
      <w:pPr>
        <w:pStyle w:val="BodyText"/>
        <w:spacing w:before="87"/>
        <w:ind w:left="0"/>
      </w:pPr>
    </w:p>
    <w:p>
      <w:pPr>
        <w:pStyle w:val="BodyText"/>
        <w:jc w:val="both"/>
      </w:pPr>
      <w:r>
        <w:rPr/>
        <w:t>Bağlı</w:t>
      </w:r>
      <w:r>
        <w:rPr>
          <w:spacing w:val="-1"/>
        </w:rPr>
        <w:t> </w:t>
      </w:r>
      <w:r>
        <w:rPr>
          <w:spacing w:val="-2"/>
        </w:rPr>
        <w:t>Birimler:</w:t>
      </w:r>
    </w:p>
    <w:p>
      <w:pPr>
        <w:pStyle w:val="ListParagraph"/>
        <w:numPr>
          <w:ilvl w:val="0"/>
          <w:numId w:val="5"/>
        </w:numPr>
        <w:tabs>
          <w:tab w:pos="1996" w:val="left" w:leader="none"/>
        </w:tabs>
        <w:spacing w:line="240" w:lineRule="auto" w:before="204" w:after="0"/>
        <w:ind w:left="1996" w:right="0" w:hanging="359"/>
        <w:jc w:val="left"/>
        <w:rPr>
          <w:sz w:val="24"/>
        </w:rPr>
      </w:pPr>
      <w:r>
        <w:rPr>
          <w:sz w:val="24"/>
        </w:rPr>
        <w:t>Kültür</w:t>
      </w:r>
      <w:r>
        <w:rPr>
          <w:spacing w:val="-2"/>
          <w:sz w:val="24"/>
        </w:rPr>
        <w:t> </w:t>
      </w:r>
      <w:r>
        <w:rPr>
          <w:sz w:val="24"/>
        </w:rPr>
        <w:t>Hizmetleri</w:t>
      </w:r>
      <w:r>
        <w:rPr>
          <w:spacing w:val="-2"/>
          <w:sz w:val="24"/>
        </w:rPr>
        <w:t> Birimi</w:t>
      </w:r>
    </w:p>
    <w:p>
      <w:pPr>
        <w:pStyle w:val="ListParagraph"/>
        <w:numPr>
          <w:ilvl w:val="0"/>
          <w:numId w:val="5"/>
        </w:numPr>
        <w:tabs>
          <w:tab w:pos="1996" w:val="left" w:leader="none"/>
        </w:tabs>
        <w:spacing w:line="240" w:lineRule="auto" w:before="43" w:after="0"/>
        <w:ind w:left="1996" w:right="0" w:hanging="359"/>
        <w:jc w:val="left"/>
        <w:rPr>
          <w:sz w:val="24"/>
        </w:rPr>
      </w:pPr>
      <w:r>
        <w:rPr>
          <w:sz w:val="24"/>
        </w:rPr>
        <w:t>Baskı</w:t>
      </w:r>
      <w:r>
        <w:rPr>
          <w:spacing w:val="-2"/>
          <w:sz w:val="24"/>
        </w:rPr>
        <w:t> </w:t>
      </w:r>
      <w:r>
        <w:rPr>
          <w:sz w:val="24"/>
        </w:rPr>
        <w:t>Grafik</w:t>
      </w:r>
      <w:r>
        <w:rPr>
          <w:spacing w:val="-1"/>
          <w:sz w:val="24"/>
        </w:rPr>
        <w:t> </w:t>
      </w:r>
      <w:r>
        <w:rPr>
          <w:spacing w:val="-2"/>
          <w:sz w:val="24"/>
        </w:rPr>
        <w:t>Birimi</w:t>
      </w:r>
    </w:p>
    <w:p>
      <w:pPr>
        <w:pStyle w:val="ListParagraph"/>
        <w:numPr>
          <w:ilvl w:val="0"/>
          <w:numId w:val="5"/>
        </w:numPr>
        <w:tabs>
          <w:tab w:pos="1996" w:val="left" w:leader="none"/>
        </w:tabs>
        <w:spacing w:line="240" w:lineRule="auto" w:before="44" w:after="0"/>
        <w:ind w:left="1996" w:right="0" w:hanging="359"/>
        <w:jc w:val="left"/>
        <w:rPr>
          <w:sz w:val="24"/>
        </w:rPr>
      </w:pPr>
      <w:r>
        <w:rPr>
          <w:sz w:val="24"/>
        </w:rPr>
        <w:t>Engelli</w:t>
      </w:r>
      <w:r>
        <w:rPr>
          <w:spacing w:val="-3"/>
          <w:sz w:val="24"/>
        </w:rPr>
        <w:t> </w:t>
      </w:r>
      <w:r>
        <w:rPr>
          <w:sz w:val="24"/>
        </w:rPr>
        <w:t>Öğrenci</w:t>
      </w:r>
      <w:r>
        <w:rPr>
          <w:spacing w:val="-2"/>
          <w:sz w:val="24"/>
        </w:rPr>
        <w:t> Birimi</w:t>
      </w:r>
    </w:p>
    <w:p>
      <w:pPr>
        <w:pStyle w:val="ListParagraph"/>
        <w:numPr>
          <w:ilvl w:val="0"/>
          <w:numId w:val="5"/>
        </w:numPr>
        <w:tabs>
          <w:tab w:pos="1996" w:val="left" w:leader="none"/>
        </w:tabs>
        <w:spacing w:line="240" w:lineRule="auto" w:before="43" w:after="0"/>
        <w:ind w:left="1996" w:right="0" w:hanging="359"/>
        <w:jc w:val="left"/>
        <w:rPr>
          <w:sz w:val="24"/>
        </w:rPr>
      </w:pPr>
      <w:r>
        <w:rPr>
          <w:sz w:val="24"/>
        </w:rPr>
        <w:t>Spor</w:t>
      </w:r>
      <w:r>
        <w:rPr>
          <w:spacing w:val="-4"/>
          <w:sz w:val="24"/>
        </w:rPr>
        <w:t> </w:t>
      </w:r>
      <w:r>
        <w:rPr>
          <w:sz w:val="24"/>
        </w:rPr>
        <w:t>Hizmetleri</w:t>
      </w:r>
      <w:r>
        <w:rPr>
          <w:spacing w:val="-2"/>
          <w:sz w:val="24"/>
        </w:rPr>
        <w:t> Birimi</w:t>
      </w:r>
    </w:p>
    <w:p>
      <w:pPr>
        <w:pStyle w:val="ListParagraph"/>
        <w:numPr>
          <w:ilvl w:val="0"/>
          <w:numId w:val="5"/>
        </w:numPr>
        <w:tabs>
          <w:tab w:pos="1996" w:val="left" w:leader="none"/>
        </w:tabs>
        <w:spacing w:line="240" w:lineRule="auto" w:before="43" w:after="0"/>
        <w:ind w:left="1996" w:right="0" w:hanging="359"/>
        <w:jc w:val="left"/>
        <w:rPr>
          <w:sz w:val="24"/>
        </w:rPr>
      </w:pPr>
      <w:r>
        <w:rPr>
          <w:sz w:val="24"/>
        </w:rPr>
        <w:t>Sağlık</w:t>
      </w:r>
      <w:r>
        <w:rPr>
          <w:spacing w:val="-2"/>
          <w:sz w:val="24"/>
        </w:rPr>
        <w:t> </w:t>
      </w:r>
      <w:r>
        <w:rPr>
          <w:sz w:val="24"/>
        </w:rPr>
        <w:t>Hizmetleri</w:t>
      </w:r>
      <w:r>
        <w:rPr>
          <w:spacing w:val="-2"/>
          <w:sz w:val="24"/>
        </w:rPr>
        <w:t> Birimi</w:t>
      </w:r>
    </w:p>
    <w:p>
      <w:pPr>
        <w:pStyle w:val="ListParagraph"/>
        <w:numPr>
          <w:ilvl w:val="0"/>
          <w:numId w:val="5"/>
        </w:numPr>
        <w:tabs>
          <w:tab w:pos="1996" w:val="left" w:leader="none"/>
        </w:tabs>
        <w:spacing w:line="240" w:lineRule="auto" w:before="46" w:after="0"/>
        <w:ind w:left="1996" w:right="0" w:hanging="359"/>
        <w:jc w:val="left"/>
        <w:rPr>
          <w:sz w:val="24"/>
        </w:rPr>
      </w:pPr>
      <w:r>
        <w:rPr>
          <w:sz w:val="24"/>
        </w:rPr>
        <w:t>Satın</w:t>
      </w:r>
      <w:r>
        <w:rPr>
          <w:spacing w:val="-15"/>
          <w:sz w:val="24"/>
        </w:rPr>
        <w:t> </w:t>
      </w:r>
      <w:r>
        <w:rPr>
          <w:sz w:val="24"/>
        </w:rPr>
        <w:t>Alma</w:t>
      </w:r>
      <w:r>
        <w:rPr>
          <w:spacing w:val="-1"/>
          <w:sz w:val="24"/>
        </w:rPr>
        <w:t> </w:t>
      </w:r>
      <w:r>
        <w:rPr>
          <w:spacing w:val="-2"/>
          <w:sz w:val="24"/>
        </w:rPr>
        <w:t>Birimi</w:t>
      </w:r>
    </w:p>
    <w:p>
      <w:pPr>
        <w:pStyle w:val="ListParagraph"/>
        <w:numPr>
          <w:ilvl w:val="0"/>
          <w:numId w:val="5"/>
        </w:numPr>
        <w:tabs>
          <w:tab w:pos="1996" w:val="left" w:leader="none"/>
        </w:tabs>
        <w:spacing w:line="240" w:lineRule="auto" w:before="44" w:after="0"/>
        <w:ind w:left="1996" w:right="0" w:hanging="359"/>
        <w:jc w:val="left"/>
        <w:rPr>
          <w:sz w:val="24"/>
        </w:rPr>
      </w:pPr>
      <w:r>
        <w:rPr>
          <w:spacing w:val="-2"/>
          <w:sz w:val="24"/>
        </w:rPr>
        <w:t>Tahakkuk</w:t>
      </w:r>
      <w:r>
        <w:rPr>
          <w:spacing w:val="-5"/>
          <w:sz w:val="24"/>
        </w:rPr>
        <w:t> </w:t>
      </w:r>
      <w:r>
        <w:rPr>
          <w:spacing w:val="-2"/>
          <w:sz w:val="24"/>
        </w:rPr>
        <w:t>Birimi</w:t>
      </w:r>
    </w:p>
    <w:p>
      <w:pPr>
        <w:pStyle w:val="ListParagraph"/>
        <w:numPr>
          <w:ilvl w:val="0"/>
          <w:numId w:val="5"/>
        </w:numPr>
        <w:tabs>
          <w:tab w:pos="1996" w:val="left" w:leader="none"/>
        </w:tabs>
        <w:spacing w:line="240" w:lineRule="auto" w:before="43" w:after="0"/>
        <w:ind w:left="1996" w:right="0" w:hanging="359"/>
        <w:jc w:val="left"/>
        <w:rPr>
          <w:sz w:val="24"/>
        </w:rPr>
      </w:pPr>
      <w:r>
        <w:rPr>
          <w:sz w:val="24"/>
        </w:rPr>
        <w:t>Yemek</w:t>
      </w:r>
      <w:r>
        <w:rPr>
          <w:spacing w:val="-6"/>
          <w:sz w:val="24"/>
        </w:rPr>
        <w:t> </w:t>
      </w:r>
      <w:r>
        <w:rPr>
          <w:sz w:val="24"/>
        </w:rPr>
        <w:t>Hizmetleri</w:t>
      </w:r>
      <w:r>
        <w:rPr>
          <w:spacing w:val="-6"/>
          <w:sz w:val="24"/>
        </w:rPr>
        <w:t> </w:t>
      </w:r>
      <w:r>
        <w:rPr>
          <w:sz w:val="24"/>
        </w:rPr>
        <w:t>ve</w:t>
      </w:r>
      <w:r>
        <w:rPr>
          <w:spacing w:val="-8"/>
          <w:sz w:val="24"/>
        </w:rPr>
        <w:t> </w:t>
      </w:r>
      <w:r>
        <w:rPr>
          <w:sz w:val="24"/>
        </w:rPr>
        <w:t>Kart</w:t>
      </w:r>
      <w:r>
        <w:rPr>
          <w:spacing w:val="-6"/>
          <w:sz w:val="24"/>
        </w:rPr>
        <w:t> </w:t>
      </w:r>
      <w:r>
        <w:rPr>
          <w:sz w:val="24"/>
        </w:rPr>
        <w:t>İşlemleri</w:t>
      </w:r>
      <w:r>
        <w:rPr>
          <w:spacing w:val="-5"/>
          <w:sz w:val="24"/>
        </w:rPr>
        <w:t> </w:t>
      </w:r>
      <w:r>
        <w:rPr>
          <w:spacing w:val="-2"/>
          <w:sz w:val="24"/>
        </w:rPr>
        <w:t>Birimi</w:t>
      </w:r>
    </w:p>
    <w:p>
      <w:pPr>
        <w:pStyle w:val="ListParagraph"/>
        <w:numPr>
          <w:ilvl w:val="0"/>
          <w:numId w:val="5"/>
        </w:numPr>
        <w:tabs>
          <w:tab w:pos="1996" w:val="left" w:leader="none"/>
        </w:tabs>
        <w:spacing w:line="240" w:lineRule="auto" w:before="43" w:after="0"/>
        <w:ind w:left="1996" w:right="0" w:hanging="359"/>
        <w:jc w:val="left"/>
        <w:rPr>
          <w:sz w:val="24"/>
        </w:rPr>
      </w:pPr>
      <w:r>
        <w:rPr>
          <w:spacing w:val="-4"/>
          <w:sz w:val="24"/>
        </w:rPr>
        <w:t>Yurtlar</w:t>
      </w:r>
      <w:r>
        <w:rPr>
          <w:sz w:val="24"/>
        </w:rPr>
        <w:t> </w:t>
      </w:r>
      <w:r>
        <w:rPr>
          <w:spacing w:val="-2"/>
          <w:sz w:val="24"/>
        </w:rPr>
        <w:t>Birimi</w:t>
      </w:r>
    </w:p>
    <w:p>
      <w:pPr>
        <w:pStyle w:val="ListParagraph"/>
        <w:numPr>
          <w:ilvl w:val="0"/>
          <w:numId w:val="5"/>
        </w:numPr>
        <w:tabs>
          <w:tab w:pos="1996" w:val="left" w:leader="none"/>
        </w:tabs>
        <w:spacing w:line="240" w:lineRule="auto" w:before="43" w:after="0"/>
        <w:ind w:left="1996" w:right="0" w:hanging="359"/>
        <w:jc w:val="left"/>
        <w:rPr>
          <w:sz w:val="24"/>
        </w:rPr>
      </w:pPr>
      <w:r>
        <w:rPr>
          <w:sz w:val="24"/>
        </w:rPr>
        <w:t>Konukevi</w:t>
      </w:r>
      <w:r>
        <w:rPr>
          <w:spacing w:val="-2"/>
          <w:sz w:val="24"/>
        </w:rPr>
        <w:t> Birimi</w:t>
      </w:r>
    </w:p>
    <w:p>
      <w:pPr>
        <w:pStyle w:val="BodyText"/>
        <w:spacing w:before="248"/>
        <w:ind w:left="0"/>
      </w:pPr>
    </w:p>
    <w:p>
      <w:pPr>
        <w:pStyle w:val="Heading4"/>
        <w:spacing w:before="1"/>
      </w:pPr>
      <w:bookmarkStart w:name="_TOC_250032" w:id="18"/>
      <w:r>
        <w:rPr/>
        <w:t>Strateji</w:t>
      </w:r>
      <w:r>
        <w:rPr>
          <w:spacing w:val="-7"/>
        </w:rPr>
        <w:t> </w:t>
      </w:r>
      <w:r>
        <w:rPr/>
        <w:t>Geliştirme</w:t>
      </w:r>
      <w:r>
        <w:rPr>
          <w:spacing w:val="-9"/>
        </w:rPr>
        <w:t> </w:t>
      </w:r>
      <w:r>
        <w:rPr/>
        <w:t>Daire</w:t>
      </w:r>
      <w:r>
        <w:rPr>
          <w:spacing w:val="-7"/>
        </w:rPr>
        <w:t> </w:t>
      </w:r>
      <w:bookmarkEnd w:id="18"/>
      <w:r>
        <w:rPr>
          <w:spacing w:val="-2"/>
        </w:rPr>
        <w:t>Başkanlığı</w:t>
      </w:r>
    </w:p>
    <w:p>
      <w:pPr>
        <w:pStyle w:val="BodyText"/>
        <w:spacing w:line="278" w:lineRule="auto" w:before="212"/>
        <w:ind w:right="1267"/>
        <w:jc w:val="both"/>
      </w:pPr>
      <w:r>
        <w:rPr/>
        <w:t>Strateji Geliştirme Daire Başkanlığı, 5436 sayılı Kanunun 15. ve 5018 sayılı Kamu Mali Yönetimi ve Kontrol Kanununun 60. maddesiyle verilen görevleri yürütmek üzere 01.01.2006 tarihinde, Hazine ve Maliye Bakanlığına bağlı Bütçe Dairesi Başkanlığının kaldırılmasıyla </w:t>
      </w:r>
      <w:r>
        <w:rPr>
          <w:spacing w:val="-2"/>
        </w:rPr>
        <w:t>kurulmuştur.</w:t>
      </w:r>
    </w:p>
    <w:p>
      <w:pPr>
        <w:pStyle w:val="BodyText"/>
        <w:spacing w:before="157"/>
        <w:jc w:val="both"/>
      </w:pPr>
      <w:r>
        <w:rPr/>
        <w:t>Başlıca</w:t>
      </w:r>
      <w:r>
        <w:rPr>
          <w:spacing w:val="-2"/>
        </w:rPr>
        <w:t> Görevleri:</w:t>
      </w:r>
    </w:p>
    <w:p>
      <w:pPr>
        <w:pStyle w:val="ListParagraph"/>
        <w:numPr>
          <w:ilvl w:val="1"/>
          <w:numId w:val="3"/>
        </w:numPr>
        <w:tabs>
          <w:tab w:pos="1430" w:val="left" w:leader="none"/>
        </w:tabs>
        <w:spacing w:line="278" w:lineRule="auto" w:before="204" w:after="0"/>
        <w:ind w:left="1430" w:right="1271" w:hanging="360"/>
        <w:jc w:val="both"/>
        <w:rPr>
          <w:rFonts w:ascii="Wingdings" w:hAnsi="Wingdings"/>
          <w:sz w:val="24"/>
        </w:rPr>
      </w:pPr>
      <w:r>
        <w:rPr>
          <w:sz w:val="24"/>
        </w:rPr>
        <w:t>İdarenin stratejik plan, performans programı ve yatırım programının hazırlanmasını koordine</w:t>
      </w:r>
      <w:r>
        <w:rPr>
          <w:spacing w:val="-12"/>
          <w:sz w:val="24"/>
        </w:rPr>
        <w:t> </w:t>
      </w:r>
      <w:r>
        <w:rPr>
          <w:sz w:val="24"/>
        </w:rPr>
        <w:t>etmek</w:t>
      </w:r>
      <w:r>
        <w:rPr>
          <w:spacing w:val="-12"/>
          <w:sz w:val="24"/>
        </w:rPr>
        <w:t> </w:t>
      </w:r>
      <w:r>
        <w:rPr>
          <w:sz w:val="24"/>
        </w:rPr>
        <w:t>ve</w:t>
      </w:r>
      <w:r>
        <w:rPr>
          <w:spacing w:val="-13"/>
          <w:sz w:val="24"/>
        </w:rPr>
        <w:t> </w:t>
      </w:r>
      <w:r>
        <w:rPr>
          <w:sz w:val="24"/>
        </w:rPr>
        <w:t>sonuçlarının</w:t>
      </w:r>
      <w:r>
        <w:rPr>
          <w:spacing w:val="-12"/>
          <w:sz w:val="24"/>
        </w:rPr>
        <w:t> </w:t>
      </w:r>
      <w:r>
        <w:rPr>
          <w:sz w:val="24"/>
        </w:rPr>
        <w:t>konsolide</w:t>
      </w:r>
      <w:r>
        <w:rPr>
          <w:spacing w:val="-12"/>
          <w:sz w:val="24"/>
        </w:rPr>
        <w:t> </w:t>
      </w:r>
      <w:r>
        <w:rPr>
          <w:sz w:val="24"/>
        </w:rPr>
        <w:t>edilmesi</w:t>
      </w:r>
      <w:r>
        <w:rPr>
          <w:spacing w:val="-11"/>
          <w:sz w:val="24"/>
        </w:rPr>
        <w:t> </w:t>
      </w:r>
      <w:r>
        <w:rPr>
          <w:sz w:val="24"/>
        </w:rPr>
        <w:t>çalışmalarını</w:t>
      </w:r>
      <w:r>
        <w:rPr>
          <w:spacing w:val="-11"/>
          <w:sz w:val="24"/>
        </w:rPr>
        <w:t> </w:t>
      </w:r>
      <w:r>
        <w:rPr>
          <w:sz w:val="24"/>
        </w:rPr>
        <w:t>yürütmek,</w:t>
      </w:r>
      <w:r>
        <w:rPr>
          <w:spacing w:val="-10"/>
          <w:sz w:val="24"/>
        </w:rPr>
        <w:t> </w:t>
      </w:r>
      <w:r>
        <w:rPr>
          <w:sz w:val="24"/>
        </w:rPr>
        <w:t>yıllık</w:t>
      </w:r>
      <w:r>
        <w:rPr>
          <w:spacing w:val="-12"/>
          <w:sz w:val="24"/>
        </w:rPr>
        <w:t> </w:t>
      </w:r>
      <w:r>
        <w:rPr>
          <w:sz w:val="24"/>
        </w:rPr>
        <w:t>yatırım değerlendirme raporunu hazırlamak.</w:t>
      </w:r>
    </w:p>
    <w:p>
      <w:pPr>
        <w:pStyle w:val="ListParagraph"/>
        <w:numPr>
          <w:ilvl w:val="1"/>
          <w:numId w:val="3"/>
        </w:numPr>
        <w:tabs>
          <w:tab w:pos="1430" w:val="left" w:leader="none"/>
        </w:tabs>
        <w:spacing w:line="278" w:lineRule="auto" w:before="158" w:after="0"/>
        <w:ind w:left="1430" w:right="1273" w:hanging="360"/>
        <w:jc w:val="both"/>
        <w:rPr>
          <w:rFonts w:ascii="Wingdings" w:hAnsi="Wingdings"/>
          <w:sz w:val="24"/>
        </w:rPr>
      </w:pPr>
      <w:r>
        <w:rPr>
          <w:sz w:val="24"/>
        </w:rPr>
        <w:t>İzleyen iki yılın bütçe tahminlerini de içeren idare bütçesini, stratejik plan ve yıllık performans programına uygun olarak hazırlamak ve idare faaliyetlerinin bunlara uygunluğunu izlemek ve değerlendirmek.</w:t>
      </w:r>
    </w:p>
    <w:p>
      <w:pPr>
        <w:pStyle w:val="ListParagraph"/>
        <w:numPr>
          <w:ilvl w:val="1"/>
          <w:numId w:val="3"/>
        </w:numPr>
        <w:tabs>
          <w:tab w:pos="1430" w:val="left" w:leader="none"/>
        </w:tabs>
        <w:spacing w:line="278" w:lineRule="auto" w:before="159" w:after="0"/>
        <w:ind w:left="1430" w:right="1273" w:hanging="360"/>
        <w:jc w:val="both"/>
        <w:rPr>
          <w:rFonts w:ascii="Wingdings" w:hAnsi="Wingdings"/>
          <w:sz w:val="24"/>
        </w:rPr>
      </w:pPr>
      <w:r>
        <w:rPr>
          <w:sz w:val="24"/>
        </w:rPr>
        <w:t>Mevzuat uyarınca belirlenecek bütçe ilke ve esasları çerçevesinde, ayrıntılı finansman programını hazırlamak ve hizmet gereksinimlerini dikkate alarak ödeneğin ilgili birimlere gönderilmesini sağlamak.</w:t>
      </w:r>
    </w:p>
    <w:p>
      <w:pPr>
        <w:pStyle w:val="ListParagraph"/>
        <w:numPr>
          <w:ilvl w:val="1"/>
          <w:numId w:val="3"/>
        </w:numPr>
        <w:tabs>
          <w:tab w:pos="1429" w:val="left" w:leader="none"/>
        </w:tabs>
        <w:spacing w:line="240" w:lineRule="auto" w:before="160" w:after="0"/>
        <w:ind w:left="1429" w:right="0" w:hanging="359"/>
        <w:jc w:val="left"/>
        <w:rPr>
          <w:rFonts w:ascii="Wingdings" w:hAnsi="Wingdings"/>
          <w:sz w:val="24"/>
        </w:rPr>
      </w:pPr>
      <w:r>
        <w:rPr>
          <w:sz w:val="24"/>
        </w:rPr>
        <w:t>Muhasebe</w:t>
      </w:r>
      <w:r>
        <w:rPr>
          <w:spacing w:val="-2"/>
          <w:sz w:val="24"/>
        </w:rPr>
        <w:t> </w:t>
      </w:r>
      <w:r>
        <w:rPr>
          <w:sz w:val="24"/>
        </w:rPr>
        <w:t>hizmetleri</w:t>
      </w:r>
      <w:r>
        <w:rPr>
          <w:spacing w:val="-1"/>
          <w:sz w:val="24"/>
        </w:rPr>
        <w:t> </w:t>
      </w:r>
      <w:r>
        <w:rPr>
          <w:sz w:val="24"/>
        </w:rPr>
        <w:t>ve ön mali</w:t>
      </w:r>
      <w:r>
        <w:rPr>
          <w:spacing w:val="-1"/>
          <w:sz w:val="24"/>
        </w:rPr>
        <w:t> </w:t>
      </w:r>
      <w:r>
        <w:rPr>
          <w:sz w:val="24"/>
        </w:rPr>
        <w:t>kontrol</w:t>
      </w:r>
      <w:r>
        <w:rPr>
          <w:spacing w:val="-1"/>
          <w:sz w:val="24"/>
        </w:rPr>
        <w:t> </w:t>
      </w:r>
      <w:r>
        <w:rPr>
          <w:sz w:val="24"/>
        </w:rPr>
        <w:t>faaliyetlerini </w:t>
      </w:r>
      <w:r>
        <w:rPr>
          <w:spacing w:val="-2"/>
          <w:sz w:val="24"/>
        </w:rPr>
        <w:t>yürütmek.</w:t>
      </w:r>
    </w:p>
    <w:p>
      <w:pPr>
        <w:pStyle w:val="ListParagraph"/>
        <w:numPr>
          <w:ilvl w:val="1"/>
          <w:numId w:val="3"/>
        </w:numPr>
        <w:tabs>
          <w:tab w:pos="1430" w:val="left" w:leader="none"/>
        </w:tabs>
        <w:spacing w:line="280" w:lineRule="auto" w:before="202" w:after="0"/>
        <w:ind w:left="1430" w:right="1275" w:hanging="360"/>
        <w:jc w:val="left"/>
        <w:rPr>
          <w:rFonts w:ascii="Wingdings" w:hAnsi="Wingdings"/>
          <w:sz w:val="24"/>
        </w:rPr>
      </w:pPr>
      <w:r>
        <w:rPr>
          <w:sz w:val="24"/>
        </w:rPr>
        <w:t>Bütçe</w:t>
      </w:r>
      <w:r>
        <w:rPr>
          <w:spacing w:val="80"/>
          <w:sz w:val="24"/>
        </w:rPr>
        <w:t> </w:t>
      </w:r>
      <w:r>
        <w:rPr>
          <w:sz w:val="24"/>
        </w:rPr>
        <w:t>kayıtlarını</w:t>
      </w:r>
      <w:r>
        <w:rPr>
          <w:spacing w:val="80"/>
          <w:sz w:val="24"/>
        </w:rPr>
        <w:t> </w:t>
      </w:r>
      <w:r>
        <w:rPr>
          <w:sz w:val="24"/>
        </w:rPr>
        <w:t>tutmak,</w:t>
      </w:r>
      <w:r>
        <w:rPr>
          <w:spacing w:val="80"/>
          <w:sz w:val="24"/>
        </w:rPr>
        <w:t> </w:t>
      </w:r>
      <w:r>
        <w:rPr>
          <w:sz w:val="24"/>
        </w:rPr>
        <w:t>bütçe</w:t>
      </w:r>
      <w:r>
        <w:rPr>
          <w:spacing w:val="80"/>
          <w:sz w:val="24"/>
        </w:rPr>
        <w:t> </w:t>
      </w:r>
      <w:r>
        <w:rPr>
          <w:sz w:val="24"/>
        </w:rPr>
        <w:t>uygulama</w:t>
      </w:r>
      <w:r>
        <w:rPr>
          <w:spacing w:val="80"/>
          <w:sz w:val="24"/>
        </w:rPr>
        <w:t> </w:t>
      </w:r>
      <w:r>
        <w:rPr>
          <w:sz w:val="24"/>
        </w:rPr>
        <w:t>sonuçlarına</w:t>
      </w:r>
      <w:r>
        <w:rPr>
          <w:spacing w:val="80"/>
          <w:sz w:val="24"/>
        </w:rPr>
        <w:t> </w:t>
      </w:r>
      <w:r>
        <w:rPr>
          <w:sz w:val="24"/>
        </w:rPr>
        <w:t>ilişkin</w:t>
      </w:r>
      <w:r>
        <w:rPr>
          <w:spacing w:val="80"/>
          <w:sz w:val="24"/>
        </w:rPr>
        <w:t> </w:t>
      </w:r>
      <w:r>
        <w:rPr>
          <w:sz w:val="24"/>
        </w:rPr>
        <w:t>verileri</w:t>
      </w:r>
      <w:r>
        <w:rPr>
          <w:spacing w:val="80"/>
          <w:sz w:val="24"/>
        </w:rPr>
        <w:t> </w:t>
      </w:r>
      <w:r>
        <w:rPr>
          <w:sz w:val="24"/>
        </w:rPr>
        <w:t>toplamak,</w:t>
      </w:r>
      <w:r>
        <w:rPr>
          <w:spacing w:val="80"/>
          <w:sz w:val="24"/>
        </w:rPr>
        <w:t> </w:t>
      </w:r>
      <w:r>
        <w:rPr>
          <w:sz w:val="24"/>
        </w:rPr>
        <w:t>değerlendirmek ve bütçe kesin hesabı ile mali istatistikleri hazırlamak.</w:t>
      </w:r>
    </w:p>
    <w:p>
      <w:pPr>
        <w:pStyle w:val="ListParagraph"/>
        <w:numPr>
          <w:ilvl w:val="1"/>
          <w:numId w:val="3"/>
        </w:numPr>
        <w:tabs>
          <w:tab w:pos="1430" w:val="left" w:leader="none"/>
        </w:tabs>
        <w:spacing w:line="278" w:lineRule="auto" w:before="156" w:after="0"/>
        <w:ind w:left="1430" w:right="1275" w:hanging="360"/>
        <w:jc w:val="left"/>
        <w:rPr>
          <w:rFonts w:ascii="Wingdings" w:hAnsi="Wingdings"/>
          <w:sz w:val="24"/>
        </w:rPr>
      </w:pPr>
      <w:r>
        <w:rPr>
          <w:sz w:val="24"/>
        </w:rPr>
        <w:t>Harcama birimleri tarafından hazırlanan birim faaliyet raporlarını esas alarak idarenin</w:t>
      </w:r>
      <w:r>
        <w:rPr>
          <w:spacing w:val="40"/>
          <w:sz w:val="24"/>
        </w:rPr>
        <w:t> </w:t>
      </w:r>
      <w:r>
        <w:rPr>
          <w:sz w:val="24"/>
        </w:rPr>
        <w:t>faaliyet raporunu hazırlamak.</w:t>
      </w:r>
    </w:p>
    <w:p>
      <w:pPr>
        <w:pStyle w:val="ListParagraph"/>
        <w:numPr>
          <w:ilvl w:val="1"/>
          <w:numId w:val="3"/>
        </w:numPr>
        <w:tabs>
          <w:tab w:pos="1430" w:val="left" w:leader="none"/>
        </w:tabs>
        <w:spacing w:line="278" w:lineRule="auto" w:before="159" w:after="0"/>
        <w:ind w:left="1430" w:right="1272" w:hanging="360"/>
        <w:jc w:val="left"/>
        <w:rPr>
          <w:rFonts w:ascii="Wingdings" w:hAnsi="Wingdings"/>
          <w:sz w:val="24"/>
        </w:rPr>
      </w:pPr>
      <w:r>
        <w:rPr>
          <w:sz w:val="24"/>
        </w:rPr>
        <w:t>Mali kanunlarla ilgili üst yöneticiye ve harcama yetkililerine gerekli bilgileri sağlamak ve danışmanlık yapmak.</w:t>
      </w:r>
    </w:p>
    <w:p>
      <w:pPr>
        <w:pStyle w:val="ListParagraph"/>
        <w:spacing w:after="0" w:line="278" w:lineRule="auto"/>
        <w:jc w:val="left"/>
        <w:rPr>
          <w:rFonts w:ascii="Wingdings" w:hAnsi="Wingdings"/>
          <w:sz w:val="24"/>
        </w:rPr>
        <w:sectPr>
          <w:pgSz w:w="11910" w:h="16840"/>
          <w:pgMar w:header="0" w:footer="1093" w:top="1320" w:bottom="1280" w:left="708" w:right="0"/>
        </w:sectPr>
      </w:pPr>
    </w:p>
    <w:p>
      <w:pPr>
        <w:pStyle w:val="ListParagraph"/>
        <w:numPr>
          <w:ilvl w:val="1"/>
          <w:numId w:val="3"/>
        </w:numPr>
        <w:tabs>
          <w:tab w:pos="1430" w:val="left" w:leader="none"/>
        </w:tabs>
        <w:spacing w:line="278" w:lineRule="auto" w:before="79" w:after="0"/>
        <w:ind w:left="1430" w:right="1274" w:hanging="360"/>
        <w:jc w:val="left"/>
        <w:rPr>
          <w:rFonts w:ascii="Wingdings" w:hAnsi="Wingdings"/>
          <w:sz w:val="24"/>
        </w:rPr>
      </w:pPr>
      <w:r>
        <w:rPr>
          <w:sz w:val="24"/>
        </w:rPr>
        <w:t>İdarenin mülkiyetinde veya kullanımında bulunan taşınır ve taşınmazlara ilişkin icmal cetvellerini düzenlemek.</w:t>
      </w:r>
    </w:p>
    <w:p>
      <w:pPr>
        <w:pStyle w:val="ListParagraph"/>
        <w:numPr>
          <w:ilvl w:val="1"/>
          <w:numId w:val="3"/>
        </w:numPr>
        <w:tabs>
          <w:tab w:pos="1430" w:val="left" w:leader="none"/>
        </w:tabs>
        <w:spacing w:line="278" w:lineRule="auto" w:before="159" w:after="0"/>
        <w:ind w:left="1430" w:right="1272" w:hanging="360"/>
        <w:jc w:val="left"/>
        <w:rPr>
          <w:rFonts w:ascii="Wingdings" w:hAnsi="Wingdings"/>
          <w:sz w:val="24"/>
        </w:rPr>
      </w:pPr>
      <w:r>
        <w:rPr>
          <w:sz w:val="24"/>
        </w:rPr>
        <w:t>İç</w:t>
      </w:r>
      <w:r>
        <w:rPr>
          <w:spacing w:val="-17"/>
          <w:sz w:val="24"/>
        </w:rPr>
        <w:t> </w:t>
      </w:r>
      <w:r>
        <w:rPr>
          <w:sz w:val="24"/>
        </w:rPr>
        <w:t>kontrol</w:t>
      </w:r>
      <w:r>
        <w:rPr>
          <w:spacing w:val="-15"/>
          <w:sz w:val="24"/>
        </w:rPr>
        <w:t> </w:t>
      </w:r>
      <w:r>
        <w:rPr>
          <w:sz w:val="24"/>
        </w:rPr>
        <w:t>sisteminin</w:t>
      </w:r>
      <w:r>
        <w:rPr>
          <w:spacing w:val="-15"/>
          <w:sz w:val="24"/>
        </w:rPr>
        <w:t> </w:t>
      </w:r>
      <w:r>
        <w:rPr>
          <w:sz w:val="24"/>
        </w:rPr>
        <w:t>kurulması,</w:t>
      </w:r>
      <w:r>
        <w:rPr>
          <w:spacing w:val="-15"/>
          <w:sz w:val="24"/>
        </w:rPr>
        <w:t> </w:t>
      </w:r>
      <w:r>
        <w:rPr>
          <w:sz w:val="24"/>
        </w:rPr>
        <w:t>standartlarının</w:t>
      </w:r>
      <w:r>
        <w:rPr>
          <w:spacing w:val="-15"/>
          <w:sz w:val="24"/>
        </w:rPr>
        <w:t> </w:t>
      </w:r>
      <w:r>
        <w:rPr>
          <w:sz w:val="24"/>
        </w:rPr>
        <w:t>uygulanması</w:t>
      </w:r>
      <w:r>
        <w:rPr>
          <w:spacing w:val="-15"/>
          <w:sz w:val="24"/>
        </w:rPr>
        <w:t> </w:t>
      </w:r>
      <w:r>
        <w:rPr>
          <w:sz w:val="24"/>
        </w:rPr>
        <w:t>ve</w:t>
      </w:r>
      <w:r>
        <w:rPr>
          <w:spacing w:val="-16"/>
          <w:sz w:val="24"/>
        </w:rPr>
        <w:t> </w:t>
      </w:r>
      <w:r>
        <w:rPr>
          <w:sz w:val="24"/>
        </w:rPr>
        <w:t>geliştirilmesi</w:t>
      </w:r>
      <w:r>
        <w:rPr>
          <w:spacing w:val="-15"/>
          <w:sz w:val="24"/>
        </w:rPr>
        <w:t> </w:t>
      </w:r>
      <w:r>
        <w:rPr>
          <w:sz w:val="24"/>
        </w:rPr>
        <w:t>konularında çalışmalar yapmak.</w:t>
      </w:r>
    </w:p>
    <w:p>
      <w:pPr>
        <w:pStyle w:val="BodyText"/>
        <w:spacing w:before="159"/>
      </w:pPr>
      <w:r>
        <w:rPr/>
        <w:t>Bağlı</w:t>
      </w:r>
      <w:r>
        <w:rPr>
          <w:spacing w:val="-1"/>
        </w:rPr>
        <w:t> </w:t>
      </w:r>
      <w:r>
        <w:rPr>
          <w:spacing w:val="-2"/>
        </w:rPr>
        <w:t>Birimler:</w:t>
      </w:r>
    </w:p>
    <w:p>
      <w:pPr>
        <w:pStyle w:val="ListParagraph"/>
        <w:numPr>
          <w:ilvl w:val="1"/>
          <w:numId w:val="3"/>
        </w:numPr>
        <w:tabs>
          <w:tab w:pos="1422" w:val="left" w:leader="none"/>
        </w:tabs>
        <w:spacing w:line="240" w:lineRule="auto" w:before="204" w:after="0"/>
        <w:ind w:left="1422" w:right="0" w:hanging="354"/>
        <w:jc w:val="left"/>
        <w:rPr>
          <w:rFonts w:ascii="Wingdings" w:hAnsi="Wingdings"/>
          <w:sz w:val="24"/>
        </w:rPr>
      </w:pPr>
      <w:r>
        <w:rPr>
          <w:sz w:val="24"/>
        </w:rPr>
        <w:t>Bütçe</w:t>
      </w:r>
      <w:r>
        <w:rPr>
          <w:spacing w:val="-3"/>
          <w:sz w:val="24"/>
        </w:rPr>
        <w:t> </w:t>
      </w:r>
      <w:r>
        <w:rPr>
          <w:sz w:val="24"/>
        </w:rPr>
        <w:t>Performans</w:t>
      </w:r>
      <w:r>
        <w:rPr>
          <w:spacing w:val="-2"/>
          <w:sz w:val="24"/>
        </w:rPr>
        <w:t> </w:t>
      </w:r>
      <w:r>
        <w:rPr>
          <w:sz w:val="24"/>
        </w:rPr>
        <w:t>Program</w:t>
      </w:r>
      <w:r>
        <w:rPr>
          <w:spacing w:val="-1"/>
          <w:sz w:val="24"/>
        </w:rPr>
        <w:t> </w:t>
      </w:r>
      <w:r>
        <w:rPr>
          <w:sz w:val="24"/>
        </w:rPr>
        <w:t>Şube</w:t>
      </w:r>
      <w:r>
        <w:rPr>
          <w:spacing w:val="-2"/>
          <w:sz w:val="24"/>
        </w:rPr>
        <w:t> Müdürlüğü</w:t>
      </w:r>
    </w:p>
    <w:p>
      <w:pPr>
        <w:pStyle w:val="ListParagraph"/>
        <w:numPr>
          <w:ilvl w:val="1"/>
          <w:numId w:val="3"/>
        </w:numPr>
        <w:tabs>
          <w:tab w:pos="1422" w:val="left" w:leader="none"/>
        </w:tabs>
        <w:spacing w:line="240" w:lineRule="auto" w:before="0" w:after="0"/>
        <w:ind w:left="1422" w:right="0" w:hanging="354"/>
        <w:jc w:val="left"/>
        <w:rPr>
          <w:rFonts w:ascii="Wingdings" w:hAnsi="Wingdings"/>
          <w:sz w:val="24"/>
        </w:rPr>
      </w:pPr>
      <w:r>
        <w:rPr>
          <w:sz w:val="24"/>
        </w:rPr>
        <w:t>Muhasebe-</w:t>
      </w:r>
      <w:r>
        <w:rPr>
          <w:spacing w:val="-3"/>
          <w:sz w:val="24"/>
        </w:rPr>
        <w:t> </w:t>
      </w:r>
      <w:r>
        <w:rPr>
          <w:sz w:val="24"/>
        </w:rPr>
        <w:t>Kesin</w:t>
      </w:r>
      <w:r>
        <w:rPr>
          <w:spacing w:val="-1"/>
          <w:sz w:val="24"/>
        </w:rPr>
        <w:t> </w:t>
      </w:r>
      <w:r>
        <w:rPr>
          <w:sz w:val="24"/>
        </w:rPr>
        <w:t>Hesap Şube</w:t>
      </w:r>
      <w:r>
        <w:rPr>
          <w:spacing w:val="-2"/>
          <w:sz w:val="24"/>
        </w:rPr>
        <w:t> Müdürlüğü</w:t>
      </w:r>
    </w:p>
    <w:p>
      <w:pPr>
        <w:pStyle w:val="ListParagraph"/>
        <w:numPr>
          <w:ilvl w:val="1"/>
          <w:numId w:val="3"/>
        </w:numPr>
        <w:tabs>
          <w:tab w:pos="1422" w:val="left" w:leader="none"/>
        </w:tabs>
        <w:spacing w:line="240" w:lineRule="auto" w:before="0" w:after="0"/>
        <w:ind w:left="1422" w:right="0" w:hanging="354"/>
        <w:jc w:val="left"/>
        <w:rPr>
          <w:rFonts w:ascii="Wingdings" w:hAnsi="Wingdings"/>
          <w:sz w:val="24"/>
        </w:rPr>
      </w:pPr>
      <w:r>
        <w:rPr>
          <w:sz w:val="24"/>
        </w:rPr>
        <w:t>Raporlama</w:t>
      </w:r>
      <w:r>
        <w:rPr>
          <w:spacing w:val="-1"/>
          <w:sz w:val="24"/>
        </w:rPr>
        <w:t> </w:t>
      </w:r>
      <w:r>
        <w:rPr>
          <w:sz w:val="24"/>
        </w:rPr>
        <w:t>ve</w:t>
      </w:r>
      <w:r>
        <w:rPr>
          <w:spacing w:val="-3"/>
          <w:sz w:val="24"/>
        </w:rPr>
        <w:t> </w:t>
      </w:r>
      <w:r>
        <w:rPr>
          <w:sz w:val="24"/>
        </w:rPr>
        <w:t>İç</w:t>
      </w:r>
      <w:r>
        <w:rPr>
          <w:spacing w:val="-1"/>
          <w:sz w:val="24"/>
        </w:rPr>
        <w:t> </w:t>
      </w:r>
      <w:r>
        <w:rPr>
          <w:sz w:val="24"/>
        </w:rPr>
        <w:t>Kontrol</w:t>
      </w:r>
      <w:r>
        <w:rPr>
          <w:spacing w:val="1"/>
          <w:sz w:val="24"/>
        </w:rPr>
        <w:t> </w:t>
      </w:r>
      <w:r>
        <w:rPr>
          <w:sz w:val="24"/>
        </w:rPr>
        <w:t>Şube</w:t>
      </w:r>
      <w:r>
        <w:rPr>
          <w:spacing w:val="-1"/>
          <w:sz w:val="24"/>
        </w:rPr>
        <w:t> </w:t>
      </w:r>
      <w:r>
        <w:rPr>
          <w:spacing w:val="-2"/>
          <w:sz w:val="24"/>
        </w:rPr>
        <w:t>Müdürlüğü</w:t>
      </w:r>
    </w:p>
    <w:p>
      <w:pPr>
        <w:pStyle w:val="ListParagraph"/>
        <w:numPr>
          <w:ilvl w:val="1"/>
          <w:numId w:val="3"/>
        </w:numPr>
        <w:tabs>
          <w:tab w:pos="1422" w:val="left" w:leader="none"/>
        </w:tabs>
        <w:spacing w:line="240" w:lineRule="auto" w:before="0" w:after="0"/>
        <w:ind w:left="1422" w:right="0" w:hanging="354"/>
        <w:jc w:val="left"/>
        <w:rPr>
          <w:rFonts w:ascii="Wingdings" w:hAnsi="Wingdings"/>
          <w:sz w:val="24"/>
        </w:rPr>
      </w:pPr>
      <w:r>
        <w:rPr>
          <w:sz w:val="24"/>
        </w:rPr>
        <w:t>Strateji</w:t>
      </w:r>
      <w:r>
        <w:rPr>
          <w:spacing w:val="-1"/>
          <w:sz w:val="24"/>
        </w:rPr>
        <w:t> </w:t>
      </w:r>
      <w:r>
        <w:rPr>
          <w:sz w:val="24"/>
        </w:rPr>
        <w:t>Planlama</w:t>
      </w:r>
      <w:r>
        <w:rPr>
          <w:spacing w:val="-1"/>
          <w:sz w:val="24"/>
        </w:rPr>
        <w:t> </w:t>
      </w:r>
      <w:r>
        <w:rPr>
          <w:sz w:val="24"/>
        </w:rPr>
        <w:t>Şube </w:t>
      </w:r>
      <w:r>
        <w:rPr>
          <w:spacing w:val="-2"/>
          <w:sz w:val="24"/>
        </w:rPr>
        <w:t>Müdürlüğü</w:t>
      </w:r>
    </w:p>
    <w:p>
      <w:pPr>
        <w:pStyle w:val="BodyText"/>
        <w:ind w:left="0"/>
      </w:pPr>
    </w:p>
    <w:p>
      <w:pPr>
        <w:pStyle w:val="BodyText"/>
        <w:spacing w:before="35"/>
        <w:ind w:left="0"/>
      </w:pPr>
    </w:p>
    <w:p>
      <w:pPr>
        <w:pStyle w:val="Heading4"/>
        <w:spacing w:before="1"/>
        <w:jc w:val="left"/>
      </w:pPr>
      <w:bookmarkStart w:name="_TOC_250031" w:id="19"/>
      <w:r>
        <w:rPr/>
        <w:t>Yapı</w:t>
      </w:r>
      <w:r>
        <w:rPr>
          <w:spacing w:val="-18"/>
        </w:rPr>
        <w:t> </w:t>
      </w:r>
      <w:r>
        <w:rPr/>
        <w:t>İşleri</w:t>
      </w:r>
      <w:r>
        <w:rPr>
          <w:spacing w:val="-17"/>
        </w:rPr>
        <w:t> </w:t>
      </w:r>
      <w:r>
        <w:rPr/>
        <w:t>ve</w:t>
      </w:r>
      <w:r>
        <w:rPr>
          <w:spacing w:val="-17"/>
        </w:rPr>
        <w:t> </w:t>
      </w:r>
      <w:r>
        <w:rPr/>
        <w:t>Teknik</w:t>
      </w:r>
      <w:r>
        <w:rPr>
          <w:spacing w:val="-17"/>
        </w:rPr>
        <w:t> </w:t>
      </w:r>
      <w:r>
        <w:rPr/>
        <w:t>Daire</w:t>
      </w:r>
      <w:r>
        <w:rPr>
          <w:spacing w:val="-16"/>
        </w:rPr>
        <w:t> </w:t>
      </w:r>
      <w:bookmarkEnd w:id="19"/>
      <w:r>
        <w:rPr>
          <w:spacing w:val="-2"/>
        </w:rPr>
        <w:t>Başkanlığı</w:t>
      </w:r>
    </w:p>
    <w:p>
      <w:pPr>
        <w:pStyle w:val="BodyText"/>
        <w:spacing w:line="278" w:lineRule="auto" w:before="209"/>
        <w:ind w:right="1270"/>
        <w:jc w:val="both"/>
      </w:pPr>
      <w:r>
        <w:rPr/>
        <w:t>Yapı İşleri ve Teknik Daire Başkanlığı, 2547 sayılı</w:t>
      </w:r>
      <w:r>
        <w:rPr>
          <w:spacing w:val="-2"/>
        </w:rPr>
        <w:t> </w:t>
      </w:r>
      <w:r>
        <w:rPr/>
        <w:t>Yükseköğretim Kanununun 51. Maddesine göre, idari teşkilatların kuruluş ve görevlerine ilişkin esasları düzenleyen 124 sayılı “Yükseköğretim Üst Kuruluşları ile Yükseköğretim Kurumlarının İdari Teşkilatı Hakkında Kanun Hükmünde Kararname” uyarınca kurulmuştur.</w:t>
      </w:r>
    </w:p>
    <w:p>
      <w:pPr>
        <w:pStyle w:val="BodyText"/>
        <w:spacing w:line="278" w:lineRule="auto" w:before="160"/>
        <w:ind w:right="1271"/>
        <w:jc w:val="both"/>
      </w:pPr>
      <w:r>
        <w:rPr/>
        <w:t>Daire Başkanlığımızın Misyonu, Üniversitemizde eğitim ve öğretimin, bilimsel ve teknolojik gelişmeler ışığında, en üst seviyede teknolojik altyapı ve donanıma sahip bir şekilde, gerçekleştirilebilmesi için sermaye yatırımlarını, ilgili mevzuatlara uygun bir şekilde, </w:t>
      </w:r>
      <w:r>
        <w:rPr>
          <w:spacing w:val="-2"/>
        </w:rPr>
        <w:t>gerçekleştirmek.</w:t>
      </w:r>
    </w:p>
    <w:p>
      <w:pPr>
        <w:pStyle w:val="BodyText"/>
        <w:spacing w:line="278" w:lineRule="auto" w:before="157"/>
        <w:ind w:right="1271"/>
        <w:jc w:val="both"/>
      </w:pPr>
      <w:r>
        <w:rPr/>
        <w:t>Daire Başkanlığımızın Vizyonu, Çağdaş ve uluslararası düzeyde eğitim vermeyi hedefleyen Üniversitemizin</w:t>
      </w:r>
      <w:r>
        <w:rPr>
          <w:spacing w:val="-6"/>
        </w:rPr>
        <w:t> </w:t>
      </w:r>
      <w:r>
        <w:rPr/>
        <w:t>ihtiyaçları</w:t>
      </w:r>
      <w:r>
        <w:rPr>
          <w:spacing w:val="-6"/>
        </w:rPr>
        <w:t> </w:t>
      </w:r>
      <w:r>
        <w:rPr/>
        <w:t>ve</w:t>
      </w:r>
      <w:r>
        <w:rPr>
          <w:spacing w:val="-7"/>
        </w:rPr>
        <w:t> </w:t>
      </w:r>
      <w:r>
        <w:rPr/>
        <w:t>misyonu</w:t>
      </w:r>
      <w:r>
        <w:rPr>
          <w:spacing w:val="-6"/>
        </w:rPr>
        <w:t> </w:t>
      </w:r>
      <w:r>
        <w:rPr/>
        <w:t>doğrultusunda,</w:t>
      </w:r>
      <w:r>
        <w:rPr>
          <w:spacing w:val="-6"/>
        </w:rPr>
        <w:t> </w:t>
      </w:r>
      <w:r>
        <w:rPr/>
        <w:t>tüm</w:t>
      </w:r>
      <w:r>
        <w:rPr>
          <w:spacing w:val="-5"/>
        </w:rPr>
        <w:t> </w:t>
      </w:r>
      <w:r>
        <w:rPr/>
        <w:t>birimlerin</w:t>
      </w:r>
      <w:r>
        <w:rPr>
          <w:spacing w:val="-5"/>
        </w:rPr>
        <w:t> </w:t>
      </w:r>
      <w:r>
        <w:rPr/>
        <w:t>ihtiyacı</w:t>
      </w:r>
      <w:r>
        <w:rPr>
          <w:spacing w:val="-5"/>
        </w:rPr>
        <w:t> </w:t>
      </w:r>
      <w:r>
        <w:rPr/>
        <w:t>olan</w:t>
      </w:r>
      <w:r>
        <w:rPr>
          <w:spacing w:val="-6"/>
        </w:rPr>
        <w:t> </w:t>
      </w:r>
      <w:r>
        <w:rPr/>
        <w:t>yapılaşmayı, altyapıyı,</w:t>
      </w:r>
      <w:r>
        <w:rPr>
          <w:spacing w:val="40"/>
        </w:rPr>
        <w:t> </w:t>
      </w:r>
      <w:r>
        <w:rPr/>
        <w:t>teknolojiyi, konforu, estetiği, donanımı ve teknik desteği doğru ve güvenilir şekilde sağlayıp sermaye yatırım faaliyetlerini yürütmek.</w:t>
      </w:r>
    </w:p>
    <w:p>
      <w:pPr>
        <w:pStyle w:val="BodyText"/>
        <w:spacing w:line="278" w:lineRule="auto" w:before="157"/>
        <w:ind w:right="1372"/>
        <w:jc w:val="both"/>
      </w:pPr>
      <w:r>
        <w:rPr/>
        <w:t>Daire</w:t>
      </w:r>
      <w:r>
        <w:rPr>
          <w:spacing w:val="-6"/>
        </w:rPr>
        <w:t> </w:t>
      </w:r>
      <w:r>
        <w:rPr/>
        <w:t>Başkanlığımızın</w:t>
      </w:r>
      <w:r>
        <w:rPr>
          <w:spacing w:val="-3"/>
        </w:rPr>
        <w:t> </w:t>
      </w:r>
      <w:r>
        <w:rPr/>
        <w:t>Kalite</w:t>
      </w:r>
      <w:r>
        <w:rPr>
          <w:spacing w:val="-4"/>
        </w:rPr>
        <w:t> </w:t>
      </w:r>
      <w:r>
        <w:rPr/>
        <w:t>Politikası,</w:t>
      </w:r>
      <w:r>
        <w:rPr>
          <w:spacing w:val="-4"/>
        </w:rPr>
        <w:t> </w:t>
      </w:r>
      <w:r>
        <w:rPr/>
        <w:t>Ordu</w:t>
      </w:r>
      <w:r>
        <w:rPr>
          <w:spacing w:val="-4"/>
        </w:rPr>
        <w:t> </w:t>
      </w:r>
      <w:r>
        <w:rPr/>
        <w:t>Üniversitesi</w:t>
      </w:r>
      <w:r>
        <w:rPr>
          <w:spacing w:val="-4"/>
        </w:rPr>
        <w:t> </w:t>
      </w:r>
      <w:r>
        <w:rPr/>
        <w:t>vizyonu</w:t>
      </w:r>
      <w:r>
        <w:rPr>
          <w:spacing w:val="-4"/>
        </w:rPr>
        <w:t> </w:t>
      </w:r>
      <w:r>
        <w:rPr/>
        <w:t>ve</w:t>
      </w:r>
      <w:r>
        <w:rPr>
          <w:spacing w:val="-5"/>
        </w:rPr>
        <w:t> </w:t>
      </w:r>
      <w:r>
        <w:rPr/>
        <w:t>misyonu</w:t>
      </w:r>
      <w:r>
        <w:rPr>
          <w:spacing w:val="-4"/>
        </w:rPr>
        <w:t> </w:t>
      </w:r>
      <w:r>
        <w:rPr/>
        <w:t>doğrultusunda, stratejik</w:t>
      </w:r>
      <w:r>
        <w:rPr>
          <w:spacing w:val="-3"/>
        </w:rPr>
        <w:t> </w:t>
      </w:r>
      <w:r>
        <w:rPr/>
        <w:t>planında</w:t>
      </w:r>
      <w:r>
        <w:rPr>
          <w:spacing w:val="-3"/>
        </w:rPr>
        <w:t> </w:t>
      </w:r>
      <w:r>
        <w:rPr/>
        <w:t>belirlediği</w:t>
      </w:r>
      <w:r>
        <w:rPr>
          <w:spacing w:val="-3"/>
        </w:rPr>
        <w:t> </w:t>
      </w:r>
      <w:r>
        <w:rPr/>
        <w:t>eğitim,</w:t>
      </w:r>
      <w:r>
        <w:rPr>
          <w:spacing w:val="-3"/>
        </w:rPr>
        <w:t> </w:t>
      </w:r>
      <w:r>
        <w:rPr/>
        <w:t>araştırma,</w:t>
      </w:r>
      <w:r>
        <w:rPr>
          <w:spacing w:val="-3"/>
        </w:rPr>
        <w:t> </w:t>
      </w:r>
      <w:r>
        <w:rPr/>
        <w:t>girişimcilik,</w:t>
      </w:r>
      <w:r>
        <w:rPr>
          <w:spacing w:val="-3"/>
        </w:rPr>
        <w:t> </w:t>
      </w:r>
      <w:r>
        <w:rPr/>
        <w:t>kurumsal</w:t>
      </w:r>
      <w:r>
        <w:rPr>
          <w:spacing w:val="-3"/>
        </w:rPr>
        <w:t> </w:t>
      </w:r>
      <w:r>
        <w:rPr/>
        <w:t>kapasitenin</w:t>
      </w:r>
      <w:r>
        <w:rPr>
          <w:spacing w:val="-3"/>
        </w:rPr>
        <w:t> </w:t>
      </w:r>
      <w:r>
        <w:rPr/>
        <w:t>geliştirilmesi ve toplumsal alanlarda kalitenin sürekli iyileştirilmesi yaklaşımını benimser.</w:t>
      </w:r>
    </w:p>
    <w:p>
      <w:pPr>
        <w:pStyle w:val="BodyText"/>
        <w:ind w:left="0"/>
      </w:pPr>
    </w:p>
    <w:p>
      <w:pPr>
        <w:pStyle w:val="BodyText"/>
        <w:spacing w:before="89"/>
        <w:ind w:left="0"/>
      </w:pPr>
    </w:p>
    <w:p>
      <w:pPr>
        <w:pStyle w:val="BodyText"/>
      </w:pPr>
      <w:r>
        <w:rPr/>
        <w:t>Tüm</w:t>
      </w:r>
      <w:r>
        <w:rPr>
          <w:spacing w:val="-1"/>
        </w:rPr>
        <w:t> </w:t>
      </w:r>
      <w:r>
        <w:rPr/>
        <w:t>çalışanların</w:t>
      </w:r>
      <w:r>
        <w:rPr>
          <w:spacing w:val="-1"/>
        </w:rPr>
        <w:t> </w:t>
      </w:r>
      <w:r>
        <w:rPr/>
        <w:t>sahiplendiği</w:t>
      </w:r>
      <w:r>
        <w:rPr>
          <w:spacing w:val="-1"/>
        </w:rPr>
        <w:t> </w:t>
      </w:r>
      <w:r>
        <w:rPr/>
        <w:t>bu</w:t>
      </w:r>
      <w:r>
        <w:rPr>
          <w:spacing w:val="-1"/>
        </w:rPr>
        <w:t> </w:t>
      </w:r>
      <w:r>
        <w:rPr/>
        <w:t>yaklaşımın </w:t>
      </w:r>
      <w:r>
        <w:rPr>
          <w:spacing w:val="-2"/>
        </w:rPr>
        <w:t>ilkeleri;</w:t>
      </w:r>
    </w:p>
    <w:p>
      <w:pPr>
        <w:pStyle w:val="ListParagraph"/>
        <w:numPr>
          <w:ilvl w:val="0"/>
          <w:numId w:val="6"/>
        </w:numPr>
        <w:tabs>
          <w:tab w:pos="1423" w:val="left" w:leader="none"/>
        </w:tabs>
        <w:spacing w:line="240" w:lineRule="auto" w:before="202" w:after="0"/>
        <w:ind w:left="1423" w:right="0" w:hanging="355"/>
        <w:jc w:val="left"/>
        <w:rPr>
          <w:sz w:val="24"/>
        </w:rPr>
      </w:pPr>
      <w:r>
        <w:rPr>
          <w:sz w:val="24"/>
        </w:rPr>
        <w:t>Eğitim,</w:t>
      </w:r>
      <w:r>
        <w:rPr>
          <w:spacing w:val="-2"/>
          <w:sz w:val="24"/>
        </w:rPr>
        <w:t> </w:t>
      </w:r>
      <w:r>
        <w:rPr>
          <w:sz w:val="24"/>
        </w:rPr>
        <w:t>araştırma</w:t>
      </w:r>
      <w:r>
        <w:rPr>
          <w:spacing w:val="-3"/>
          <w:sz w:val="24"/>
        </w:rPr>
        <w:t> </w:t>
      </w:r>
      <w:r>
        <w:rPr>
          <w:sz w:val="24"/>
        </w:rPr>
        <w:t>ve</w:t>
      </w:r>
      <w:r>
        <w:rPr>
          <w:spacing w:val="-2"/>
          <w:sz w:val="24"/>
        </w:rPr>
        <w:t> </w:t>
      </w:r>
      <w:r>
        <w:rPr>
          <w:sz w:val="24"/>
        </w:rPr>
        <w:t>idari süreçleri</w:t>
      </w:r>
      <w:r>
        <w:rPr>
          <w:spacing w:val="-1"/>
          <w:sz w:val="24"/>
        </w:rPr>
        <w:t> </w:t>
      </w:r>
      <w:r>
        <w:rPr>
          <w:spacing w:val="-2"/>
          <w:sz w:val="24"/>
        </w:rPr>
        <w:t>iyileştirmek,</w:t>
      </w:r>
    </w:p>
    <w:p>
      <w:pPr>
        <w:pStyle w:val="ListParagraph"/>
        <w:numPr>
          <w:ilvl w:val="0"/>
          <w:numId w:val="6"/>
        </w:numPr>
        <w:tabs>
          <w:tab w:pos="1423" w:val="left" w:leader="none"/>
        </w:tabs>
        <w:spacing w:line="293" w:lineRule="exact" w:before="1" w:after="0"/>
        <w:ind w:left="1423" w:right="0" w:hanging="355"/>
        <w:jc w:val="left"/>
        <w:rPr>
          <w:sz w:val="24"/>
        </w:rPr>
      </w:pPr>
      <w:r>
        <w:rPr>
          <w:sz w:val="24"/>
        </w:rPr>
        <w:t>Tüm</w:t>
      </w:r>
      <w:r>
        <w:rPr>
          <w:spacing w:val="-1"/>
          <w:sz w:val="24"/>
        </w:rPr>
        <w:t> </w:t>
      </w:r>
      <w:r>
        <w:rPr>
          <w:sz w:val="24"/>
        </w:rPr>
        <w:t>paydaşların</w:t>
      </w:r>
      <w:r>
        <w:rPr>
          <w:spacing w:val="-1"/>
          <w:sz w:val="24"/>
        </w:rPr>
        <w:t> </w:t>
      </w:r>
      <w:r>
        <w:rPr>
          <w:sz w:val="24"/>
        </w:rPr>
        <w:t>kalite</w:t>
      </w:r>
      <w:r>
        <w:rPr>
          <w:spacing w:val="-2"/>
          <w:sz w:val="24"/>
        </w:rPr>
        <w:t> </w:t>
      </w:r>
      <w:r>
        <w:rPr>
          <w:sz w:val="24"/>
        </w:rPr>
        <w:t>süreçlerine</w:t>
      </w:r>
      <w:r>
        <w:rPr>
          <w:spacing w:val="-3"/>
          <w:sz w:val="24"/>
        </w:rPr>
        <w:t> </w:t>
      </w:r>
      <w:r>
        <w:rPr>
          <w:sz w:val="24"/>
        </w:rPr>
        <w:t>katılımını </w:t>
      </w:r>
      <w:r>
        <w:rPr>
          <w:spacing w:val="-2"/>
          <w:sz w:val="24"/>
        </w:rPr>
        <w:t>sağlamak,</w:t>
      </w:r>
    </w:p>
    <w:p>
      <w:pPr>
        <w:pStyle w:val="ListParagraph"/>
        <w:numPr>
          <w:ilvl w:val="0"/>
          <w:numId w:val="6"/>
        </w:numPr>
        <w:tabs>
          <w:tab w:pos="1423" w:val="left" w:leader="none"/>
        </w:tabs>
        <w:spacing w:line="293" w:lineRule="exact" w:before="0" w:after="0"/>
        <w:ind w:left="1423" w:right="0" w:hanging="355"/>
        <w:jc w:val="left"/>
        <w:rPr>
          <w:sz w:val="24"/>
        </w:rPr>
      </w:pPr>
      <w:r>
        <w:rPr>
          <w:sz w:val="24"/>
        </w:rPr>
        <w:t>Paydaşların</w:t>
      </w:r>
      <w:r>
        <w:rPr>
          <w:spacing w:val="-3"/>
          <w:sz w:val="24"/>
        </w:rPr>
        <w:t> </w:t>
      </w:r>
      <w:r>
        <w:rPr>
          <w:sz w:val="24"/>
        </w:rPr>
        <w:t>kurumsal</w:t>
      </w:r>
      <w:r>
        <w:rPr>
          <w:spacing w:val="-1"/>
          <w:sz w:val="24"/>
        </w:rPr>
        <w:t> </w:t>
      </w:r>
      <w:r>
        <w:rPr>
          <w:sz w:val="24"/>
        </w:rPr>
        <w:t>memnuniyetini</w:t>
      </w:r>
      <w:r>
        <w:rPr>
          <w:spacing w:val="-1"/>
          <w:sz w:val="24"/>
        </w:rPr>
        <w:t> </w:t>
      </w:r>
      <w:r>
        <w:rPr>
          <w:spacing w:val="-2"/>
          <w:sz w:val="24"/>
        </w:rPr>
        <w:t>yükseltmek,</w:t>
      </w:r>
    </w:p>
    <w:p>
      <w:pPr>
        <w:pStyle w:val="ListParagraph"/>
        <w:numPr>
          <w:ilvl w:val="0"/>
          <w:numId w:val="6"/>
        </w:numPr>
        <w:tabs>
          <w:tab w:pos="1423" w:val="left" w:leader="none"/>
        </w:tabs>
        <w:spacing w:line="293" w:lineRule="exact" w:before="0" w:after="0"/>
        <w:ind w:left="1423" w:right="0" w:hanging="355"/>
        <w:jc w:val="left"/>
        <w:rPr>
          <w:sz w:val="24"/>
        </w:rPr>
      </w:pPr>
      <w:r>
        <w:rPr>
          <w:sz w:val="24"/>
        </w:rPr>
        <w:t>Toplumun</w:t>
      </w:r>
      <w:r>
        <w:rPr>
          <w:spacing w:val="-7"/>
          <w:sz w:val="24"/>
        </w:rPr>
        <w:t> </w:t>
      </w:r>
      <w:r>
        <w:rPr>
          <w:sz w:val="24"/>
        </w:rPr>
        <w:t>bilimsel,</w:t>
      </w:r>
      <w:r>
        <w:rPr>
          <w:spacing w:val="-4"/>
          <w:sz w:val="24"/>
        </w:rPr>
        <w:t> </w:t>
      </w:r>
      <w:r>
        <w:rPr>
          <w:sz w:val="24"/>
        </w:rPr>
        <w:t>sosyal</w:t>
      </w:r>
      <w:r>
        <w:rPr>
          <w:spacing w:val="-5"/>
          <w:sz w:val="24"/>
        </w:rPr>
        <w:t> </w:t>
      </w:r>
      <w:r>
        <w:rPr>
          <w:sz w:val="24"/>
        </w:rPr>
        <w:t>ve</w:t>
      </w:r>
      <w:r>
        <w:rPr>
          <w:spacing w:val="-4"/>
          <w:sz w:val="24"/>
        </w:rPr>
        <w:t> </w:t>
      </w:r>
      <w:r>
        <w:rPr>
          <w:sz w:val="24"/>
        </w:rPr>
        <w:t>kültürel</w:t>
      </w:r>
      <w:r>
        <w:rPr>
          <w:spacing w:val="-5"/>
          <w:sz w:val="24"/>
        </w:rPr>
        <w:t> </w:t>
      </w:r>
      <w:r>
        <w:rPr>
          <w:sz w:val="24"/>
        </w:rPr>
        <w:t>gelişimi</w:t>
      </w:r>
      <w:r>
        <w:rPr>
          <w:spacing w:val="-4"/>
          <w:sz w:val="24"/>
        </w:rPr>
        <w:t> </w:t>
      </w:r>
      <w:r>
        <w:rPr>
          <w:sz w:val="24"/>
        </w:rPr>
        <w:t>için</w:t>
      </w:r>
      <w:r>
        <w:rPr>
          <w:spacing w:val="-4"/>
          <w:sz w:val="24"/>
        </w:rPr>
        <w:t> </w:t>
      </w:r>
      <w:r>
        <w:rPr>
          <w:spacing w:val="-2"/>
          <w:sz w:val="24"/>
        </w:rPr>
        <w:t>çalışmaktır.</w:t>
      </w:r>
    </w:p>
    <w:p>
      <w:pPr>
        <w:pStyle w:val="BodyText"/>
        <w:spacing w:before="203"/>
        <w:ind w:left="0"/>
      </w:pPr>
    </w:p>
    <w:p>
      <w:pPr>
        <w:pStyle w:val="BodyText"/>
      </w:pPr>
      <w:r>
        <w:rPr/>
        <w:t>Başlıca</w:t>
      </w:r>
      <w:r>
        <w:rPr>
          <w:spacing w:val="-2"/>
        </w:rPr>
        <w:t> Görevleri:</w:t>
      </w:r>
    </w:p>
    <w:p>
      <w:pPr>
        <w:pStyle w:val="ListParagraph"/>
        <w:numPr>
          <w:ilvl w:val="1"/>
          <w:numId w:val="3"/>
        </w:numPr>
        <w:tabs>
          <w:tab w:pos="1430" w:val="left" w:leader="none"/>
        </w:tabs>
        <w:spacing w:line="278" w:lineRule="auto" w:before="204" w:after="0"/>
        <w:ind w:left="1430" w:right="1271" w:hanging="360"/>
        <w:jc w:val="left"/>
        <w:rPr>
          <w:rFonts w:ascii="Wingdings" w:hAnsi="Wingdings"/>
          <w:sz w:val="24"/>
        </w:rPr>
      </w:pPr>
      <w:r>
        <w:rPr>
          <w:sz w:val="24"/>
        </w:rPr>
        <w:t>Üniversitemize</w:t>
      </w:r>
      <w:r>
        <w:rPr>
          <w:spacing w:val="40"/>
          <w:sz w:val="24"/>
        </w:rPr>
        <w:t> </w:t>
      </w:r>
      <w:r>
        <w:rPr>
          <w:sz w:val="24"/>
        </w:rPr>
        <w:t>ait</w:t>
      </w:r>
      <w:r>
        <w:rPr>
          <w:spacing w:val="40"/>
          <w:sz w:val="24"/>
        </w:rPr>
        <w:t> </w:t>
      </w:r>
      <w:r>
        <w:rPr>
          <w:sz w:val="24"/>
        </w:rPr>
        <w:t>bina</w:t>
      </w:r>
      <w:r>
        <w:rPr>
          <w:spacing w:val="40"/>
          <w:sz w:val="24"/>
        </w:rPr>
        <w:t> </w:t>
      </w:r>
      <w:r>
        <w:rPr>
          <w:sz w:val="24"/>
        </w:rPr>
        <w:t>ve</w:t>
      </w:r>
      <w:r>
        <w:rPr>
          <w:spacing w:val="40"/>
          <w:sz w:val="24"/>
        </w:rPr>
        <w:t> </w:t>
      </w:r>
      <w:r>
        <w:rPr>
          <w:sz w:val="24"/>
        </w:rPr>
        <w:t>tesislerin</w:t>
      </w:r>
      <w:r>
        <w:rPr>
          <w:spacing w:val="40"/>
          <w:sz w:val="24"/>
        </w:rPr>
        <w:t> </w:t>
      </w:r>
      <w:r>
        <w:rPr>
          <w:sz w:val="24"/>
        </w:rPr>
        <w:t>yapım,</w:t>
      </w:r>
      <w:r>
        <w:rPr>
          <w:spacing w:val="40"/>
          <w:sz w:val="24"/>
        </w:rPr>
        <w:t> </w:t>
      </w:r>
      <w:r>
        <w:rPr>
          <w:sz w:val="24"/>
        </w:rPr>
        <w:t>onarım</w:t>
      </w:r>
      <w:r>
        <w:rPr>
          <w:spacing w:val="40"/>
          <w:sz w:val="24"/>
        </w:rPr>
        <w:t> </w:t>
      </w:r>
      <w:r>
        <w:rPr>
          <w:sz w:val="24"/>
        </w:rPr>
        <w:t>vb.</w:t>
      </w:r>
      <w:r>
        <w:rPr>
          <w:spacing w:val="40"/>
          <w:sz w:val="24"/>
        </w:rPr>
        <w:t> </w:t>
      </w:r>
      <w:r>
        <w:rPr>
          <w:sz w:val="24"/>
        </w:rPr>
        <w:t>ihtiyaçlarıyla</w:t>
      </w:r>
      <w:r>
        <w:rPr>
          <w:spacing w:val="40"/>
          <w:sz w:val="24"/>
        </w:rPr>
        <w:t> </w:t>
      </w:r>
      <w:r>
        <w:rPr>
          <w:sz w:val="24"/>
        </w:rPr>
        <w:t>ilgili</w:t>
      </w:r>
      <w:r>
        <w:rPr>
          <w:spacing w:val="40"/>
          <w:sz w:val="24"/>
        </w:rPr>
        <w:t> </w:t>
      </w:r>
      <w:r>
        <w:rPr>
          <w:sz w:val="24"/>
        </w:rPr>
        <w:t>proje</w:t>
      </w:r>
      <w:r>
        <w:rPr>
          <w:spacing w:val="40"/>
          <w:sz w:val="24"/>
        </w:rPr>
        <w:t> </w:t>
      </w:r>
      <w:r>
        <w:rPr>
          <w:sz w:val="24"/>
        </w:rPr>
        <w:t>ve yaklaşık</w:t>
      </w:r>
      <w:r>
        <w:rPr>
          <w:spacing w:val="80"/>
          <w:sz w:val="24"/>
        </w:rPr>
        <w:t> </w:t>
      </w:r>
      <w:r>
        <w:rPr>
          <w:sz w:val="24"/>
        </w:rPr>
        <w:t>maliyetlerini</w:t>
      </w:r>
      <w:r>
        <w:rPr>
          <w:spacing w:val="80"/>
          <w:sz w:val="24"/>
        </w:rPr>
        <w:t> </w:t>
      </w:r>
      <w:r>
        <w:rPr>
          <w:sz w:val="24"/>
        </w:rPr>
        <w:t>hazırlayıp,</w:t>
      </w:r>
      <w:r>
        <w:rPr>
          <w:spacing w:val="80"/>
          <w:sz w:val="24"/>
        </w:rPr>
        <w:t> </w:t>
      </w:r>
      <w:r>
        <w:rPr>
          <w:sz w:val="24"/>
        </w:rPr>
        <w:t>yürürlükteki</w:t>
      </w:r>
      <w:r>
        <w:rPr>
          <w:spacing w:val="80"/>
          <w:sz w:val="24"/>
        </w:rPr>
        <w:t> </w:t>
      </w:r>
      <w:r>
        <w:rPr>
          <w:sz w:val="24"/>
        </w:rPr>
        <w:t>mevzuat</w:t>
      </w:r>
      <w:r>
        <w:rPr>
          <w:spacing w:val="80"/>
          <w:sz w:val="24"/>
        </w:rPr>
        <w:t> </w:t>
      </w:r>
      <w:r>
        <w:rPr>
          <w:sz w:val="24"/>
        </w:rPr>
        <w:t>hükümlerine</w:t>
      </w:r>
      <w:r>
        <w:rPr>
          <w:spacing w:val="80"/>
          <w:sz w:val="24"/>
        </w:rPr>
        <w:t> </w:t>
      </w:r>
      <w:r>
        <w:rPr>
          <w:sz w:val="24"/>
        </w:rPr>
        <w:t>göre</w:t>
      </w:r>
      <w:r>
        <w:rPr>
          <w:spacing w:val="80"/>
          <w:sz w:val="24"/>
        </w:rPr>
        <w:t> </w:t>
      </w:r>
      <w:r>
        <w:rPr>
          <w:sz w:val="24"/>
        </w:rPr>
        <w:t>ihaleye</w:t>
      </w:r>
    </w:p>
    <w:p>
      <w:pPr>
        <w:pStyle w:val="ListParagraph"/>
        <w:spacing w:after="0" w:line="278" w:lineRule="auto"/>
        <w:jc w:val="left"/>
        <w:rPr>
          <w:rFonts w:ascii="Wingdings" w:hAnsi="Wingdings"/>
          <w:sz w:val="24"/>
        </w:rPr>
        <w:sectPr>
          <w:pgSz w:w="11910" w:h="16840"/>
          <w:pgMar w:header="0" w:footer="1093" w:top="1320" w:bottom="1280" w:left="708" w:right="0"/>
        </w:sectPr>
      </w:pPr>
    </w:p>
    <w:p>
      <w:pPr>
        <w:pStyle w:val="BodyText"/>
        <w:spacing w:line="278" w:lineRule="auto" w:before="79"/>
        <w:ind w:left="1430" w:right="1273"/>
        <w:jc w:val="both"/>
      </w:pPr>
      <w:r>
        <w:rPr/>
        <w:t>çıkmak, inşaatlara ait yapı denetim hizmetlerini yürütmek, teslim almak, yatırım programlarını hazırlamak ve takip etmek,</w:t>
      </w:r>
    </w:p>
    <w:p>
      <w:pPr>
        <w:pStyle w:val="ListParagraph"/>
        <w:numPr>
          <w:ilvl w:val="1"/>
          <w:numId w:val="3"/>
        </w:numPr>
        <w:tabs>
          <w:tab w:pos="1430" w:val="left" w:leader="none"/>
        </w:tabs>
        <w:spacing w:line="278" w:lineRule="auto" w:before="159" w:after="0"/>
        <w:ind w:left="1430" w:right="1271" w:hanging="360"/>
        <w:jc w:val="both"/>
        <w:rPr>
          <w:rFonts w:ascii="Wingdings" w:hAnsi="Wingdings"/>
          <w:sz w:val="24"/>
        </w:rPr>
      </w:pPr>
      <w:r>
        <w:rPr>
          <w:sz w:val="24"/>
        </w:rPr>
        <w:t>Kazan dairesi, eşanjör, soğutma grupları, jeneratör, asansör, yangın alarm sistemleri, kesintisiz güç kaynakları, orta ve alçak gerilim tesisleri (trafo merkezi), havalandırma sistemleri ile telefon santrali sistemlerinin işletme, bakım ve onarım hizmetlerini yürütmek, sözleşmelerini takip etmek, teslim alınmasını sağlamak,</w:t>
      </w:r>
    </w:p>
    <w:p>
      <w:pPr>
        <w:pStyle w:val="ListParagraph"/>
        <w:numPr>
          <w:ilvl w:val="1"/>
          <w:numId w:val="3"/>
        </w:numPr>
        <w:tabs>
          <w:tab w:pos="1430" w:val="left" w:leader="none"/>
        </w:tabs>
        <w:spacing w:line="280" w:lineRule="auto" w:before="157" w:after="0"/>
        <w:ind w:left="1430" w:right="1274" w:hanging="360"/>
        <w:jc w:val="both"/>
        <w:rPr>
          <w:rFonts w:ascii="Wingdings" w:hAnsi="Wingdings"/>
          <w:sz w:val="24"/>
        </w:rPr>
      </w:pPr>
      <w:r>
        <w:rPr>
          <w:sz w:val="24"/>
        </w:rPr>
        <w:t>Çevre düzenleme ve peyzaj işlerini yürütmek, birimlerdeki personelin taşınması ve araç taleplerini</w:t>
      </w:r>
      <w:r>
        <w:rPr>
          <w:spacing w:val="-2"/>
          <w:sz w:val="24"/>
        </w:rPr>
        <w:t> </w:t>
      </w:r>
      <w:r>
        <w:rPr>
          <w:sz w:val="24"/>
        </w:rPr>
        <w:t>karşılamak,</w:t>
      </w:r>
      <w:r>
        <w:rPr>
          <w:spacing w:val="-2"/>
          <w:sz w:val="24"/>
        </w:rPr>
        <w:t> </w:t>
      </w:r>
      <w:r>
        <w:rPr>
          <w:sz w:val="24"/>
        </w:rPr>
        <w:t>üretime</w:t>
      </w:r>
      <w:r>
        <w:rPr>
          <w:spacing w:val="-2"/>
          <w:sz w:val="24"/>
        </w:rPr>
        <w:t> </w:t>
      </w:r>
      <w:r>
        <w:rPr>
          <w:sz w:val="24"/>
        </w:rPr>
        <w:t>yönelik</w:t>
      </w:r>
      <w:r>
        <w:rPr>
          <w:spacing w:val="-2"/>
          <w:sz w:val="24"/>
        </w:rPr>
        <w:t> </w:t>
      </w:r>
      <w:r>
        <w:rPr>
          <w:sz w:val="24"/>
        </w:rPr>
        <w:t>imalatların</w:t>
      </w:r>
      <w:r>
        <w:rPr>
          <w:spacing w:val="-2"/>
          <w:sz w:val="24"/>
        </w:rPr>
        <w:t> </w:t>
      </w:r>
      <w:r>
        <w:rPr>
          <w:sz w:val="24"/>
        </w:rPr>
        <w:t>marangozhanede</w:t>
      </w:r>
      <w:r>
        <w:rPr>
          <w:spacing w:val="-3"/>
          <w:sz w:val="24"/>
        </w:rPr>
        <w:t> </w:t>
      </w:r>
      <w:r>
        <w:rPr>
          <w:sz w:val="24"/>
        </w:rPr>
        <w:t>üretimini</w:t>
      </w:r>
      <w:r>
        <w:rPr>
          <w:spacing w:val="-2"/>
          <w:sz w:val="24"/>
        </w:rPr>
        <w:t> </w:t>
      </w:r>
      <w:r>
        <w:rPr>
          <w:sz w:val="24"/>
        </w:rPr>
        <w:t>sağlamak,</w:t>
      </w:r>
    </w:p>
    <w:p>
      <w:pPr>
        <w:pStyle w:val="ListParagraph"/>
        <w:numPr>
          <w:ilvl w:val="1"/>
          <w:numId w:val="3"/>
        </w:numPr>
        <w:tabs>
          <w:tab w:pos="1430" w:val="left" w:leader="none"/>
        </w:tabs>
        <w:spacing w:line="278" w:lineRule="auto" w:before="154" w:after="0"/>
        <w:ind w:left="1430" w:right="1276" w:hanging="360"/>
        <w:jc w:val="both"/>
        <w:rPr>
          <w:rFonts w:ascii="Wingdings" w:hAnsi="Wingdings"/>
          <w:sz w:val="24"/>
        </w:rPr>
      </w:pPr>
      <w:r>
        <w:rPr>
          <w:sz w:val="24"/>
        </w:rPr>
        <w:t>Isıtma, soğutma ve havalandırma, temiz ve pis su, kanalizasyon, elektrik, elektronik haberleşme ve küçük bakım onarım gibi temel altyapı hizmetlerinin Başkanlık emrinde görevli personel tarafından yapılmasını sağlamak.</w:t>
      </w:r>
    </w:p>
    <w:p>
      <w:pPr>
        <w:pStyle w:val="BodyText"/>
        <w:spacing w:before="161"/>
      </w:pPr>
      <w:r>
        <w:rPr/>
        <w:t>Bağlı</w:t>
      </w:r>
      <w:r>
        <w:rPr>
          <w:spacing w:val="-1"/>
        </w:rPr>
        <w:t> </w:t>
      </w:r>
      <w:r>
        <w:rPr>
          <w:spacing w:val="-2"/>
        </w:rPr>
        <w:t>Birimler:</w:t>
      </w:r>
    </w:p>
    <w:p>
      <w:pPr>
        <w:pStyle w:val="ListParagraph"/>
        <w:numPr>
          <w:ilvl w:val="1"/>
          <w:numId w:val="3"/>
        </w:numPr>
        <w:tabs>
          <w:tab w:pos="1429" w:val="left" w:leader="none"/>
        </w:tabs>
        <w:spacing w:line="240" w:lineRule="auto" w:before="204" w:after="0"/>
        <w:ind w:left="1429" w:right="0" w:hanging="359"/>
        <w:jc w:val="left"/>
        <w:rPr>
          <w:rFonts w:ascii="Wingdings" w:hAnsi="Wingdings"/>
          <w:sz w:val="24"/>
        </w:rPr>
      </w:pPr>
      <w:r>
        <w:rPr>
          <w:sz w:val="24"/>
        </w:rPr>
        <w:t>Proje</w:t>
      </w:r>
      <w:r>
        <w:rPr>
          <w:spacing w:val="-11"/>
          <w:sz w:val="24"/>
        </w:rPr>
        <w:t> </w:t>
      </w:r>
      <w:r>
        <w:rPr>
          <w:sz w:val="24"/>
        </w:rPr>
        <w:t>ve</w:t>
      </w:r>
      <w:r>
        <w:rPr>
          <w:spacing w:val="-15"/>
          <w:sz w:val="24"/>
        </w:rPr>
        <w:t> </w:t>
      </w:r>
      <w:r>
        <w:rPr>
          <w:sz w:val="24"/>
        </w:rPr>
        <w:t>Yapım</w:t>
      </w:r>
      <w:r>
        <w:rPr>
          <w:spacing w:val="-7"/>
          <w:sz w:val="24"/>
        </w:rPr>
        <w:t> </w:t>
      </w:r>
      <w:r>
        <w:rPr>
          <w:sz w:val="24"/>
        </w:rPr>
        <w:t>Şube</w:t>
      </w:r>
      <w:r>
        <w:rPr>
          <w:spacing w:val="-7"/>
          <w:sz w:val="24"/>
        </w:rPr>
        <w:t> </w:t>
      </w:r>
      <w:r>
        <w:rPr>
          <w:spacing w:val="-2"/>
          <w:sz w:val="24"/>
        </w:rPr>
        <w:t>Müdürlüğü</w:t>
      </w:r>
    </w:p>
    <w:p>
      <w:pPr>
        <w:pStyle w:val="ListParagraph"/>
        <w:numPr>
          <w:ilvl w:val="1"/>
          <w:numId w:val="3"/>
        </w:numPr>
        <w:tabs>
          <w:tab w:pos="1429" w:val="left" w:leader="none"/>
        </w:tabs>
        <w:spacing w:line="240" w:lineRule="auto" w:before="43" w:after="0"/>
        <w:ind w:left="1429" w:right="0" w:hanging="359"/>
        <w:jc w:val="left"/>
        <w:rPr>
          <w:rFonts w:ascii="Wingdings" w:hAnsi="Wingdings"/>
          <w:sz w:val="24"/>
        </w:rPr>
      </w:pPr>
      <w:r>
        <w:rPr>
          <w:sz w:val="24"/>
        </w:rPr>
        <w:t>İdari</w:t>
      </w:r>
      <w:r>
        <w:rPr>
          <w:spacing w:val="-1"/>
          <w:sz w:val="24"/>
        </w:rPr>
        <w:t> </w:t>
      </w:r>
      <w:r>
        <w:rPr>
          <w:sz w:val="24"/>
        </w:rPr>
        <w:t>ve</w:t>
      </w:r>
      <w:r>
        <w:rPr>
          <w:spacing w:val="-2"/>
          <w:sz w:val="24"/>
        </w:rPr>
        <w:t> </w:t>
      </w:r>
      <w:r>
        <w:rPr>
          <w:sz w:val="24"/>
        </w:rPr>
        <w:t>Mali</w:t>
      </w:r>
      <w:r>
        <w:rPr>
          <w:spacing w:val="-1"/>
          <w:sz w:val="24"/>
        </w:rPr>
        <w:t> </w:t>
      </w:r>
      <w:r>
        <w:rPr>
          <w:sz w:val="24"/>
        </w:rPr>
        <w:t>İşler Şube</w:t>
      </w:r>
      <w:r>
        <w:rPr>
          <w:spacing w:val="1"/>
          <w:sz w:val="24"/>
        </w:rPr>
        <w:t> </w:t>
      </w:r>
      <w:r>
        <w:rPr>
          <w:spacing w:val="-2"/>
          <w:sz w:val="24"/>
        </w:rPr>
        <w:t>Müdürlüğü</w:t>
      </w:r>
    </w:p>
    <w:p>
      <w:pPr>
        <w:pStyle w:val="ListParagraph"/>
        <w:spacing w:after="0" w:line="240" w:lineRule="auto"/>
        <w:jc w:val="left"/>
        <w:rPr>
          <w:rFonts w:ascii="Wingdings" w:hAnsi="Wingdings"/>
          <w:sz w:val="24"/>
        </w:rPr>
        <w:sectPr>
          <w:pgSz w:w="11910" w:h="16840"/>
          <w:pgMar w:header="0" w:footer="1093" w:top="1320" w:bottom="1280" w:left="708" w:right="0"/>
        </w:sectPr>
      </w:pPr>
    </w:p>
    <w:p>
      <w:pPr>
        <w:pStyle w:val="Heading2"/>
        <w:jc w:val="left"/>
      </w:pPr>
      <w:bookmarkStart w:name="_TOC_250030" w:id="20"/>
      <w:r>
        <w:rPr/>
        <w:t>KİMLİK</w:t>
      </w:r>
      <w:r>
        <w:rPr>
          <w:spacing w:val="-20"/>
        </w:rPr>
        <w:t> </w:t>
      </w:r>
      <w:r>
        <w:rPr/>
        <w:t>BELGESİ</w:t>
      </w:r>
      <w:r>
        <w:rPr>
          <w:spacing w:val="-14"/>
        </w:rPr>
        <w:t> </w:t>
      </w:r>
      <w:r>
        <w:rPr/>
        <w:t>ve</w:t>
      </w:r>
      <w:r>
        <w:rPr>
          <w:spacing w:val="-13"/>
        </w:rPr>
        <w:t> </w:t>
      </w:r>
      <w:r>
        <w:rPr/>
        <w:t>KURUMSAL</w:t>
      </w:r>
      <w:r>
        <w:rPr>
          <w:spacing w:val="-20"/>
        </w:rPr>
        <w:t> </w:t>
      </w:r>
      <w:r>
        <w:rPr/>
        <w:t>BİLGİ</w:t>
      </w:r>
      <w:r>
        <w:rPr>
          <w:spacing w:val="-10"/>
        </w:rPr>
        <w:t> </w:t>
      </w:r>
      <w:bookmarkEnd w:id="20"/>
      <w:r>
        <w:rPr>
          <w:spacing w:val="-2"/>
        </w:rPr>
        <w:t>SİSTEMLERİ</w:t>
      </w:r>
    </w:p>
    <w:p>
      <w:pPr>
        <w:pStyle w:val="Heading4"/>
        <w:spacing w:before="219"/>
        <w:jc w:val="left"/>
      </w:pPr>
      <w:bookmarkStart w:name="_TOC_250029" w:id="21"/>
      <w:bookmarkEnd w:id="21"/>
      <w:r>
        <w:rPr>
          <w:spacing w:val="-2"/>
        </w:rPr>
        <w:t>E-posta</w:t>
      </w:r>
    </w:p>
    <w:p>
      <w:pPr>
        <w:pStyle w:val="BodyText"/>
        <w:spacing w:line="278" w:lineRule="auto" w:before="210"/>
        <w:ind w:right="1275"/>
        <w:jc w:val="both"/>
      </w:pPr>
      <w:r>
        <w:rPr/>
        <w:t>ODÜ Kurumsal e-posta adresi almak isteyen akademik personelimiz Bilgi İşlem Daire Başkanlığı (BİDB) web sayfasında formlar sekmesi altında bulunan formu doldurarak </w:t>
      </w:r>
      <w:hyperlink r:id="rId16">
        <w:r>
          <w:rPr/>
          <w:t>(</w:t>
        </w:r>
        <w:r>
          <w:rPr>
            <w:color w:val="467885"/>
            <w:u w:val="single" w:color="467885"/>
          </w:rPr>
          <w:t>BGYS.FRM.25_E-Posta_stek_Formu.docx</w:t>
        </w:r>
        <w:r>
          <w:rPr/>
          <w:t>)</w:t>
        </w:r>
      </w:hyperlink>
      <w:r>
        <w:rPr/>
        <w:t> e-posta talebi başvurusunda bulunmalıdır.</w:t>
      </w:r>
    </w:p>
    <w:p>
      <w:pPr>
        <w:pStyle w:val="BodyText"/>
        <w:spacing w:line="280" w:lineRule="auto" w:before="158"/>
        <w:ind w:right="1278"/>
        <w:jc w:val="both"/>
      </w:pPr>
      <w:r>
        <w:rPr/>
        <w:t>Akademik personelimize tanımlanan e-posta yönetimi ve ayarlarına ilişkin kılavuzlara BİDB web sayfasından ( </w:t>
      </w:r>
      <w:hyperlink r:id="rId17">
        <w:r>
          <w:rPr>
            <w:color w:val="467885"/>
            <w:u w:val="single" w:color="467885"/>
          </w:rPr>
          <w:t>12-20-33-kullanim-kilavuzu.pdf</w:t>
        </w:r>
        <w:r>
          <w:rPr/>
          <w:t>)</w:t>
        </w:r>
      </w:hyperlink>
      <w:r>
        <w:rPr/>
        <w:t> ulaşabilir.</w:t>
      </w:r>
    </w:p>
    <w:p>
      <w:pPr>
        <w:pStyle w:val="Heading4"/>
        <w:spacing w:before="154"/>
      </w:pPr>
      <w:bookmarkStart w:name="_TOC_250028" w:id="22"/>
      <w:r>
        <w:rPr/>
        <w:t>İnternet</w:t>
      </w:r>
      <w:r>
        <w:rPr>
          <w:spacing w:val="-14"/>
        </w:rPr>
        <w:t> </w:t>
      </w:r>
      <w:r>
        <w:rPr/>
        <w:t>–Kablosuz</w:t>
      </w:r>
      <w:r>
        <w:rPr>
          <w:spacing w:val="-20"/>
        </w:rPr>
        <w:t> </w:t>
      </w:r>
      <w:bookmarkEnd w:id="22"/>
      <w:r>
        <w:rPr>
          <w:spacing w:val="-5"/>
        </w:rPr>
        <w:t>Ağ</w:t>
      </w:r>
    </w:p>
    <w:p>
      <w:pPr>
        <w:pStyle w:val="BodyText"/>
        <w:spacing w:line="278" w:lineRule="auto" w:before="213"/>
        <w:ind w:right="1269"/>
        <w:jc w:val="both"/>
      </w:pPr>
      <w:r>
        <w:rPr/>
        <w:t>Ordu Üniversitesi Kablosuz Ağ (ODU.NET) kullanım Talimatları </w:t>
      </w:r>
      <w:hyperlink r:id="rId18">
        <w:r>
          <w:rPr>
            <w:color w:val="467885"/>
            <w:u w:val="single" w:color="467885"/>
          </w:rPr>
          <w:t>03-07-55-wifi_erisim.pdf</w:t>
        </w:r>
      </w:hyperlink>
      <w:r>
        <w:rPr>
          <w:color w:val="467885"/>
        </w:rPr>
        <w:t> </w:t>
      </w:r>
      <w:r>
        <w:rPr/>
        <w:t>dökümanında izah edilmektedir.</w:t>
      </w:r>
    </w:p>
    <w:p>
      <w:pPr>
        <w:pStyle w:val="BodyText"/>
        <w:ind w:left="0"/>
      </w:pPr>
    </w:p>
    <w:p>
      <w:pPr>
        <w:pStyle w:val="BodyText"/>
        <w:spacing w:before="85"/>
        <w:ind w:left="0"/>
      </w:pPr>
    </w:p>
    <w:p>
      <w:pPr>
        <w:pStyle w:val="Heading4"/>
        <w:spacing w:before="1"/>
      </w:pPr>
      <w:bookmarkStart w:name="_TOC_250027" w:id="23"/>
      <w:r>
        <w:rPr/>
        <w:t>Elektronik</w:t>
      </w:r>
      <w:r>
        <w:rPr>
          <w:spacing w:val="-7"/>
        </w:rPr>
        <w:t> </w:t>
      </w:r>
      <w:r>
        <w:rPr/>
        <w:t>Belge</w:t>
      </w:r>
      <w:r>
        <w:rPr>
          <w:spacing w:val="-16"/>
        </w:rPr>
        <w:t> </w:t>
      </w:r>
      <w:r>
        <w:rPr/>
        <w:t>Yönetim</w:t>
      </w:r>
      <w:r>
        <w:rPr>
          <w:spacing w:val="-8"/>
        </w:rPr>
        <w:t> </w:t>
      </w:r>
      <w:r>
        <w:rPr/>
        <w:t>Sistemi</w:t>
      </w:r>
      <w:r>
        <w:rPr>
          <w:spacing w:val="-6"/>
        </w:rPr>
        <w:t> </w:t>
      </w:r>
      <w:bookmarkEnd w:id="23"/>
      <w:r>
        <w:rPr>
          <w:spacing w:val="-2"/>
        </w:rPr>
        <w:t>(EBYS)</w:t>
      </w:r>
    </w:p>
    <w:p>
      <w:pPr>
        <w:pStyle w:val="BodyText"/>
        <w:spacing w:before="166"/>
        <w:ind w:left="0"/>
        <w:rPr>
          <w:b/>
        </w:rPr>
      </w:pPr>
    </w:p>
    <w:p>
      <w:pPr>
        <w:pStyle w:val="BodyText"/>
        <w:ind w:left="5732" w:right="626"/>
        <w:jc w:val="both"/>
      </w:pPr>
      <w:r>
        <w:rPr/>
        <w:drawing>
          <wp:anchor distT="0" distB="0" distL="0" distR="0" allowOverlap="1" layoutInCell="1" locked="0" behindDoc="0" simplePos="0" relativeHeight="15731712">
            <wp:simplePos x="0" y="0"/>
            <wp:positionH relativeFrom="page">
              <wp:posOffset>900430</wp:posOffset>
            </wp:positionH>
            <wp:positionV relativeFrom="paragraph">
              <wp:posOffset>157819</wp:posOffset>
            </wp:positionV>
            <wp:extent cx="2971546" cy="145859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9" cstate="print"/>
                    <a:stretch>
                      <a:fillRect/>
                    </a:stretch>
                  </pic:blipFill>
                  <pic:spPr>
                    <a:xfrm>
                      <a:off x="0" y="0"/>
                      <a:ext cx="2971546" cy="1458594"/>
                    </a:xfrm>
                    <a:prstGeom prst="rect">
                      <a:avLst/>
                    </a:prstGeom>
                  </pic:spPr>
                </pic:pic>
              </a:graphicData>
            </a:graphic>
          </wp:anchor>
        </w:drawing>
      </w:r>
      <w:r>
        <w:rPr/>
        <w:t>Üniversitemizde gerek kurum içi </w:t>
      </w:r>
      <w:r>
        <w:rPr/>
        <w:t>birimlerimiz arası yazışmalarımızı gerekse diğer kamu kurum ve kuruluşları ile olan yazışmalarımız EBYS üzerinden yapılmaktadır.</w:t>
      </w:r>
    </w:p>
    <w:p>
      <w:pPr>
        <w:pStyle w:val="BodyText"/>
        <w:ind w:left="0"/>
      </w:pPr>
    </w:p>
    <w:p>
      <w:pPr>
        <w:pStyle w:val="BodyText"/>
        <w:spacing w:before="1"/>
        <w:ind w:left="5732" w:right="622"/>
        <w:jc w:val="both"/>
      </w:pPr>
      <w:r>
        <w:rPr/>
        <w:t>EBYS/E-imza kurulum işlemlerinin nasıl yapılacağına ilişkin yol haritası </w:t>
      </w:r>
      <w:hyperlink r:id="rId20">
        <w:r>
          <w:rPr>
            <w:color w:val="467885"/>
            <w:u w:val="single" w:color="467885"/>
          </w:rPr>
          <w:t>T.C. ORDU</w:t>
        </w:r>
      </w:hyperlink>
      <w:r>
        <w:rPr>
          <w:color w:val="467885"/>
        </w:rPr>
        <w:t> </w:t>
      </w:r>
      <w:hyperlink r:id="rId20">
        <w:r>
          <w:rPr>
            <w:color w:val="467885"/>
            <w:u w:val="single" w:color="467885"/>
          </w:rPr>
          <w:t>ÜNİVERSİTESİ BİLGİ İŞLEM DAİRE</w:t>
        </w:r>
      </w:hyperlink>
      <w:r>
        <w:rPr>
          <w:color w:val="467885"/>
        </w:rPr>
        <w:t> </w:t>
      </w:r>
      <w:hyperlink r:id="rId20">
        <w:r>
          <w:rPr>
            <w:color w:val="467885"/>
            <w:u w:val="single" w:color="467885"/>
          </w:rPr>
          <w:t>BAŞKANLIĞI</w:t>
        </w:r>
        <w:r>
          <w:rPr>
            <w:color w:val="467885"/>
            <w:spacing w:val="51"/>
            <w:u w:val="single" w:color="467885"/>
          </w:rPr>
          <w:t>  </w:t>
        </w:r>
        <w:r>
          <w:rPr>
            <w:color w:val="467885"/>
            <w:u w:val="single" w:color="467885"/>
          </w:rPr>
          <w:t>(EBYS)</w:t>
        </w:r>
        <w:r>
          <w:rPr>
            <w:color w:val="467885"/>
            <w:spacing w:val="52"/>
            <w:u w:val="single" w:color="467885"/>
          </w:rPr>
          <w:t>  </w:t>
        </w:r>
        <w:r>
          <w:rPr>
            <w:color w:val="467885"/>
            <w:u w:val="single" w:color="467885"/>
          </w:rPr>
          <w:t>-</w:t>
        </w:r>
        <w:r>
          <w:rPr>
            <w:color w:val="467885"/>
            <w:spacing w:val="53"/>
            <w:u w:val="single" w:color="467885"/>
          </w:rPr>
          <w:t>  </w:t>
        </w:r>
        <w:r>
          <w:rPr>
            <w:color w:val="467885"/>
            <w:u w:val="single" w:color="467885"/>
          </w:rPr>
          <w:t>EBYS</w:t>
        </w:r>
        <w:r>
          <w:rPr>
            <w:color w:val="467885"/>
            <w:spacing w:val="52"/>
            <w:u w:val="single" w:color="467885"/>
          </w:rPr>
          <w:t>  </w:t>
        </w:r>
        <w:r>
          <w:rPr>
            <w:color w:val="467885"/>
            <w:u w:val="single" w:color="467885"/>
          </w:rPr>
          <w:t>/</w:t>
        </w:r>
        <w:r>
          <w:rPr>
            <w:color w:val="467885"/>
            <w:spacing w:val="51"/>
            <w:u w:val="single" w:color="467885"/>
          </w:rPr>
          <w:t>  </w:t>
        </w:r>
        <w:r>
          <w:rPr>
            <w:color w:val="467885"/>
            <w:u w:val="single" w:color="467885"/>
          </w:rPr>
          <w:t>E-</w:t>
        </w:r>
        <w:r>
          <w:rPr>
            <w:color w:val="467885"/>
            <w:spacing w:val="-4"/>
            <w:u w:val="single" w:color="467885"/>
          </w:rPr>
          <w:t>İmza</w:t>
        </w:r>
      </w:hyperlink>
    </w:p>
    <w:p>
      <w:pPr>
        <w:pStyle w:val="BodyText"/>
        <w:ind w:left="5732"/>
        <w:jc w:val="both"/>
      </w:pPr>
      <w:hyperlink r:id="rId20">
        <w:r>
          <w:rPr>
            <w:color w:val="467885"/>
            <w:u w:val="single" w:color="467885"/>
          </w:rPr>
          <w:t>Kurulum</w:t>
        </w:r>
        <w:r>
          <w:rPr>
            <w:color w:val="467885"/>
            <w:spacing w:val="-2"/>
            <w:u w:val="single" w:color="467885"/>
          </w:rPr>
          <w:t> </w:t>
        </w:r>
        <w:r>
          <w:rPr>
            <w:color w:val="467885"/>
            <w:u w:val="single" w:color="467885"/>
          </w:rPr>
          <w:t>İşlemleri</w:t>
        </w:r>
      </w:hyperlink>
      <w:r>
        <w:rPr>
          <w:color w:val="467885"/>
          <w:spacing w:val="-3"/>
        </w:rPr>
        <w:t> </w:t>
      </w:r>
      <w:r>
        <w:rPr/>
        <w:t>adresinde</w:t>
      </w:r>
      <w:r>
        <w:rPr>
          <w:spacing w:val="-1"/>
        </w:rPr>
        <w:t> </w:t>
      </w:r>
      <w:r>
        <w:rPr>
          <w:spacing w:val="-2"/>
        </w:rPr>
        <w:t>mevcuttur.</w:t>
      </w:r>
    </w:p>
    <w:p>
      <w:pPr>
        <w:pStyle w:val="BodyText"/>
        <w:ind w:left="0"/>
        <w:rPr>
          <w:sz w:val="20"/>
        </w:rPr>
      </w:pPr>
    </w:p>
    <w:p>
      <w:pPr>
        <w:pStyle w:val="BodyText"/>
        <w:ind w:left="0"/>
        <w:rPr>
          <w:sz w:val="20"/>
        </w:rPr>
      </w:pPr>
    </w:p>
    <w:p>
      <w:pPr>
        <w:pStyle w:val="BodyText"/>
        <w:spacing w:before="182"/>
        <w:ind w:left="0"/>
        <w:rPr>
          <w:sz w:val="20"/>
        </w:rPr>
      </w:pPr>
    </w:p>
    <w:p>
      <w:pPr>
        <w:pStyle w:val="BodyText"/>
        <w:spacing w:after="0"/>
        <w:rPr>
          <w:sz w:val="20"/>
        </w:rPr>
        <w:sectPr>
          <w:pgSz w:w="11910" w:h="16840"/>
          <w:pgMar w:header="0" w:footer="1093" w:top="1340" w:bottom="1280" w:left="708" w:right="0"/>
        </w:sectPr>
      </w:pPr>
    </w:p>
    <w:p>
      <w:pPr>
        <w:pStyle w:val="Heading4"/>
        <w:spacing w:before="89"/>
        <w:jc w:val="left"/>
      </w:pPr>
      <w:bookmarkStart w:name="_TOC_250026" w:id="24"/>
      <w:r>
        <w:rPr/>
        <w:t>Proje</w:t>
      </w:r>
      <w:r>
        <w:rPr>
          <w:spacing w:val="-8"/>
        </w:rPr>
        <w:t> </w:t>
      </w:r>
      <w:r>
        <w:rPr/>
        <w:t>Süreçleri</w:t>
      </w:r>
      <w:r>
        <w:rPr>
          <w:spacing w:val="-16"/>
        </w:rPr>
        <w:t> </w:t>
      </w:r>
      <w:r>
        <w:rPr/>
        <w:t>Yönetim</w:t>
      </w:r>
      <w:r>
        <w:rPr>
          <w:spacing w:val="-8"/>
        </w:rPr>
        <w:t> </w:t>
      </w:r>
      <w:r>
        <w:rPr/>
        <w:t>Sistemi</w:t>
      </w:r>
      <w:r>
        <w:rPr>
          <w:spacing w:val="-6"/>
        </w:rPr>
        <w:t> </w:t>
      </w:r>
      <w:bookmarkEnd w:id="24"/>
      <w:r>
        <w:rPr>
          <w:spacing w:val="-4"/>
        </w:rPr>
        <w:t>(BAP)</w:t>
      </w:r>
    </w:p>
    <w:p>
      <w:pPr>
        <w:pStyle w:val="BodyText"/>
        <w:spacing w:before="3"/>
        <w:ind w:left="0"/>
        <w:rPr>
          <w:b/>
          <w:sz w:val="16"/>
        </w:rPr>
      </w:pPr>
      <w:r>
        <w:rPr>
          <w:b/>
          <w:sz w:val="16"/>
        </w:rPr>
        <w:drawing>
          <wp:anchor distT="0" distB="0" distL="0" distR="0" allowOverlap="1" layoutInCell="1" locked="0" behindDoc="1" simplePos="0" relativeHeight="487590400">
            <wp:simplePos x="0" y="0"/>
            <wp:positionH relativeFrom="page">
              <wp:posOffset>900430</wp:posOffset>
            </wp:positionH>
            <wp:positionV relativeFrom="paragraph">
              <wp:posOffset>134527</wp:posOffset>
            </wp:positionV>
            <wp:extent cx="2921779" cy="1433512"/>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21" cstate="print"/>
                    <a:stretch>
                      <a:fillRect/>
                    </a:stretch>
                  </pic:blipFill>
                  <pic:spPr>
                    <a:xfrm>
                      <a:off x="0" y="0"/>
                      <a:ext cx="2921779" cy="1433512"/>
                    </a:xfrm>
                    <a:prstGeom prst="rect">
                      <a:avLst/>
                    </a:prstGeom>
                  </pic:spPr>
                </pic:pic>
              </a:graphicData>
            </a:graphic>
          </wp:anchor>
        </w:drawing>
      </w:r>
    </w:p>
    <w:p>
      <w:pPr>
        <w:pStyle w:val="BodyText"/>
        <w:spacing w:before="148"/>
        <w:ind w:left="0"/>
        <w:rPr>
          <w:b/>
        </w:rPr>
      </w:pPr>
      <w:r>
        <w:rPr/>
        <w:br w:type="column"/>
      </w:r>
      <w:r>
        <w:rPr>
          <w:b/>
        </w:rPr>
      </w:r>
    </w:p>
    <w:p>
      <w:pPr>
        <w:pStyle w:val="BodyText"/>
        <w:ind w:left="339" w:right="577"/>
        <w:jc w:val="both"/>
      </w:pPr>
      <w:r>
        <w:rPr/>
        <w:t>Proje Süreçleri Yönetim Sistemi Yükseköğretim Kurumları Bilimsel Araştırma Projeleri (BAP) Koordinasyon Birimleri bünyesinde </w:t>
      </w:r>
      <w:r>
        <w:rPr/>
        <w:t>yürütülen kurum içi projelerin akademik, idari ve mali tüm süreçlerinin elektronik ortamda yürütülmesine olanak veren süreç yönetim sistemidir.</w:t>
      </w:r>
    </w:p>
    <w:p>
      <w:pPr>
        <w:pStyle w:val="BodyText"/>
        <w:spacing w:before="1"/>
        <w:ind w:left="339" w:right="578"/>
        <w:jc w:val="both"/>
      </w:pPr>
      <w:hyperlink r:id="rId22">
        <w:r>
          <w:rPr>
            <w:color w:val="467885"/>
            <w:u w:val="single" w:color="467885"/>
          </w:rPr>
          <w:t>Ordu Üniversitesi Üniversitesi BAP </w:t>
        </w:r>
        <w:r>
          <w:rPr>
            <w:color w:val="467885"/>
            <w:u w:val="single" w:color="467885"/>
          </w:rPr>
          <w:t>Otomasyonu</w:t>
        </w:r>
      </w:hyperlink>
      <w:r>
        <w:rPr>
          <w:color w:val="467885"/>
        </w:rPr>
        <w:t> </w:t>
      </w:r>
      <w:r>
        <w:rPr/>
        <w:t>adresinden kurum e-posta adı ve şifresi ile giriş yapılabilir. Kurum içi proje desteklerine başvuru yapmak isteyen akademik personelimiz bu sistemi </w:t>
      </w:r>
      <w:r>
        <w:rPr>
          <w:spacing w:val="-2"/>
        </w:rPr>
        <w:t>kullanacaktır.</w:t>
      </w:r>
    </w:p>
    <w:p>
      <w:pPr>
        <w:pStyle w:val="BodyText"/>
        <w:spacing w:after="0"/>
        <w:jc w:val="both"/>
        <w:sectPr>
          <w:type w:val="continuous"/>
          <w:pgSz w:w="11910" w:h="16840"/>
          <w:pgMar w:header="0" w:footer="1093" w:top="1400" w:bottom="280" w:left="708" w:right="0"/>
          <w:cols w:num="2" w:equalWidth="0">
            <w:col w:w="5356" w:space="40"/>
            <w:col w:w="5806"/>
          </w:cols>
        </w:sectPr>
      </w:pPr>
    </w:p>
    <w:p>
      <w:pPr>
        <w:pStyle w:val="Heading2"/>
        <w:jc w:val="left"/>
      </w:pPr>
      <w:bookmarkStart w:name="_TOC_250025" w:id="25"/>
      <w:r>
        <w:rPr/>
        <w:t>İDARİ</w:t>
      </w:r>
      <w:r>
        <w:rPr>
          <w:spacing w:val="-14"/>
        </w:rPr>
        <w:t> </w:t>
      </w:r>
      <w:bookmarkEnd w:id="25"/>
      <w:r>
        <w:rPr>
          <w:spacing w:val="-2"/>
        </w:rPr>
        <w:t>İŞLEMLER</w:t>
      </w:r>
    </w:p>
    <w:p>
      <w:pPr>
        <w:pStyle w:val="BodyText"/>
        <w:ind w:left="0"/>
        <w:rPr>
          <w:b/>
          <w:sz w:val="32"/>
        </w:rPr>
      </w:pPr>
    </w:p>
    <w:p>
      <w:pPr>
        <w:pStyle w:val="Heading4"/>
        <w:jc w:val="left"/>
      </w:pPr>
      <w:bookmarkStart w:name="_TOC_250024" w:id="26"/>
      <w:r>
        <w:rPr/>
        <w:t>Üniversite</w:t>
      </w:r>
      <w:r>
        <w:rPr>
          <w:spacing w:val="-17"/>
        </w:rPr>
        <w:t> </w:t>
      </w:r>
      <w:r>
        <w:rPr/>
        <w:t>Yönetim</w:t>
      </w:r>
      <w:r>
        <w:rPr>
          <w:spacing w:val="-9"/>
        </w:rPr>
        <w:t> </w:t>
      </w:r>
      <w:bookmarkEnd w:id="26"/>
      <w:r>
        <w:rPr>
          <w:spacing w:val="-2"/>
        </w:rPr>
        <w:t>Organları</w:t>
      </w:r>
    </w:p>
    <w:p>
      <w:pPr>
        <w:pStyle w:val="BodyText"/>
        <w:spacing w:before="69"/>
        <w:ind w:left="0"/>
        <w:rPr>
          <w:b/>
          <w:sz w:val="20"/>
        </w:rPr>
      </w:pPr>
      <w:r>
        <w:rPr>
          <w:b/>
          <w:sz w:val="20"/>
        </w:rPr>
        <w:drawing>
          <wp:anchor distT="0" distB="0" distL="0" distR="0" allowOverlap="1" layoutInCell="1" locked="0" behindDoc="1" simplePos="0" relativeHeight="487591424">
            <wp:simplePos x="0" y="0"/>
            <wp:positionH relativeFrom="page">
              <wp:posOffset>900430</wp:posOffset>
            </wp:positionH>
            <wp:positionV relativeFrom="paragraph">
              <wp:posOffset>205162</wp:posOffset>
            </wp:positionV>
            <wp:extent cx="4903640" cy="2573654"/>
            <wp:effectExtent l="0" t="0" r="0" b="0"/>
            <wp:wrapTopAndBottom/>
            <wp:docPr id="12" name="Image 12" descr="Picture background"/>
            <wp:cNvGraphicFramePr>
              <a:graphicFrameLocks/>
            </wp:cNvGraphicFramePr>
            <a:graphic>
              <a:graphicData uri="http://schemas.openxmlformats.org/drawingml/2006/picture">
                <pic:pic>
                  <pic:nvPicPr>
                    <pic:cNvPr id="12" name="Image 12" descr="Picture background"/>
                    <pic:cNvPicPr/>
                  </pic:nvPicPr>
                  <pic:blipFill>
                    <a:blip r:embed="rId23" cstate="print"/>
                    <a:stretch>
                      <a:fillRect/>
                    </a:stretch>
                  </pic:blipFill>
                  <pic:spPr>
                    <a:xfrm>
                      <a:off x="0" y="0"/>
                      <a:ext cx="4903640" cy="2573654"/>
                    </a:xfrm>
                    <a:prstGeom prst="rect">
                      <a:avLst/>
                    </a:prstGeom>
                  </pic:spPr>
                </pic:pic>
              </a:graphicData>
            </a:graphic>
          </wp:anchor>
        </w:drawing>
      </w:r>
    </w:p>
    <w:p>
      <w:pPr>
        <w:pStyle w:val="BodyText"/>
        <w:spacing w:before="26"/>
        <w:ind w:left="0"/>
        <w:rPr>
          <w:b/>
          <w:sz w:val="28"/>
        </w:rPr>
      </w:pPr>
    </w:p>
    <w:p>
      <w:pPr>
        <w:pStyle w:val="Heading5"/>
        <w:jc w:val="left"/>
      </w:pPr>
      <w:bookmarkStart w:name="_TOC_250023" w:id="27"/>
      <w:bookmarkEnd w:id="27"/>
      <w:r>
        <w:rPr>
          <w:spacing w:val="-2"/>
        </w:rPr>
        <w:t>Rektör</w:t>
      </w:r>
    </w:p>
    <w:p>
      <w:pPr>
        <w:pStyle w:val="BodyText"/>
        <w:ind w:right="1271"/>
        <w:jc w:val="both"/>
      </w:pPr>
      <w:r>
        <w:rPr/>
        <w:t>Devlet</w:t>
      </w:r>
      <w:r>
        <w:rPr>
          <w:spacing w:val="-15"/>
        </w:rPr>
        <w:t> </w:t>
      </w:r>
      <w:r>
        <w:rPr/>
        <w:t>ve</w:t>
      </w:r>
      <w:r>
        <w:rPr>
          <w:spacing w:val="-15"/>
        </w:rPr>
        <w:t> </w:t>
      </w:r>
      <w:r>
        <w:rPr/>
        <w:t>vakıf</w:t>
      </w:r>
      <w:r>
        <w:rPr>
          <w:spacing w:val="-15"/>
        </w:rPr>
        <w:t> </w:t>
      </w:r>
      <w:r>
        <w:rPr/>
        <w:t>üniversitelerine</w:t>
      </w:r>
      <w:r>
        <w:rPr>
          <w:spacing w:val="-15"/>
        </w:rPr>
        <w:t> </w:t>
      </w:r>
      <w:r>
        <w:rPr/>
        <w:t>rektör,</w:t>
      </w:r>
      <w:r>
        <w:rPr>
          <w:spacing w:val="-15"/>
        </w:rPr>
        <w:t> </w:t>
      </w:r>
      <w:r>
        <w:rPr/>
        <w:t>Cumhurbaşkanınca</w:t>
      </w:r>
      <w:r>
        <w:rPr>
          <w:spacing w:val="-15"/>
        </w:rPr>
        <w:t> </w:t>
      </w:r>
      <w:r>
        <w:rPr/>
        <w:t>atanır.</w:t>
      </w:r>
      <w:r>
        <w:rPr>
          <w:spacing w:val="-15"/>
        </w:rPr>
        <w:t> </w:t>
      </w:r>
      <w:r>
        <w:rPr/>
        <w:t>Rektör,</w:t>
      </w:r>
      <w:r>
        <w:rPr>
          <w:spacing w:val="-15"/>
        </w:rPr>
        <w:t> </w:t>
      </w:r>
      <w:r>
        <w:rPr/>
        <w:t>üniversite</w:t>
      </w:r>
      <w:r>
        <w:rPr>
          <w:spacing w:val="-15"/>
        </w:rPr>
        <w:t> </w:t>
      </w:r>
      <w:r>
        <w:rPr/>
        <w:t>veya</w:t>
      </w:r>
      <w:r>
        <w:rPr>
          <w:spacing w:val="-15"/>
        </w:rPr>
        <w:t> </w:t>
      </w:r>
      <w:r>
        <w:rPr/>
        <w:t>yüksek teknoloji enstitüsü tüzel kişiliğini temsil eder.</w:t>
      </w:r>
      <w:r>
        <w:rPr>
          <w:spacing w:val="-1"/>
        </w:rPr>
        <w:t> </w:t>
      </w:r>
      <w:r>
        <w:rPr/>
        <w:t>Rektörlerin</w:t>
      </w:r>
      <w:r>
        <w:rPr>
          <w:spacing w:val="-1"/>
        </w:rPr>
        <w:t> </w:t>
      </w:r>
      <w:r>
        <w:rPr/>
        <w:t>yaş haddi 67 dir.</w:t>
      </w:r>
      <w:r>
        <w:rPr>
          <w:spacing w:val="-14"/>
        </w:rPr>
        <w:t> </w:t>
      </w:r>
      <w:r>
        <w:rPr/>
        <w:t>Ancak rektör</w:t>
      </w:r>
      <w:r>
        <w:rPr>
          <w:spacing w:val="-1"/>
        </w:rPr>
        <w:t> </w:t>
      </w:r>
      <w:r>
        <w:rPr/>
        <w:t>olarak atanmış olanlarda görev süreleri bitinceye kadar yaş haddi aranmaz. Rektör, çalışmalarında kendisine</w:t>
      </w:r>
      <w:r>
        <w:rPr>
          <w:spacing w:val="-7"/>
        </w:rPr>
        <w:t> </w:t>
      </w:r>
      <w:r>
        <w:rPr/>
        <w:t>yardım</w:t>
      </w:r>
      <w:r>
        <w:rPr>
          <w:spacing w:val="-7"/>
        </w:rPr>
        <w:t> </w:t>
      </w:r>
      <w:r>
        <w:rPr/>
        <w:t>etmek</w:t>
      </w:r>
      <w:r>
        <w:rPr>
          <w:spacing w:val="-8"/>
        </w:rPr>
        <w:t> </w:t>
      </w:r>
      <w:r>
        <w:rPr/>
        <w:t>üzere,</w:t>
      </w:r>
      <w:r>
        <w:rPr>
          <w:spacing w:val="-7"/>
        </w:rPr>
        <w:t> </w:t>
      </w:r>
      <w:r>
        <w:rPr/>
        <w:t>üniversitenin</w:t>
      </w:r>
      <w:r>
        <w:rPr>
          <w:spacing w:val="-6"/>
        </w:rPr>
        <w:t> </w:t>
      </w:r>
      <w:r>
        <w:rPr/>
        <w:t>aylıklı</w:t>
      </w:r>
      <w:r>
        <w:rPr>
          <w:spacing w:val="-6"/>
        </w:rPr>
        <w:t> </w:t>
      </w:r>
      <w:r>
        <w:rPr/>
        <w:t>profesörleri</w:t>
      </w:r>
      <w:r>
        <w:rPr>
          <w:spacing w:val="-7"/>
        </w:rPr>
        <w:t> </w:t>
      </w:r>
      <w:r>
        <w:rPr/>
        <w:t>arasından</w:t>
      </w:r>
      <w:r>
        <w:rPr>
          <w:spacing w:val="-7"/>
        </w:rPr>
        <w:t> </w:t>
      </w:r>
      <w:r>
        <w:rPr/>
        <w:t>en</w:t>
      </w:r>
      <w:r>
        <w:rPr>
          <w:spacing w:val="-7"/>
        </w:rPr>
        <w:t> </w:t>
      </w:r>
      <w:r>
        <w:rPr/>
        <w:t>çok</w:t>
      </w:r>
      <w:r>
        <w:rPr>
          <w:spacing w:val="-7"/>
        </w:rPr>
        <w:t> </w:t>
      </w:r>
      <w:r>
        <w:rPr/>
        <w:t>üç</w:t>
      </w:r>
      <w:r>
        <w:rPr>
          <w:spacing w:val="-7"/>
        </w:rPr>
        <w:t> </w:t>
      </w:r>
      <w:r>
        <w:rPr/>
        <w:t>kişiyi</w:t>
      </w:r>
      <w:r>
        <w:rPr>
          <w:spacing w:val="-8"/>
        </w:rPr>
        <w:t> </w:t>
      </w:r>
      <w:r>
        <w:rPr/>
        <w:t>kendi rektörlük görev süresiyle sınırlı olmak kaydıyla rektör yardımcısı olarak seçer. Rektör yardımcıları, rektör tarafından atanır.</w:t>
      </w:r>
    </w:p>
    <w:p>
      <w:pPr>
        <w:pStyle w:val="BodyText"/>
        <w:spacing w:before="1"/>
        <w:ind w:left="0"/>
      </w:pPr>
    </w:p>
    <w:p>
      <w:pPr>
        <w:pStyle w:val="BodyText"/>
        <w:ind w:right="1269"/>
        <w:jc w:val="both"/>
      </w:pPr>
      <w:r>
        <w:rPr/>
        <w:t>Rektör, üniversitenin ve bağlı birimlerinin öğretim kapasitesinin rasyonel bir şekilde kullanılmasında ve geliştirilmesinde, öğrencilere gerekli sosyal hizmetlerin sağlanmasında, gerektiği</w:t>
      </w:r>
      <w:r>
        <w:rPr>
          <w:spacing w:val="-5"/>
        </w:rPr>
        <w:t> </w:t>
      </w:r>
      <w:r>
        <w:rPr/>
        <w:t>zaman</w:t>
      </w:r>
      <w:r>
        <w:rPr>
          <w:spacing w:val="-6"/>
        </w:rPr>
        <w:t> </w:t>
      </w:r>
      <w:r>
        <w:rPr/>
        <w:t>güvenlik</w:t>
      </w:r>
      <w:r>
        <w:rPr>
          <w:spacing w:val="-4"/>
        </w:rPr>
        <w:t> </w:t>
      </w:r>
      <w:r>
        <w:rPr/>
        <w:t>önlemlerinin</w:t>
      </w:r>
      <w:r>
        <w:rPr>
          <w:spacing w:val="-6"/>
        </w:rPr>
        <w:t> </w:t>
      </w:r>
      <w:r>
        <w:rPr/>
        <w:t>alınmasında,</w:t>
      </w:r>
      <w:r>
        <w:rPr>
          <w:spacing w:val="-6"/>
        </w:rPr>
        <w:t> </w:t>
      </w:r>
      <w:r>
        <w:rPr/>
        <w:t>eğitim-öğretim,</w:t>
      </w:r>
      <w:r>
        <w:rPr>
          <w:spacing w:val="-5"/>
        </w:rPr>
        <w:t> </w:t>
      </w:r>
      <w:r>
        <w:rPr/>
        <w:t>bilimsel</w:t>
      </w:r>
      <w:r>
        <w:rPr>
          <w:spacing w:val="-5"/>
        </w:rPr>
        <w:t> </w:t>
      </w:r>
      <w:r>
        <w:rPr/>
        <w:t>araştırma</w:t>
      </w:r>
      <w:r>
        <w:rPr>
          <w:spacing w:val="-5"/>
        </w:rPr>
        <w:t> </w:t>
      </w:r>
      <w:r>
        <w:rPr/>
        <w:t>ve</w:t>
      </w:r>
      <w:r>
        <w:rPr>
          <w:spacing w:val="-7"/>
        </w:rPr>
        <w:t> </w:t>
      </w:r>
      <w:r>
        <w:rPr/>
        <w:t>yayın faaliyetlerinin devlet kalkınma planı ilke ve hedefleri doğrultusunda planlanıp yürütülmesinde, bilimsel ve idari gözetim ve denetimin yapılmasında ve bu görevlerin alt birimlere aktarılmasında,</w:t>
      </w:r>
      <w:r>
        <w:rPr>
          <w:spacing w:val="-12"/>
        </w:rPr>
        <w:t> </w:t>
      </w:r>
      <w:r>
        <w:rPr/>
        <w:t>takip</w:t>
      </w:r>
      <w:r>
        <w:rPr>
          <w:spacing w:val="-12"/>
        </w:rPr>
        <w:t> </w:t>
      </w:r>
      <w:r>
        <w:rPr/>
        <w:t>ve</w:t>
      </w:r>
      <w:r>
        <w:rPr>
          <w:spacing w:val="-13"/>
        </w:rPr>
        <w:t> </w:t>
      </w:r>
      <w:r>
        <w:rPr/>
        <w:t>kontrol</w:t>
      </w:r>
      <w:r>
        <w:rPr>
          <w:spacing w:val="-11"/>
        </w:rPr>
        <w:t> </w:t>
      </w:r>
      <w:r>
        <w:rPr/>
        <w:t>edilmesinde</w:t>
      </w:r>
      <w:r>
        <w:rPr>
          <w:spacing w:val="-12"/>
        </w:rPr>
        <w:t> </w:t>
      </w:r>
      <w:r>
        <w:rPr/>
        <w:t>ve</w:t>
      </w:r>
      <w:r>
        <w:rPr>
          <w:spacing w:val="-13"/>
        </w:rPr>
        <w:t> </w:t>
      </w:r>
      <w:r>
        <w:rPr/>
        <w:t>sonuçlarının</w:t>
      </w:r>
      <w:r>
        <w:rPr>
          <w:spacing w:val="-12"/>
        </w:rPr>
        <w:t> </w:t>
      </w:r>
      <w:r>
        <w:rPr/>
        <w:t>alınmasında</w:t>
      </w:r>
      <w:r>
        <w:rPr>
          <w:spacing w:val="-12"/>
        </w:rPr>
        <w:t> </w:t>
      </w:r>
      <w:r>
        <w:rPr/>
        <w:t>birinci</w:t>
      </w:r>
      <w:r>
        <w:rPr>
          <w:spacing w:val="-11"/>
        </w:rPr>
        <w:t> </w:t>
      </w:r>
      <w:r>
        <w:rPr/>
        <w:t>derecede</w:t>
      </w:r>
      <w:r>
        <w:rPr>
          <w:spacing w:val="-13"/>
        </w:rPr>
        <w:t> </w:t>
      </w:r>
      <w:r>
        <w:rPr/>
        <w:t>yetkili ve sorumludur.</w:t>
      </w:r>
    </w:p>
    <w:p>
      <w:pPr>
        <w:pStyle w:val="BodyText"/>
        <w:spacing w:before="1"/>
        <w:ind w:left="0"/>
      </w:pPr>
    </w:p>
    <w:p>
      <w:pPr>
        <w:pStyle w:val="Heading5"/>
      </w:pPr>
      <w:r>
        <w:rPr/>
        <w:t>Görev,</w:t>
      </w:r>
      <w:r>
        <w:rPr>
          <w:spacing w:val="-7"/>
        </w:rPr>
        <w:t> </w:t>
      </w:r>
      <w:r>
        <w:rPr/>
        <w:t>yetki</w:t>
      </w:r>
      <w:r>
        <w:rPr>
          <w:spacing w:val="-7"/>
        </w:rPr>
        <w:t> </w:t>
      </w:r>
      <w:r>
        <w:rPr/>
        <w:t>ve</w:t>
      </w:r>
      <w:r>
        <w:rPr>
          <w:spacing w:val="-6"/>
        </w:rPr>
        <w:t> </w:t>
      </w:r>
      <w:r>
        <w:rPr>
          <w:spacing w:val="-2"/>
        </w:rPr>
        <w:t>sorumlulukları;</w:t>
      </w:r>
    </w:p>
    <w:p>
      <w:pPr>
        <w:pStyle w:val="ListParagraph"/>
        <w:numPr>
          <w:ilvl w:val="1"/>
          <w:numId w:val="3"/>
        </w:numPr>
        <w:tabs>
          <w:tab w:pos="1430" w:val="left" w:leader="none"/>
        </w:tabs>
        <w:spacing w:line="240" w:lineRule="auto" w:before="0" w:after="0"/>
        <w:ind w:left="1430" w:right="1274" w:hanging="360"/>
        <w:jc w:val="both"/>
        <w:rPr>
          <w:rFonts w:ascii="Wingdings" w:hAnsi="Wingdings"/>
          <w:sz w:val="24"/>
        </w:rPr>
      </w:pPr>
      <w:r>
        <w:rPr>
          <w:sz w:val="24"/>
        </w:rPr>
        <w:t>Üniversite kurullarına başkanlık etmek; yükseköğretim üst kuruluşlarının kararlarını uygulamak, üniversite kurullarının önerilerini inceleyerek karara bağlamak ve üniversiteye bağlı kuruluşlar arasında düzenli çalışmayı sağlamak,</w:t>
      </w:r>
    </w:p>
    <w:p>
      <w:pPr>
        <w:pStyle w:val="BodyText"/>
        <w:spacing w:before="41"/>
        <w:ind w:left="0"/>
      </w:pPr>
    </w:p>
    <w:p>
      <w:pPr>
        <w:pStyle w:val="ListParagraph"/>
        <w:numPr>
          <w:ilvl w:val="1"/>
          <w:numId w:val="3"/>
        </w:numPr>
        <w:tabs>
          <w:tab w:pos="1430" w:val="left" w:leader="none"/>
        </w:tabs>
        <w:spacing w:line="240" w:lineRule="auto" w:before="0" w:after="0"/>
        <w:ind w:left="1430" w:right="1268" w:hanging="360"/>
        <w:jc w:val="both"/>
        <w:rPr>
          <w:rFonts w:ascii="Wingdings" w:hAnsi="Wingdings"/>
          <w:sz w:val="24"/>
        </w:rPr>
      </w:pPr>
      <w:r>
        <w:rPr>
          <w:sz w:val="24"/>
        </w:rPr>
        <w:t>Her eğitim-öğretim yılı sonunda ve gerektiğinde üniversitenin eğitim-öğretim bilimsel araştırma ve yayın faaliyetleri hakkında Üniversitelerarası Kurula bilgi vermek,</w:t>
      </w:r>
    </w:p>
    <w:p>
      <w:pPr>
        <w:pStyle w:val="BodyText"/>
        <w:ind w:left="0"/>
      </w:pPr>
    </w:p>
    <w:p>
      <w:pPr>
        <w:pStyle w:val="ListParagraph"/>
        <w:numPr>
          <w:ilvl w:val="1"/>
          <w:numId w:val="3"/>
        </w:numPr>
        <w:tabs>
          <w:tab w:pos="1430" w:val="left" w:leader="none"/>
        </w:tabs>
        <w:spacing w:line="240" w:lineRule="auto" w:before="0" w:after="0"/>
        <w:ind w:left="1430" w:right="1271" w:hanging="360"/>
        <w:jc w:val="both"/>
        <w:rPr>
          <w:rFonts w:ascii="Wingdings" w:hAnsi="Wingdings"/>
          <w:sz w:val="24"/>
        </w:rPr>
      </w:pPr>
      <w:r>
        <w:rPr>
          <w:sz w:val="24"/>
        </w:rPr>
        <w:t>Üniversitenin yatırım programlarını, bütçesini ve kadro ihtiyaçlarını, bağlı birimlerinin ve üniversite yönetim kurulu ile senatosunun görüş ve önerilerini aldıktan sonra hazırlamak ve Yükseköğretim Kuruluna sunmak,</w:t>
      </w:r>
    </w:p>
    <w:p>
      <w:pPr>
        <w:pStyle w:val="ListParagraph"/>
        <w:spacing w:after="0" w:line="240" w:lineRule="auto"/>
        <w:jc w:val="both"/>
        <w:rPr>
          <w:rFonts w:ascii="Wingdings" w:hAnsi="Wingdings"/>
          <w:sz w:val="24"/>
        </w:rPr>
        <w:sectPr>
          <w:pgSz w:w="11910" w:h="16840"/>
          <w:pgMar w:header="0" w:footer="1093" w:top="1340" w:bottom="1280" w:left="708" w:right="0"/>
        </w:sectPr>
      </w:pPr>
    </w:p>
    <w:p>
      <w:pPr>
        <w:pStyle w:val="ListParagraph"/>
        <w:numPr>
          <w:ilvl w:val="1"/>
          <w:numId w:val="3"/>
        </w:numPr>
        <w:tabs>
          <w:tab w:pos="1430" w:val="left" w:leader="none"/>
        </w:tabs>
        <w:spacing w:line="240" w:lineRule="auto" w:before="79" w:after="0"/>
        <w:ind w:left="1430" w:right="1279" w:hanging="360"/>
        <w:jc w:val="both"/>
        <w:rPr>
          <w:rFonts w:ascii="Wingdings" w:hAnsi="Wingdings"/>
          <w:sz w:val="24"/>
        </w:rPr>
      </w:pPr>
      <w:r>
        <w:rPr>
          <w:sz w:val="24"/>
        </w:rPr>
        <w:t>Gerekli gördüğü hallerde üniversiteyi oluşturan kuruluş ve birimlerde görevli öğretim elemanlarının ve diğer personelin görev yerlerini değiştirmek/yeni görevler vermek,</w:t>
      </w:r>
    </w:p>
    <w:p>
      <w:pPr>
        <w:pStyle w:val="BodyText"/>
        <w:ind w:left="0"/>
      </w:pPr>
    </w:p>
    <w:p>
      <w:pPr>
        <w:pStyle w:val="ListParagraph"/>
        <w:numPr>
          <w:ilvl w:val="1"/>
          <w:numId w:val="3"/>
        </w:numPr>
        <w:tabs>
          <w:tab w:pos="1430" w:val="left" w:leader="none"/>
        </w:tabs>
        <w:spacing w:line="240" w:lineRule="auto" w:before="0" w:after="0"/>
        <w:ind w:left="1430" w:right="1272" w:hanging="360"/>
        <w:jc w:val="both"/>
        <w:rPr>
          <w:rFonts w:ascii="Wingdings" w:hAnsi="Wingdings"/>
          <w:sz w:val="24"/>
        </w:rPr>
      </w:pPr>
      <w:r>
        <w:rPr>
          <w:sz w:val="24"/>
        </w:rPr>
        <w:t>Üniversitenin birimleri ve her düzeydeki personeli üzerinde genel gözetim ve denetim görevini sürdürmek,</w:t>
      </w:r>
    </w:p>
    <w:p>
      <w:pPr>
        <w:pStyle w:val="BodyText"/>
        <w:ind w:left="0"/>
      </w:pP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Kanun</w:t>
      </w:r>
      <w:r>
        <w:rPr>
          <w:spacing w:val="-4"/>
          <w:sz w:val="24"/>
        </w:rPr>
        <w:t> </w:t>
      </w:r>
      <w:r>
        <w:rPr>
          <w:sz w:val="24"/>
        </w:rPr>
        <w:t>ve</w:t>
      </w:r>
      <w:r>
        <w:rPr>
          <w:spacing w:val="-2"/>
          <w:sz w:val="24"/>
        </w:rPr>
        <w:t> </w:t>
      </w:r>
      <w:r>
        <w:rPr>
          <w:sz w:val="24"/>
        </w:rPr>
        <w:t>yönetmeliklerle</w:t>
      </w:r>
      <w:r>
        <w:rPr>
          <w:spacing w:val="-2"/>
          <w:sz w:val="24"/>
        </w:rPr>
        <w:t> </w:t>
      </w:r>
      <w:r>
        <w:rPr>
          <w:sz w:val="24"/>
        </w:rPr>
        <w:t>kendisine</w:t>
      </w:r>
      <w:r>
        <w:rPr>
          <w:spacing w:val="-3"/>
          <w:sz w:val="24"/>
        </w:rPr>
        <w:t> </w:t>
      </w:r>
      <w:r>
        <w:rPr>
          <w:sz w:val="24"/>
        </w:rPr>
        <w:t>verilen</w:t>
      </w:r>
      <w:r>
        <w:rPr>
          <w:spacing w:val="-1"/>
          <w:sz w:val="24"/>
        </w:rPr>
        <w:t> </w:t>
      </w:r>
      <w:r>
        <w:rPr>
          <w:sz w:val="24"/>
        </w:rPr>
        <w:t>diğer görevleri</w:t>
      </w:r>
      <w:r>
        <w:rPr>
          <w:spacing w:val="-1"/>
          <w:sz w:val="24"/>
        </w:rPr>
        <w:t> </w:t>
      </w:r>
      <w:r>
        <w:rPr>
          <w:spacing w:val="-2"/>
          <w:sz w:val="24"/>
        </w:rPr>
        <w:t>yapmaktır.</w:t>
      </w:r>
    </w:p>
    <w:p>
      <w:pPr>
        <w:pStyle w:val="BodyText"/>
        <w:ind w:left="0"/>
      </w:pPr>
    </w:p>
    <w:p>
      <w:pPr>
        <w:pStyle w:val="BodyText"/>
        <w:spacing w:before="1"/>
        <w:ind w:left="0"/>
      </w:pPr>
    </w:p>
    <w:p>
      <w:pPr>
        <w:pStyle w:val="Heading4"/>
        <w:spacing w:line="321" w:lineRule="exact" w:before="1"/>
        <w:jc w:val="left"/>
      </w:pPr>
      <w:bookmarkStart w:name="_TOC_250022" w:id="28"/>
      <w:bookmarkEnd w:id="28"/>
      <w:r>
        <w:rPr>
          <w:spacing w:val="-2"/>
        </w:rPr>
        <w:t>Senato</w:t>
      </w:r>
    </w:p>
    <w:p>
      <w:pPr>
        <w:pStyle w:val="BodyText"/>
        <w:ind w:right="1269"/>
        <w:jc w:val="both"/>
      </w:pPr>
      <w:r>
        <w:rPr/>
        <w:t>Senato, rektörün başkanlığında, rektör yardımcıları, dekanlar ve her fakülteden fakülte kurullarınca üç yıl için seçilecek birer öğretim üyesi ile rektörlüğe bağlı enstitü ve yüksekokul müdürlerinden</w:t>
      </w:r>
      <w:r>
        <w:rPr>
          <w:spacing w:val="-6"/>
        </w:rPr>
        <w:t> </w:t>
      </w:r>
      <w:r>
        <w:rPr/>
        <w:t>teşekkül</w:t>
      </w:r>
      <w:r>
        <w:rPr>
          <w:spacing w:val="-6"/>
        </w:rPr>
        <w:t> </w:t>
      </w:r>
      <w:r>
        <w:rPr/>
        <w:t>eder.</w:t>
      </w:r>
      <w:r>
        <w:rPr>
          <w:spacing w:val="-6"/>
        </w:rPr>
        <w:t> </w:t>
      </w:r>
      <w:r>
        <w:rPr/>
        <w:t>Senato,</w:t>
      </w:r>
      <w:r>
        <w:rPr>
          <w:spacing w:val="-6"/>
        </w:rPr>
        <w:t> </w:t>
      </w:r>
      <w:r>
        <w:rPr/>
        <w:t>üniversitelerin</w:t>
      </w:r>
      <w:r>
        <w:rPr>
          <w:spacing w:val="-6"/>
        </w:rPr>
        <w:t> </w:t>
      </w:r>
      <w:r>
        <w:rPr/>
        <w:t>akademik</w:t>
      </w:r>
      <w:r>
        <w:rPr>
          <w:spacing w:val="-6"/>
        </w:rPr>
        <w:t> </w:t>
      </w:r>
      <w:r>
        <w:rPr/>
        <w:t>bir</w:t>
      </w:r>
      <w:r>
        <w:rPr>
          <w:spacing w:val="-5"/>
        </w:rPr>
        <w:t> </w:t>
      </w:r>
      <w:r>
        <w:rPr/>
        <w:t>organıdır.</w:t>
      </w:r>
      <w:r>
        <w:rPr>
          <w:spacing w:val="-6"/>
        </w:rPr>
        <w:t> </w:t>
      </w:r>
      <w:r>
        <w:rPr/>
        <w:t>Senato,</w:t>
      </w:r>
      <w:r>
        <w:rPr>
          <w:spacing w:val="-6"/>
        </w:rPr>
        <w:t> </w:t>
      </w:r>
      <w:r>
        <w:rPr/>
        <w:t>her</w:t>
      </w:r>
      <w:r>
        <w:rPr>
          <w:spacing w:val="-6"/>
        </w:rPr>
        <w:t> </w:t>
      </w:r>
      <w:r>
        <w:rPr/>
        <w:t>eğitim-öğretim yılı başında ve sonunda olmak üzere yılda en az iki defa toplanır.</w:t>
      </w:r>
    </w:p>
    <w:p>
      <w:pPr>
        <w:pStyle w:val="Heading5"/>
        <w:spacing w:before="275"/>
      </w:pPr>
      <w:r>
        <w:rPr/>
        <w:t>Görev,</w:t>
      </w:r>
      <w:r>
        <w:rPr>
          <w:spacing w:val="-7"/>
        </w:rPr>
        <w:t> </w:t>
      </w:r>
      <w:r>
        <w:rPr/>
        <w:t>yetki</w:t>
      </w:r>
      <w:r>
        <w:rPr>
          <w:spacing w:val="-7"/>
        </w:rPr>
        <w:t> </w:t>
      </w:r>
      <w:r>
        <w:rPr/>
        <w:t>ve</w:t>
      </w:r>
      <w:r>
        <w:rPr>
          <w:spacing w:val="-6"/>
        </w:rPr>
        <w:t> </w:t>
      </w:r>
      <w:r>
        <w:rPr>
          <w:spacing w:val="-2"/>
        </w:rPr>
        <w:t>sorumlulukları;</w:t>
      </w:r>
    </w:p>
    <w:p>
      <w:pPr>
        <w:pStyle w:val="ListParagraph"/>
        <w:numPr>
          <w:ilvl w:val="1"/>
          <w:numId w:val="3"/>
        </w:numPr>
        <w:tabs>
          <w:tab w:pos="1430" w:val="left" w:leader="none"/>
        </w:tabs>
        <w:spacing w:line="240" w:lineRule="auto" w:before="1" w:after="0"/>
        <w:ind w:left="1430" w:right="1274" w:hanging="360"/>
        <w:jc w:val="both"/>
        <w:rPr>
          <w:rFonts w:ascii="Wingdings" w:hAnsi="Wingdings"/>
          <w:sz w:val="24"/>
        </w:rPr>
      </w:pPr>
      <w:r>
        <w:rPr>
          <w:sz w:val="24"/>
        </w:rPr>
        <w:t>Üniversitenin eğitim-öğretim, bilimsel araştırma ve yayın faaliyetlerinin esasları hakkında karar almak,</w:t>
      </w:r>
    </w:p>
    <w:p>
      <w:pPr>
        <w:pStyle w:val="ListParagraph"/>
        <w:numPr>
          <w:ilvl w:val="1"/>
          <w:numId w:val="3"/>
        </w:numPr>
        <w:tabs>
          <w:tab w:pos="1430" w:val="left" w:leader="none"/>
        </w:tabs>
        <w:spacing w:line="240" w:lineRule="auto" w:before="276" w:after="0"/>
        <w:ind w:left="1430" w:right="1272" w:hanging="360"/>
        <w:jc w:val="both"/>
        <w:rPr>
          <w:rFonts w:ascii="Wingdings" w:hAnsi="Wingdings"/>
          <w:sz w:val="24"/>
        </w:rPr>
      </w:pPr>
      <w:r>
        <w:rPr>
          <w:sz w:val="24"/>
        </w:rPr>
        <w:t>Üniversitenin bütününü ilgilendiren kanun ve yönetmelik taslaklarını hazırlamak veya görüş bildirmek,</w:t>
      </w:r>
    </w:p>
    <w:p>
      <w:pPr>
        <w:pStyle w:val="ListParagraph"/>
        <w:numPr>
          <w:ilvl w:val="1"/>
          <w:numId w:val="3"/>
        </w:numPr>
        <w:tabs>
          <w:tab w:pos="1430" w:val="left" w:leader="none"/>
        </w:tabs>
        <w:spacing w:line="240" w:lineRule="auto" w:before="276" w:after="0"/>
        <w:ind w:left="1430" w:right="1278" w:hanging="360"/>
        <w:jc w:val="both"/>
        <w:rPr>
          <w:rFonts w:ascii="Wingdings" w:hAnsi="Wingdings"/>
          <w:sz w:val="24"/>
        </w:rPr>
      </w:pPr>
      <w:r>
        <w:rPr>
          <w:sz w:val="24"/>
        </w:rPr>
        <w:t>Rektörün onayından sonra Resmî Gazete’de yayımlanarak yürürlüğe girecek olan üniversite veya üniversitenin birimleri ile ilgili yönetmelikleri hazırlamak,</w:t>
      </w:r>
    </w:p>
    <w:p>
      <w:pPr>
        <w:pStyle w:val="BodyText"/>
        <w:ind w:left="0"/>
      </w:pPr>
    </w:p>
    <w:p>
      <w:pPr>
        <w:pStyle w:val="ListParagraph"/>
        <w:numPr>
          <w:ilvl w:val="1"/>
          <w:numId w:val="3"/>
        </w:numPr>
        <w:tabs>
          <w:tab w:pos="1430" w:val="left" w:leader="none"/>
        </w:tabs>
        <w:spacing w:line="240" w:lineRule="auto" w:before="0" w:after="0"/>
        <w:ind w:left="1430" w:right="1272" w:hanging="360"/>
        <w:jc w:val="both"/>
        <w:rPr>
          <w:rFonts w:ascii="Wingdings" w:hAnsi="Wingdings"/>
          <w:sz w:val="24"/>
        </w:rPr>
      </w:pPr>
      <w:r>
        <w:rPr>
          <w:sz w:val="24"/>
        </w:rPr>
        <w:t>Üniversitenin yıllık eğitim-öğretim programını ve takvimini inceleyerek karara </w:t>
      </w:r>
      <w:r>
        <w:rPr>
          <w:spacing w:val="-2"/>
          <w:sz w:val="24"/>
        </w:rPr>
        <w:t>bağlamak,</w:t>
      </w:r>
    </w:p>
    <w:p>
      <w:pPr>
        <w:pStyle w:val="BodyText"/>
        <w:spacing w:before="43"/>
        <w:ind w:left="0"/>
      </w:pPr>
    </w:p>
    <w:p>
      <w:pPr>
        <w:pStyle w:val="ListParagraph"/>
        <w:numPr>
          <w:ilvl w:val="1"/>
          <w:numId w:val="3"/>
        </w:numPr>
        <w:tabs>
          <w:tab w:pos="1430" w:val="left" w:leader="none"/>
        </w:tabs>
        <w:spacing w:line="240" w:lineRule="auto" w:before="0" w:after="0"/>
        <w:ind w:left="1430" w:right="1276" w:hanging="360"/>
        <w:jc w:val="both"/>
        <w:rPr>
          <w:rFonts w:ascii="Wingdings" w:hAnsi="Wingdings"/>
          <w:sz w:val="24"/>
        </w:rPr>
      </w:pPr>
      <w:r>
        <w:rPr>
          <w:sz w:val="24"/>
        </w:rPr>
        <w:t>Bir sınava bağlı olmayan fahri akademik unvanları vermek ve fakülte kurullarını bu konudaki önerilerini karara bağlamak,</w:t>
      </w:r>
    </w:p>
    <w:p>
      <w:pPr>
        <w:pStyle w:val="BodyText"/>
        <w:ind w:left="0"/>
      </w:pPr>
    </w:p>
    <w:p>
      <w:pPr>
        <w:pStyle w:val="ListParagraph"/>
        <w:numPr>
          <w:ilvl w:val="1"/>
          <w:numId w:val="3"/>
        </w:numPr>
        <w:tabs>
          <w:tab w:pos="1430" w:val="left" w:leader="none"/>
        </w:tabs>
        <w:spacing w:line="240" w:lineRule="auto" w:before="0" w:after="0"/>
        <w:ind w:left="1430" w:right="1276" w:hanging="360"/>
        <w:jc w:val="both"/>
        <w:rPr>
          <w:rFonts w:ascii="Wingdings" w:hAnsi="Wingdings"/>
          <w:sz w:val="24"/>
        </w:rPr>
      </w:pPr>
      <w:r>
        <w:rPr>
          <w:sz w:val="24"/>
        </w:rPr>
        <w:t>Fakülte kurulları ile rektörlüğe bağlı enstitü ve yüksekokul kurullarının kararlarına yapılacak itirazları inceleyerek karara bağlamak,</w:t>
      </w:r>
    </w:p>
    <w:p>
      <w:pPr>
        <w:pStyle w:val="BodyText"/>
        <w:ind w:left="0"/>
      </w:pP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Üniversite</w:t>
      </w:r>
      <w:r>
        <w:rPr>
          <w:spacing w:val="-1"/>
          <w:sz w:val="24"/>
        </w:rPr>
        <w:t> </w:t>
      </w:r>
      <w:r>
        <w:rPr>
          <w:sz w:val="24"/>
        </w:rPr>
        <w:t>yönetim</w:t>
      </w:r>
      <w:r>
        <w:rPr>
          <w:spacing w:val="-1"/>
          <w:sz w:val="24"/>
        </w:rPr>
        <w:t> </w:t>
      </w:r>
      <w:r>
        <w:rPr>
          <w:sz w:val="24"/>
        </w:rPr>
        <w:t>kuruluna</w:t>
      </w:r>
      <w:r>
        <w:rPr>
          <w:spacing w:val="-2"/>
          <w:sz w:val="24"/>
        </w:rPr>
        <w:t> </w:t>
      </w:r>
      <w:r>
        <w:rPr>
          <w:sz w:val="24"/>
        </w:rPr>
        <w:t>üye</w:t>
      </w:r>
      <w:r>
        <w:rPr>
          <w:spacing w:val="-1"/>
          <w:sz w:val="24"/>
        </w:rPr>
        <w:t> </w:t>
      </w:r>
      <w:r>
        <w:rPr>
          <w:spacing w:val="-2"/>
          <w:sz w:val="24"/>
        </w:rPr>
        <w:t>seçmek,</w:t>
      </w:r>
    </w:p>
    <w:p>
      <w:pPr>
        <w:pStyle w:val="BodyText"/>
        <w:spacing w:before="44"/>
        <w:ind w:left="0"/>
      </w:pPr>
    </w:p>
    <w:p>
      <w:pPr>
        <w:pStyle w:val="ListParagraph"/>
        <w:numPr>
          <w:ilvl w:val="1"/>
          <w:numId w:val="3"/>
        </w:numPr>
        <w:tabs>
          <w:tab w:pos="1430" w:val="left" w:leader="none"/>
        </w:tabs>
        <w:spacing w:line="240" w:lineRule="auto" w:before="0" w:after="0"/>
        <w:ind w:left="1430" w:right="0" w:hanging="292"/>
        <w:jc w:val="left"/>
        <w:rPr>
          <w:rFonts w:ascii="Wingdings" w:hAnsi="Wingdings"/>
          <w:sz w:val="24"/>
        </w:rPr>
      </w:pPr>
      <w:r>
        <w:rPr>
          <w:sz w:val="24"/>
        </w:rPr>
        <w:t>Kanun</w:t>
      </w:r>
      <w:r>
        <w:rPr>
          <w:spacing w:val="-4"/>
          <w:sz w:val="24"/>
        </w:rPr>
        <w:t> </w:t>
      </w:r>
      <w:r>
        <w:rPr>
          <w:sz w:val="24"/>
        </w:rPr>
        <w:t>ve</w:t>
      </w:r>
      <w:r>
        <w:rPr>
          <w:spacing w:val="-2"/>
          <w:sz w:val="24"/>
        </w:rPr>
        <w:t> </w:t>
      </w:r>
      <w:r>
        <w:rPr>
          <w:sz w:val="24"/>
        </w:rPr>
        <w:t>yönetmeliklerle</w:t>
      </w:r>
      <w:r>
        <w:rPr>
          <w:spacing w:val="-2"/>
          <w:sz w:val="24"/>
        </w:rPr>
        <w:t> </w:t>
      </w:r>
      <w:r>
        <w:rPr>
          <w:sz w:val="24"/>
        </w:rPr>
        <w:t>kendisine</w:t>
      </w:r>
      <w:r>
        <w:rPr>
          <w:spacing w:val="-3"/>
          <w:sz w:val="24"/>
        </w:rPr>
        <w:t> </w:t>
      </w:r>
      <w:r>
        <w:rPr>
          <w:sz w:val="24"/>
        </w:rPr>
        <w:t>verilen</w:t>
      </w:r>
      <w:r>
        <w:rPr>
          <w:spacing w:val="-1"/>
          <w:sz w:val="24"/>
        </w:rPr>
        <w:t> </w:t>
      </w:r>
      <w:r>
        <w:rPr>
          <w:sz w:val="24"/>
        </w:rPr>
        <w:t>diğer görevleri</w:t>
      </w:r>
      <w:r>
        <w:rPr>
          <w:spacing w:val="-1"/>
          <w:sz w:val="24"/>
        </w:rPr>
        <w:t> </w:t>
      </w:r>
      <w:r>
        <w:rPr>
          <w:spacing w:val="-2"/>
          <w:sz w:val="24"/>
        </w:rPr>
        <w:t>yapmaktır.</w:t>
      </w:r>
    </w:p>
    <w:p>
      <w:pPr>
        <w:pStyle w:val="BodyText"/>
        <w:ind w:left="0"/>
      </w:pPr>
    </w:p>
    <w:p>
      <w:pPr>
        <w:pStyle w:val="BodyText"/>
        <w:ind w:left="0"/>
      </w:pPr>
    </w:p>
    <w:p>
      <w:pPr>
        <w:pStyle w:val="BodyText"/>
        <w:spacing w:before="1"/>
        <w:ind w:left="0"/>
      </w:pPr>
    </w:p>
    <w:p>
      <w:pPr>
        <w:pStyle w:val="Heading4"/>
        <w:spacing w:line="321" w:lineRule="exact"/>
      </w:pPr>
      <w:bookmarkStart w:name="_TOC_250021" w:id="29"/>
      <w:r>
        <w:rPr/>
        <w:t>Üniversite</w:t>
      </w:r>
      <w:r>
        <w:rPr>
          <w:spacing w:val="-17"/>
        </w:rPr>
        <w:t> </w:t>
      </w:r>
      <w:r>
        <w:rPr/>
        <w:t>Yönetim</w:t>
      </w:r>
      <w:r>
        <w:rPr>
          <w:spacing w:val="-9"/>
        </w:rPr>
        <w:t> </w:t>
      </w:r>
      <w:bookmarkEnd w:id="29"/>
      <w:r>
        <w:rPr>
          <w:spacing w:val="-2"/>
        </w:rPr>
        <w:t>Kurulu</w:t>
      </w:r>
    </w:p>
    <w:p>
      <w:pPr>
        <w:pStyle w:val="BodyText"/>
        <w:ind w:right="1270"/>
        <w:jc w:val="both"/>
      </w:pPr>
      <w:r>
        <w:rPr/>
        <w:t>Üniversite yönetim kurulu; rektörün başkanlığında dekanlardan, üniversiteye bağlı değişik öğretim</w:t>
      </w:r>
      <w:r>
        <w:rPr>
          <w:spacing w:val="-1"/>
        </w:rPr>
        <w:t> </w:t>
      </w:r>
      <w:r>
        <w:rPr/>
        <w:t>birim</w:t>
      </w:r>
      <w:r>
        <w:rPr>
          <w:spacing w:val="-1"/>
        </w:rPr>
        <w:t> </w:t>
      </w:r>
      <w:r>
        <w:rPr/>
        <w:t>ve</w:t>
      </w:r>
      <w:r>
        <w:rPr>
          <w:spacing w:val="-2"/>
        </w:rPr>
        <w:t> </w:t>
      </w:r>
      <w:r>
        <w:rPr/>
        <w:t>alanlarını</w:t>
      </w:r>
      <w:r>
        <w:rPr>
          <w:spacing w:val="-1"/>
        </w:rPr>
        <w:t> </w:t>
      </w:r>
      <w:r>
        <w:rPr/>
        <w:t>temsil</w:t>
      </w:r>
      <w:r>
        <w:rPr>
          <w:spacing w:val="-1"/>
        </w:rPr>
        <w:t> </w:t>
      </w:r>
      <w:r>
        <w:rPr/>
        <w:t>edecek</w:t>
      </w:r>
      <w:r>
        <w:rPr>
          <w:spacing w:val="-1"/>
        </w:rPr>
        <w:t> </w:t>
      </w:r>
      <w:r>
        <w:rPr/>
        <w:t>şekilde</w:t>
      </w:r>
      <w:r>
        <w:rPr>
          <w:spacing w:val="-2"/>
        </w:rPr>
        <w:t> </w:t>
      </w:r>
      <w:r>
        <w:rPr/>
        <w:t>senatoca</w:t>
      </w:r>
      <w:r>
        <w:rPr>
          <w:spacing w:val="-3"/>
        </w:rPr>
        <w:t> </w:t>
      </w:r>
      <w:r>
        <w:rPr/>
        <w:t>dört</w:t>
      </w:r>
      <w:r>
        <w:rPr>
          <w:spacing w:val="-2"/>
        </w:rPr>
        <w:t> </w:t>
      </w:r>
      <w:r>
        <w:rPr/>
        <w:t>yıl</w:t>
      </w:r>
      <w:r>
        <w:rPr>
          <w:spacing w:val="-1"/>
        </w:rPr>
        <w:t> </w:t>
      </w:r>
      <w:r>
        <w:rPr/>
        <w:t>için</w:t>
      </w:r>
      <w:r>
        <w:rPr>
          <w:spacing w:val="-1"/>
        </w:rPr>
        <w:t> </w:t>
      </w:r>
      <w:r>
        <w:rPr/>
        <w:t>seçilecek</w:t>
      </w:r>
      <w:r>
        <w:rPr>
          <w:spacing w:val="-1"/>
        </w:rPr>
        <w:t> </w:t>
      </w:r>
      <w:r>
        <w:rPr/>
        <w:t>üç</w:t>
      </w:r>
      <w:r>
        <w:rPr>
          <w:spacing w:val="-2"/>
        </w:rPr>
        <w:t> </w:t>
      </w:r>
      <w:r>
        <w:rPr/>
        <w:t>profesörden oluşur. Rektör gerektiğinde yönetim kurulunu toplantıya çağırır. Rektör yardımcıları oy hakkı olmaksızın yönetim kurulu toplantılarına katılabilirler. Üniversite yönetim kurulu idari faaliyetlerde rektöre yardımcı bir organdır.</w:t>
      </w:r>
    </w:p>
    <w:p>
      <w:pPr>
        <w:pStyle w:val="Heading5"/>
      </w:pPr>
      <w:r>
        <w:rPr/>
        <w:t>Görev,</w:t>
      </w:r>
      <w:r>
        <w:rPr>
          <w:spacing w:val="-7"/>
        </w:rPr>
        <w:t> </w:t>
      </w:r>
      <w:r>
        <w:rPr/>
        <w:t>yetki</w:t>
      </w:r>
      <w:r>
        <w:rPr>
          <w:spacing w:val="-7"/>
        </w:rPr>
        <w:t> </w:t>
      </w:r>
      <w:r>
        <w:rPr/>
        <w:t>ve</w:t>
      </w:r>
      <w:r>
        <w:rPr>
          <w:spacing w:val="-6"/>
        </w:rPr>
        <w:t> </w:t>
      </w:r>
      <w:r>
        <w:rPr>
          <w:spacing w:val="-2"/>
        </w:rPr>
        <w:t>sorumlulukları;</w:t>
      </w:r>
    </w:p>
    <w:p>
      <w:pPr>
        <w:pStyle w:val="ListParagraph"/>
        <w:numPr>
          <w:ilvl w:val="1"/>
          <w:numId w:val="3"/>
        </w:numPr>
        <w:tabs>
          <w:tab w:pos="1430" w:val="left" w:leader="none"/>
        </w:tabs>
        <w:spacing w:line="240" w:lineRule="auto" w:before="0" w:after="0"/>
        <w:ind w:left="1430" w:right="1275" w:hanging="360"/>
        <w:jc w:val="both"/>
        <w:rPr>
          <w:rFonts w:ascii="Wingdings" w:hAnsi="Wingdings"/>
          <w:sz w:val="24"/>
        </w:rPr>
      </w:pPr>
      <w:r>
        <w:rPr>
          <w:sz w:val="24"/>
        </w:rPr>
        <w:t>Yükseköğretim</w:t>
      </w:r>
      <w:r>
        <w:rPr>
          <w:spacing w:val="-4"/>
          <w:sz w:val="24"/>
        </w:rPr>
        <w:t> </w:t>
      </w:r>
      <w:r>
        <w:rPr>
          <w:sz w:val="24"/>
        </w:rPr>
        <w:t>üst</w:t>
      </w:r>
      <w:r>
        <w:rPr>
          <w:spacing w:val="-3"/>
          <w:sz w:val="24"/>
        </w:rPr>
        <w:t> </w:t>
      </w:r>
      <w:r>
        <w:rPr>
          <w:sz w:val="24"/>
        </w:rPr>
        <w:t>kuruluşları</w:t>
      </w:r>
      <w:r>
        <w:rPr>
          <w:spacing w:val="-4"/>
          <w:sz w:val="24"/>
        </w:rPr>
        <w:t> </w:t>
      </w:r>
      <w:r>
        <w:rPr>
          <w:sz w:val="24"/>
        </w:rPr>
        <w:t>ile</w:t>
      </w:r>
      <w:r>
        <w:rPr>
          <w:spacing w:val="-4"/>
          <w:sz w:val="24"/>
        </w:rPr>
        <w:t> </w:t>
      </w:r>
      <w:r>
        <w:rPr>
          <w:sz w:val="24"/>
        </w:rPr>
        <w:t>senato</w:t>
      </w:r>
      <w:r>
        <w:rPr>
          <w:spacing w:val="-4"/>
          <w:sz w:val="24"/>
        </w:rPr>
        <w:t> </w:t>
      </w:r>
      <w:r>
        <w:rPr>
          <w:sz w:val="24"/>
        </w:rPr>
        <w:t>kararlarının</w:t>
      </w:r>
      <w:r>
        <w:rPr>
          <w:spacing w:val="-4"/>
          <w:sz w:val="24"/>
        </w:rPr>
        <w:t> </w:t>
      </w:r>
      <w:r>
        <w:rPr>
          <w:sz w:val="24"/>
        </w:rPr>
        <w:t>uygulanmasında</w:t>
      </w:r>
      <w:r>
        <w:rPr>
          <w:spacing w:val="-5"/>
          <w:sz w:val="24"/>
        </w:rPr>
        <w:t> </w:t>
      </w:r>
      <w:r>
        <w:rPr>
          <w:sz w:val="24"/>
        </w:rPr>
        <w:t>belirlenen</w:t>
      </w:r>
      <w:r>
        <w:rPr>
          <w:spacing w:val="-4"/>
          <w:sz w:val="24"/>
        </w:rPr>
        <w:t> </w:t>
      </w:r>
      <w:r>
        <w:rPr>
          <w:sz w:val="24"/>
        </w:rPr>
        <w:t>plan</w:t>
      </w:r>
      <w:r>
        <w:rPr>
          <w:spacing w:val="-3"/>
          <w:sz w:val="24"/>
        </w:rPr>
        <w:t> </w:t>
      </w:r>
      <w:r>
        <w:rPr>
          <w:sz w:val="24"/>
        </w:rPr>
        <w:t>ve programlar doğrultusunda rektöre yardım etmek,</w:t>
      </w:r>
    </w:p>
    <w:p>
      <w:pPr>
        <w:pStyle w:val="ListParagraph"/>
        <w:spacing w:after="0" w:line="240" w:lineRule="auto"/>
        <w:jc w:val="both"/>
        <w:rPr>
          <w:rFonts w:ascii="Wingdings" w:hAnsi="Wingdings"/>
          <w:sz w:val="24"/>
        </w:rPr>
        <w:sectPr>
          <w:pgSz w:w="11910" w:h="16840"/>
          <w:pgMar w:header="0" w:footer="1093" w:top="1320" w:bottom="1280" w:left="708" w:right="0"/>
        </w:sectPr>
      </w:pPr>
    </w:p>
    <w:p>
      <w:pPr>
        <w:pStyle w:val="ListParagraph"/>
        <w:numPr>
          <w:ilvl w:val="1"/>
          <w:numId w:val="3"/>
        </w:numPr>
        <w:tabs>
          <w:tab w:pos="1430" w:val="left" w:leader="none"/>
        </w:tabs>
        <w:spacing w:line="240" w:lineRule="auto" w:before="79" w:after="0"/>
        <w:ind w:left="1430" w:right="1273" w:hanging="360"/>
        <w:jc w:val="both"/>
        <w:rPr>
          <w:rFonts w:ascii="Wingdings" w:hAnsi="Wingdings"/>
          <w:sz w:val="24"/>
        </w:rPr>
      </w:pPr>
      <w:r>
        <w:rPr>
          <w:sz w:val="24"/>
        </w:rPr>
        <w:t>Faaliyet, plan ve programlarının uygulanmasını sağlamak, üniversiteye bağlı birimlerin önerilerini</w:t>
      </w:r>
      <w:r>
        <w:rPr>
          <w:spacing w:val="-1"/>
          <w:sz w:val="24"/>
        </w:rPr>
        <w:t> </w:t>
      </w:r>
      <w:r>
        <w:rPr>
          <w:sz w:val="24"/>
        </w:rPr>
        <w:t>dikkate</w:t>
      </w:r>
      <w:r>
        <w:rPr>
          <w:spacing w:val="-2"/>
          <w:sz w:val="24"/>
        </w:rPr>
        <w:t> </w:t>
      </w:r>
      <w:r>
        <w:rPr>
          <w:sz w:val="24"/>
        </w:rPr>
        <w:t>alarak yatırım</w:t>
      </w:r>
      <w:r>
        <w:rPr>
          <w:spacing w:val="-1"/>
          <w:sz w:val="24"/>
        </w:rPr>
        <w:t> </w:t>
      </w:r>
      <w:r>
        <w:rPr>
          <w:sz w:val="24"/>
        </w:rPr>
        <w:t>programını,</w:t>
      </w:r>
      <w:r>
        <w:rPr>
          <w:spacing w:val="-1"/>
          <w:sz w:val="24"/>
        </w:rPr>
        <w:t> </w:t>
      </w:r>
      <w:r>
        <w:rPr>
          <w:sz w:val="24"/>
        </w:rPr>
        <w:t>bütçe</w:t>
      </w:r>
      <w:r>
        <w:rPr>
          <w:spacing w:val="-3"/>
          <w:sz w:val="24"/>
        </w:rPr>
        <w:t> </w:t>
      </w:r>
      <w:r>
        <w:rPr>
          <w:sz w:val="24"/>
        </w:rPr>
        <w:t>tasarısı</w:t>
      </w:r>
      <w:r>
        <w:rPr>
          <w:spacing w:val="-1"/>
          <w:sz w:val="24"/>
        </w:rPr>
        <w:t> </w:t>
      </w:r>
      <w:r>
        <w:rPr>
          <w:sz w:val="24"/>
        </w:rPr>
        <w:t>taslağını</w:t>
      </w:r>
      <w:r>
        <w:rPr>
          <w:spacing w:val="-1"/>
          <w:sz w:val="24"/>
        </w:rPr>
        <w:t> </w:t>
      </w:r>
      <w:r>
        <w:rPr>
          <w:sz w:val="24"/>
        </w:rPr>
        <w:t>incelemek</w:t>
      </w:r>
      <w:r>
        <w:rPr>
          <w:spacing w:val="-2"/>
          <w:sz w:val="24"/>
        </w:rPr>
        <w:t> </w:t>
      </w:r>
      <w:r>
        <w:rPr>
          <w:sz w:val="24"/>
        </w:rPr>
        <w:t>ve</w:t>
      </w:r>
      <w:r>
        <w:rPr>
          <w:spacing w:val="-2"/>
          <w:sz w:val="24"/>
        </w:rPr>
        <w:t> </w:t>
      </w:r>
      <w:r>
        <w:rPr>
          <w:sz w:val="24"/>
        </w:rPr>
        <w:t>kendi önerileri ile rektörlüğe sunmak,</w:t>
      </w:r>
    </w:p>
    <w:p>
      <w:pPr>
        <w:pStyle w:val="BodyText"/>
        <w:ind w:left="0"/>
      </w:pP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Üniversite</w:t>
      </w:r>
      <w:r>
        <w:rPr>
          <w:spacing w:val="-2"/>
          <w:sz w:val="24"/>
        </w:rPr>
        <w:t> </w:t>
      </w:r>
      <w:r>
        <w:rPr>
          <w:sz w:val="24"/>
        </w:rPr>
        <w:t>yönetimi</w:t>
      </w:r>
      <w:r>
        <w:rPr>
          <w:spacing w:val="-1"/>
          <w:sz w:val="24"/>
        </w:rPr>
        <w:t> </w:t>
      </w:r>
      <w:r>
        <w:rPr>
          <w:sz w:val="24"/>
        </w:rPr>
        <w:t>ile</w:t>
      </w:r>
      <w:r>
        <w:rPr>
          <w:spacing w:val="-3"/>
          <w:sz w:val="24"/>
        </w:rPr>
        <w:t> </w:t>
      </w:r>
      <w:r>
        <w:rPr>
          <w:sz w:val="24"/>
        </w:rPr>
        <w:t>ilgili</w:t>
      </w:r>
      <w:r>
        <w:rPr>
          <w:spacing w:val="-1"/>
          <w:sz w:val="24"/>
        </w:rPr>
        <w:t> </w:t>
      </w:r>
      <w:r>
        <w:rPr>
          <w:sz w:val="24"/>
        </w:rPr>
        <w:t>olarak</w:t>
      </w:r>
      <w:r>
        <w:rPr>
          <w:spacing w:val="-2"/>
          <w:sz w:val="24"/>
        </w:rPr>
        <w:t> </w:t>
      </w:r>
      <w:r>
        <w:rPr>
          <w:sz w:val="24"/>
        </w:rPr>
        <w:t>rektörün</w:t>
      </w:r>
      <w:r>
        <w:rPr>
          <w:spacing w:val="-1"/>
          <w:sz w:val="24"/>
        </w:rPr>
        <w:t> </w:t>
      </w:r>
      <w:r>
        <w:rPr>
          <w:sz w:val="24"/>
        </w:rPr>
        <w:t>getireceği</w:t>
      </w:r>
      <w:r>
        <w:rPr>
          <w:spacing w:val="-2"/>
          <w:sz w:val="24"/>
        </w:rPr>
        <w:t> </w:t>
      </w:r>
      <w:r>
        <w:rPr>
          <w:sz w:val="24"/>
        </w:rPr>
        <w:t>konularda</w:t>
      </w:r>
      <w:r>
        <w:rPr>
          <w:spacing w:val="-2"/>
          <w:sz w:val="24"/>
        </w:rPr>
        <w:t> </w:t>
      </w:r>
      <w:r>
        <w:rPr>
          <w:sz w:val="24"/>
        </w:rPr>
        <w:t>karar </w:t>
      </w:r>
      <w:r>
        <w:rPr>
          <w:spacing w:val="-2"/>
          <w:sz w:val="24"/>
        </w:rPr>
        <w:t>almak,</w:t>
      </w:r>
    </w:p>
    <w:p>
      <w:pPr>
        <w:pStyle w:val="BodyText"/>
        <w:ind w:left="0"/>
      </w:pPr>
    </w:p>
    <w:p>
      <w:pPr>
        <w:pStyle w:val="ListParagraph"/>
        <w:numPr>
          <w:ilvl w:val="1"/>
          <w:numId w:val="3"/>
        </w:numPr>
        <w:tabs>
          <w:tab w:pos="1430" w:val="left" w:leader="none"/>
        </w:tabs>
        <w:spacing w:line="240" w:lineRule="auto" w:before="0" w:after="0"/>
        <w:ind w:left="1430" w:right="1277" w:hanging="360"/>
        <w:jc w:val="both"/>
        <w:rPr>
          <w:rFonts w:ascii="Wingdings" w:hAnsi="Wingdings"/>
          <w:sz w:val="24"/>
        </w:rPr>
      </w:pPr>
      <w:r>
        <w:rPr>
          <w:sz w:val="24"/>
        </w:rPr>
        <w:t>Fakülte, enstitü ve yüksekokul yönetim kurullarının kararlarına yapılacak itirazları inceleyerek kesin karara bağlamak,</w:t>
      </w:r>
    </w:p>
    <w:p>
      <w:pPr>
        <w:pStyle w:val="BodyText"/>
        <w:ind w:left="0"/>
      </w:pPr>
    </w:p>
    <w:p>
      <w:pPr>
        <w:pStyle w:val="ListParagraph"/>
        <w:numPr>
          <w:ilvl w:val="1"/>
          <w:numId w:val="3"/>
        </w:numPr>
        <w:tabs>
          <w:tab w:pos="1429" w:val="left" w:leader="none"/>
        </w:tabs>
        <w:spacing w:line="240" w:lineRule="auto" w:before="0" w:after="0"/>
        <w:ind w:left="1429" w:right="0" w:hanging="359"/>
        <w:jc w:val="left"/>
        <w:rPr>
          <w:rFonts w:ascii="Wingdings" w:hAnsi="Wingdings"/>
          <w:sz w:val="24"/>
        </w:rPr>
      </w:pPr>
      <w:r>
        <w:rPr>
          <w:sz w:val="24"/>
        </w:rPr>
        <w:t>Kanun</w:t>
      </w:r>
      <w:r>
        <w:rPr>
          <w:spacing w:val="-4"/>
          <w:sz w:val="24"/>
        </w:rPr>
        <w:t> </w:t>
      </w:r>
      <w:r>
        <w:rPr>
          <w:sz w:val="24"/>
        </w:rPr>
        <w:t>ve</w:t>
      </w:r>
      <w:r>
        <w:rPr>
          <w:spacing w:val="-2"/>
          <w:sz w:val="24"/>
        </w:rPr>
        <w:t> </w:t>
      </w:r>
      <w:r>
        <w:rPr>
          <w:sz w:val="24"/>
        </w:rPr>
        <w:t>yönetmeliklerle</w:t>
      </w:r>
      <w:r>
        <w:rPr>
          <w:spacing w:val="-2"/>
          <w:sz w:val="24"/>
        </w:rPr>
        <w:t> </w:t>
      </w:r>
      <w:r>
        <w:rPr>
          <w:sz w:val="24"/>
        </w:rPr>
        <w:t>verilen</w:t>
      </w:r>
      <w:r>
        <w:rPr>
          <w:spacing w:val="-1"/>
          <w:sz w:val="24"/>
        </w:rPr>
        <w:t> </w:t>
      </w:r>
      <w:r>
        <w:rPr>
          <w:sz w:val="24"/>
        </w:rPr>
        <w:t>diğer</w:t>
      </w:r>
      <w:r>
        <w:rPr>
          <w:spacing w:val="-1"/>
          <w:sz w:val="24"/>
        </w:rPr>
        <w:t> </w:t>
      </w:r>
      <w:r>
        <w:rPr>
          <w:sz w:val="24"/>
        </w:rPr>
        <w:t>görevleri </w:t>
      </w:r>
      <w:r>
        <w:rPr>
          <w:spacing w:val="-2"/>
          <w:sz w:val="24"/>
        </w:rPr>
        <w:t>yapmaktır.</w:t>
      </w:r>
    </w:p>
    <w:p>
      <w:pPr>
        <w:pStyle w:val="BodyText"/>
        <w:ind w:left="0"/>
      </w:pPr>
    </w:p>
    <w:p>
      <w:pPr>
        <w:pStyle w:val="BodyText"/>
        <w:spacing w:before="48"/>
        <w:ind w:left="0"/>
      </w:pPr>
    </w:p>
    <w:p>
      <w:pPr>
        <w:pStyle w:val="Heading4"/>
        <w:jc w:val="left"/>
      </w:pPr>
      <w:bookmarkStart w:name="_TOC_250020" w:id="30"/>
      <w:r>
        <w:rPr/>
        <w:t>Fakülte</w:t>
      </w:r>
      <w:r>
        <w:rPr>
          <w:spacing w:val="-15"/>
        </w:rPr>
        <w:t> </w:t>
      </w:r>
      <w:r>
        <w:rPr/>
        <w:t>Yönetim</w:t>
      </w:r>
      <w:r>
        <w:rPr>
          <w:spacing w:val="-6"/>
        </w:rPr>
        <w:t> </w:t>
      </w:r>
      <w:bookmarkEnd w:id="30"/>
      <w:r>
        <w:rPr>
          <w:spacing w:val="-2"/>
        </w:rPr>
        <w:t>Organları</w:t>
      </w:r>
    </w:p>
    <w:p>
      <w:pPr>
        <w:pStyle w:val="BodyText"/>
        <w:spacing w:before="66"/>
        <w:ind w:left="0"/>
        <w:rPr>
          <w:b/>
          <w:sz w:val="20"/>
        </w:rPr>
      </w:pPr>
      <w:r>
        <w:rPr>
          <w:b/>
          <w:sz w:val="20"/>
        </w:rPr>
        <w:drawing>
          <wp:anchor distT="0" distB="0" distL="0" distR="0" allowOverlap="1" layoutInCell="1" locked="0" behindDoc="1" simplePos="0" relativeHeight="487591936">
            <wp:simplePos x="0" y="0"/>
            <wp:positionH relativeFrom="page">
              <wp:posOffset>900430</wp:posOffset>
            </wp:positionH>
            <wp:positionV relativeFrom="paragraph">
              <wp:posOffset>203522</wp:posOffset>
            </wp:positionV>
            <wp:extent cx="5733965" cy="2428875"/>
            <wp:effectExtent l="0" t="0" r="0" b="0"/>
            <wp:wrapTopAndBottom/>
            <wp:docPr id="13" name="Image 13" descr="First slide"/>
            <wp:cNvGraphicFramePr>
              <a:graphicFrameLocks/>
            </wp:cNvGraphicFramePr>
            <a:graphic>
              <a:graphicData uri="http://schemas.openxmlformats.org/drawingml/2006/picture">
                <pic:pic>
                  <pic:nvPicPr>
                    <pic:cNvPr id="13" name="Image 13" descr="First slide"/>
                    <pic:cNvPicPr/>
                  </pic:nvPicPr>
                  <pic:blipFill>
                    <a:blip r:embed="rId24" cstate="print"/>
                    <a:stretch>
                      <a:fillRect/>
                    </a:stretch>
                  </pic:blipFill>
                  <pic:spPr>
                    <a:xfrm>
                      <a:off x="0" y="0"/>
                      <a:ext cx="5733965" cy="2428875"/>
                    </a:xfrm>
                    <a:prstGeom prst="rect">
                      <a:avLst/>
                    </a:prstGeom>
                  </pic:spPr>
                </pic:pic>
              </a:graphicData>
            </a:graphic>
          </wp:anchor>
        </w:drawing>
      </w:r>
    </w:p>
    <w:p>
      <w:pPr>
        <w:pStyle w:val="BodyText"/>
        <w:spacing w:before="247"/>
        <w:ind w:left="0"/>
        <w:rPr>
          <w:b/>
          <w:sz w:val="28"/>
        </w:rPr>
      </w:pPr>
    </w:p>
    <w:p>
      <w:pPr>
        <w:pStyle w:val="Heading5"/>
        <w:jc w:val="left"/>
      </w:pPr>
      <w:bookmarkStart w:name="_TOC_250019" w:id="31"/>
      <w:bookmarkEnd w:id="31"/>
      <w:r>
        <w:rPr>
          <w:spacing w:val="-2"/>
        </w:rPr>
        <w:t>Dekan</w:t>
      </w:r>
    </w:p>
    <w:p>
      <w:pPr>
        <w:pStyle w:val="BodyText"/>
        <w:ind w:right="1273"/>
        <w:jc w:val="both"/>
      </w:pPr>
      <w:r>
        <w:rPr/>
        <w:t>Fakültenin ve birimlerinin temsilcisi olan dekan, rektörün önereceği, üniversite içinden veya dışından üç profesör arasından</w:t>
      </w:r>
      <w:r>
        <w:rPr>
          <w:spacing w:val="-1"/>
        </w:rPr>
        <w:t> </w:t>
      </w:r>
      <w:r>
        <w:rPr/>
        <w:t>Yükseköğretim Kurulunca üç yıl süre ile seçilir ve normal usul ile</w:t>
      </w:r>
      <w:r>
        <w:rPr>
          <w:spacing w:val="-11"/>
        </w:rPr>
        <w:t> </w:t>
      </w:r>
      <w:r>
        <w:rPr/>
        <w:t>atanır.</w:t>
      </w:r>
      <w:r>
        <w:rPr>
          <w:spacing w:val="-10"/>
        </w:rPr>
        <w:t> </w:t>
      </w:r>
      <w:r>
        <w:rPr/>
        <w:t>Süresi</w:t>
      </w:r>
      <w:r>
        <w:rPr>
          <w:spacing w:val="-10"/>
        </w:rPr>
        <w:t> </w:t>
      </w:r>
      <w:r>
        <w:rPr/>
        <w:t>biten</w:t>
      </w:r>
      <w:r>
        <w:rPr>
          <w:spacing w:val="-8"/>
        </w:rPr>
        <w:t> </w:t>
      </w:r>
      <w:r>
        <w:rPr/>
        <w:t>dekan</w:t>
      </w:r>
      <w:r>
        <w:rPr>
          <w:spacing w:val="-10"/>
        </w:rPr>
        <w:t> </w:t>
      </w:r>
      <w:r>
        <w:rPr/>
        <w:t>yeniden</w:t>
      </w:r>
      <w:r>
        <w:rPr>
          <w:spacing w:val="-9"/>
        </w:rPr>
        <w:t> </w:t>
      </w:r>
      <w:r>
        <w:rPr/>
        <w:t>atanabilir.</w:t>
      </w:r>
      <w:r>
        <w:rPr>
          <w:spacing w:val="-10"/>
        </w:rPr>
        <w:t> </w:t>
      </w:r>
      <w:r>
        <w:rPr/>
        <w:t>Dekan</w:t>
      </w:r>
      <w:r>
        <w:rPr>
          <w:spacing w:val="-10"/>
        </w:rPr>
        <w:t> </w:t>
      </w:r>
      <w:r>
        <w:rPr/>
        <w:t>kendisine</w:t>
      </w:r>
      <w:r>
        <w:rPr>
          <w:spacing w:val="-11"/>
        </w:rPr>
        <w:t> </w:t>
      </w:r>
      <w:r>
        <w:rPr/>
        <w:t>çalışmalarında</w:t>
      </w:r>
      <w:r>
        <w:rPr>
          <w:spacing w:val="-11"/>
        </w:rPr>
        <w:t> </w:t>
      </w:r>
      <w:r>
        <w:rPr/>
        <w:t>yardımcı</w:t>
      </w:r>
      <w:r>
        <w:rPr>
          <w:spacing w:val="-10"/>
        </w:rPr>
        <w:t> </w:t>
      </w:r>
      <w:r>
        <w:rPr/>
        <w:t>olmak üzere</w:t>
      </w:r>
      <w:r>
        <w:rPr>
          <w:spacing w:val="-11"/>
        </w:rPr>
        <w:t> </w:t>
      </w:r>
      <w:r>
        <w:rPr/>
        <w:t>fakültenin</w:t>
      </w:r>
      <w:r>
        <w:rPr>
          <w:spacing w:val="-9"/>
        </w:rPr>
        <w:t> </w:t>
      </w:r>
      <w:r>
        <w:rPr/>
        <w:t>aylıklı</w:t>
      </w:r>
      <w:r>
        <w:rPr>
          <w:spacing w:val="-11"/>
        </w:rPr>
        <w:t> </w:t>
      </w:r>
      <w:r>
        <w:rPr/>
        <w:t>öğretim</w:t>
      </w:r>
      <w:r>
        <w:rPr>
          <w:spacing w:val="-11"/>
        </w:rPr>
        <w:t> </w:t>
      </w:r>
      <w:r>
        <w:rPr/>
        <w:t>üyeleri</w:t>
      </w:r>
      <w:r>
        <w:rPr>
          <w:spacing w:val="-11"/>
        </w:rPr>
        <w:t> </w:t>
      </w:r>
      <w:r>
        <w:rPr/>
        <w:t>arasından</w:t>
      </w:r>
      <w:r>
        <w:rPr>
          <w:spacing w:val="-10"/>
        </w:rPr>
        <w:t> </w:t>
      </w:r>
      <w:r>
        <w:rPr/>
        <w:t>en</w:t>
      </w:r>
      <w:r>
        <w:rPr>
          <w:spacing w:val="-12"/>
        </w:rPr>
        <w:t> </w:t>
      </w:r>
      <w:r>
        <w:rPr/>
        <w:t>çok</w:t>
      </w:r>
      <w:r>
        <w:rPr>
          <w:spacing w:val="-12"/>
        </w:rPr>
        <w:t> </w:t>
      </w:r>
      <w:r>
        <w:rPr/>
        <w:t>iki</w:t>
      </w:r>
      <w:r>
        <w:rPr>
          <w:spacing w:val="-11"/>
        </w:rPr>
        <w:t> </w:t>
      </w:r>
      <w:r>
        <w:rPr/>
        <w:t>kişiyi</w:t>
      </w:r>
      <w:r>
        <w:rPr>
          <w:spacing w:val="-11"/>
        </w:rPr>
        <w:t> </w:t>
      </w:r>
      <w:r>
        <w:rPr/>
        <w:t>dekan</w:t>
      </w:r>
      <w:r>
        <w:rPr>
          <w:spacing w:val="-12"/>
        </w:rPr>
        <w:t> </w:t>
      </w:r>
      <w:r>
        <w:rPr/>
        <w:t>yardımcısı</w:t>
      </w:r>
      <w:r>
        <w:rPr>
          <w:spacing w:val="-11"/>
        </w:rPr>
        <w:t> </w:t>
      </w:r>
      <w:r>
        <w:rPr/>
        <w:t>olarak</w:t>
      </w:r>
      <w:r>
        <w:rPr>
          <w:spacing w:val="-12"/>
        </w:rPr>
        <w:t> </w:t>
      </w:r>
      <w:r>
        <w:rPr/>
        <w:t>seçer. Dekan yardımcıları en çok üç yıl için atanır. Dekana, görevi başında olmadığı zaman yardımcılarından</w:t>
      </w:r>
      <w:r>
        <w:rPr>
          <w:spacing w:val="-2"/>
        </w:rPr>
        <w:t> </w:t>
      </w:r>
      <w:r>
        <w:rPr/>
        <w:t>biri</w:t>
      </w:r>
      <w:r>
        <w:rPr>
          <w:spacing w:val="-2"/>
        </w:rPr>
        <w:t> </w:t>
      </w:r>
      <w:r>
        <w:rPr/>
        <w:t>vekâlet</w:t>
      </w:r>
      <w:r>
        <w:rPr>
          <w:spacing w:val="-2"/>
        </w:rPr>
        <w:t> </w:t>
      </w:r>
      <w:r>
        <w:rPr/>
        <w:t>eder.</w:t>
      </w:r>
      <w:r>
        <w:rPr>
          <w:spacing w:val="-2"/>
        </w:rPr>
        <w:t> </w:t>
      </w:r>
      <w:r>
        <w:rPr/>
        <w:t>Göreve</w:t>
      </w:r>
      <w:r>
        <w:rPr>
          <w:spacing w:val="-3"/>
        </w:rPr>
        <w:t> </w:t>
      </w:r>
      <w:r>
        <w:rPr/>
        <w:t>vekâlet altı</w:t>
      </w:r>
      <w:r>
        <w:rPr>
          <w:spacing w:val="-2"/>
        </w:rPr>
        <w:t> </w:t>
      </w:r>
      <w:r>
        <w:rPr/>
        <w:t>aydan</w:t>
      </w:r>
      <w:r>
        <w:rPr>
          <w:spacing w:val="-2"/>
        </w:rPr>
        <w:t> </w:t>
      </w:r>
      <w:r>
        <w:rPr/>
        <w:t>fazla</w:t>
      </w:r>
      <w:r>
        <w:rPr>
          <w:spacing w:val="-2"/>
        </w:rPr>
        <w:t> </w:t>
      </w:r>
      <w:r>
        <w:rPr/>
        <w:t>sürerse</w:t>
      </w:r>
      <w:r>
        <w:rPr>
          <w:spacing w:val="-4"/>
        </w:rPr>
        <w:t> </w:t>
      </w:r>
      <w:r>
        <w:rPr/>
        <w:t>yeni</w:t>
      </w:r>
      <w:r>
        <w:rPr>
          <w:spacing w:val="-2"/>
        </w:rPr>
        <w:t> </w:t>
      </w:r>
      <w:r>
        <w:rPr/>
        <w:t>bir</w:t>
      </w:r>
      <w:r>
        <w:rPr>
          <w:spacing w:val="-2"/>
        </w:rPr>
        <w:t> </w:t>
      </w:r>
      <w:r>
        <w:rPr/>
        <w:t>dekan</w:t>
      </w:r>
      <w:r>
        <w:rPr>
          <w:spacing w:val="-2"/>
        </w:rPr>
        <w:t> </w:t>
      </w:r>
      <w:r>
        <w:rPr/>
        <w:t>atanır.</w:t>
      </w:r>
    </w:p>
    <w:p>
      <w:pPr>
        <w:pStyle w:val="BodyText"/>
        <w:spacing w:before="1"/>
        <w:ind w:left="0"/>
      </w:pPr>
    </w:p>
    <w:p>
      <w:pPr>
        <w:pStyle w:val="Heading5"/>
      </w:pPr>
      <w:bookmarkStart w:name="_TOC_250018" w:id="32"/>
      <w:r>
        <w:rPr/>
        <w:t>Fakülte</w:t>
      </w:r>
      <w:r>
        <w:rPr>
          <w:spacing w:val="-6"/>
        </w:rPr>
        <w:t> </w:t>
      </w:r>
      <w:bookmarkEnd w:id="32"/>
      <w:r>
        <w:rPr>
          <w:spacing w:val="-2"/>
        </w:rPr>
        <w:t>Kurulu</w:t>
      </w:r>
    </w:p>
    <w:p>
      <w:pPr>
        <w:pStyle w:val="BodyText"/>
        <w:ind w:right="1269"/>
        <w:jc w:val="both"/>
      </w:pPr>
      <w:r>
        <w:rPr/>
        <w:t>Fakülte kurulu, dekanın başkanlığında fakülteye bağlı bölümlerin başkanları ile varsa fakülteye bağlı enstitü ve yüksekokul müdürlerinden ve üç yıl için fakültedeki profesörlerin kendi aralarından seçecekleri üç, doçentlerin kendi aralarından seçecekleri iki, doktor öğretim üyelerinin kendi aralarından seçecekleri bir öğretim üyesinden oluşur.</w:t>
      </w:r>
    </w:p>
    <w:p>
      <w:pPr>
        <w:pStyle w:val="BodyText"/>
        <w:ind w:left="0"/>
      </w:pPr>
    </w:p>
    <w:p>
      <w:pPr>
        <w:pStyle w:val="Heading5"/>
      </w:pPr>
      <w:bookmarkStart w:name="_TOC_250017" w:id="33"/>
      <w:r>
        <w:rPr/>
        <w:t>Fakülte</w:t>
      </w:r>
      <w:r>
        <w:rPr>
          <w:spacing w:val="-13"/>
        </w:rPr>
        <w:t> </w:t>
      </w:r>
      <w:r>
        <w:rPr/>
        <w:t>Yönetim</w:t>
      </w:r>
      <w:bookmarkEnd w:id="33"/>
      <w:r>
        <w:rPr>
          <w:spacing w:val="-2"/>
        </w:rPr>
        <w:t> Kurulu</w:t>
      </w:r>
    </w:p>
    <w:p>
      <w:pPr>
        <w:pStyle w:val="BodyText"/>
        <w:ind w:right="1273"/>
        <w:jc w:val="both"/>
      </w:pPr>
      <w:r>
        <w:rPr>
          <w:spacing w:val="-2"/>
        </w:rPr>
        <w:t>Fakülte</w:t>
      </w:r>
      <w:r>
        <w:rPr>
          <w:spacing w:val="-6"/>
        </w:rPr>
        <w:t> </w:t>
      </w:r>
      <w:r>
        <w:rPr>
          <w:spacing w:val="-2"/>
        </w:rPr>
        <w:t>yönetim</w:t>
      </w:r>
      <w:r>
        <w:rPr>
          <w:spacing w:val="-3"/>
        </w:rPr>
        <w:t> </w:t>
      </w:r>
      <w:r>
        <w:rPr>
          <w:spacing w:val="-2"/>
        </w:rPr>
        <w:t>kurulu,</w:t>
      </w:r>
      <w:r>
        <w:rPr>
          <w:spacing w:val="-5"/>
        </w:rPr>
        <w:t> </w:t>
      </w:r>
      <w:r>
        <w:rPr>
          <w:spacing w:val="-2"/>
        </w:rPr>
        <w:t>dekanın</w:t>
      </w:r>
      <w:r>
        <w:rPr>
          <w:spacing w:val="-3"/>
        </w:rPr>
        <w:t> </w:t>
      </w:r>
      <w:r>
        <w:rPr>
          <w:spacing w:val="-2"/>
        </w:rPr>
        <w:t>başkanlığında</w:t>
      </w:r>
      <w:r>
        <w:rPr>
          <w:spacing w:val="-5"/>
        </w:rPr>
        <w:t> </w:t>
      </w:r>
      <w:r>
        <w:rPr>
          <w:spacing w:val="-2"/>
        </w:rPr>
        <w:t>fakülte</w:t>
      </w:r>
      <w:r>
        <w:rPr>
          <w:spacing w:val="-6"/>
        </w:rPr>
        <w:t> </w:t>
      </w:r>
      <w:r>
        <w:rPr>
          <w:spacing w:val="-2"/>
        </w:rPr>
        <w:t>kurulunun</w:t>
      </w:r>
      <w:r>
        <w:rPr>
          <w:spacing w:val="-5"/>
        </w:rPr>
        <w:t> </w:t>
      </w:r>
      <w:r>
        <w:rPr>
          <w:spacing w:val="-2"/>
        </w:rPr>
        <w:t>üç</w:t>
      </w:r>
      <w:r>
        <w:rPr>
          <w:spacing w:val="-6"/>
        </w:rPr>
        <w:t> </w:t>
      </w:r>
      <w:r>
        <w:rPr>
          <w:spacing w:val="-2"/>
        </w:rPr>
        <w:t>yıl</w:t>
      </w:r>
      <w:r>
        <w:rPr>
          <w:spacing w:val="-3"/>
        </w:rPr>
        <w:t> </w:t>
      </w:r>
      <w:r>
        <w:rPr>
          <w:spacing w:val="-2"/>
        </w:rPr>
        <w:t>için</w:t>
      </w:r>
      <w:r>
        <w:rPr>
          <w:spacing w:val="-5"/>
        </w:rPr>
        <w:t> </w:t>
      </w:r>
      <w:r>
        <w:rPr>
          <w:spacing w:val="-2"/>
        </w:rPr>
        <w:t>seçeceği</w:t>
      </w:r>
      <w:r>
        <w:rPr>
          <w:spacing w:val="-3"/>
        </w:rPr>
        <w:t> </w:t>
      </w:r>
      <w:r>
        <w:rPr>
          <w:spacing w:val="-2"/>
        </w:rPr>
        <w:t>üç</w:t>
      </w:r>
      <w:r>
        <w:rPr>
          <w:spacing w:val="-6"/>
        </w:rPr>
        <w:t> </w:t>
      </w:r>
      <w:r>
        <w:rPr>
          <w:spacing w:val="-2"/>
        </w:rPr>
        <w:t>profesör, </w:t>
      </w:r>
      <w:r>
        <w:rPr/>
        <w:t>iki doçent ve bir doktor öğretim üyesinden oluşur. Fakülte yönetim kurulu dekanın çağırısı üzerine toplanır.</w:t>
      </w:r>
    </w:p>
    <w:p>
      <w:pPr>
        <w:pStyle w:val="BodyText"/>
        <w:spacing w:after="0"/>
        <w:jc w:val="both"/>
        <w:sectPr>
          <w:pgSz w:w="11910" w:h="16840"/>
          <w:pgMar w:header="0" w:footer="1093" w:top="1320" w:bottom="1280" w:left="708" w:right="0"/>
        </w:sectPr>
      </w:pPr>
    </w:p>
    <w:p>
      <w:pPr>
        <w:pStyle w:val="Heading4"/>
        <w:spacing w:before="60"/>
      </w:pPr>
      <w:bookmarkStart w:name="_TOC_250016" w:id="34"/>
      <w:r>
        <w:rPr/>
        <w:t>Enstitü</w:t>
      </w:r>
      <w:r>
        <w:rPr>
          <w:spacing w:val="-15"/>
        </w:rPr>
        <w:t> </w:t>
      </w:r>
      <w:r>
        <w:rPr/>
        <w:t>Yönetim</w:t>
      </w:r>
      <w:r>
        <w:rPr>
          <w:spacing w:val="-6"/>
        </w:rPr>
        <w:t> </w:t>
      </w:r>
      <w:bookmarkEnd w:id="34"/>
      <w:r>
        <w:rPr>
          <w:spacing w:val="-2"/>
        </w:rPr>
        <w:t>Organları</w:t>
      </w:r>
    </w:p>
    <w:p>
      <w:pPr>
        <w:pStyle w:val="BodyText"/>
        <w:spacing w:before="229"/>
        <w:ind w:left="0"/>
        <w:rPr>
          <w:b/>
          <w:sz w:val="28"/>
        </w:rPr>
      </w:pPr>
    </w:p>
    <w:p>
      <w:pPr>
        <w:pStyle w:val="Heading5"/>
      </w:pPr>
      <w:bookmarkStart w:name="_TOC_250015" w:id="35"/>
      <w:r>
        <w:rPr/>
        <w:t>Enstitü</w:t>
      </w:r>
      <w:r>
        <w:rPr>
          <w:spacing w:val="-5"/>
        </w:rPr>
        <w:t> </w:t>
      </w:r>
      <w:bookmarkEnd w:id="35"/>
      <w:r>
        <w:rPr>
          <w:spacing w:val="-2"/>
        </w:rPr>
        <w:t>Müdürü</w:t>
      </w:r>
    </w:p>
    <w:p>
      <w:pPr>
        <w:pStyle w:val="BodyText"/>
        <w:ind w:right="1268"/>
        <w:jc w:val="both"/>
      </w:pPr>
      <w:r>
        <w:rPr/>
        <w:t>Üç yıl için rektör tarafından atanır. Rektörlüğe bağlı enstitülerde bu atama doğrudan rektör tarafından yapılır. Süresi biten müdür tekrar atanabilir. Müdürün, enstitüde görevli aylıklı öğretim</w:t>
      </w:r>
      <w:r>
        <w:rPr>
          <w:spacing w:val="-9"/>
        </w:rPr>
        <w:t> </w:t>
      </w:r>
      <w:r>
        <w:rPr/>
        <w:t>elemanları</w:t>
      </w:r>
      <w:r>
        <w:rPr>
          <w:spacing w:val="-9"/>
        </w:rPr>
        <w:t> </w:t>
      </w:r>
      <w:r>
        <w:rPr/>
        <w:t>arasından</w:t>
      </w:r>
      <w:r>
        <w:rPr>
          <w:spacing w:val="-9"/>
        </w:rPr>
        <w:t> </w:t>
      </w:r>
      <w:r>
        <w:rPr/>
        <w:t>üç</w:t>
      </w:r>
      <w:r>
        <w:rPr>
          <w:spacing w:val="-10"/>
        </w:rPr>
        <w:t> </w:t>
      </w:r>
      <w:r>
        <w:rPr/>
        <w:t>yıl</w:t>
      </w:r>
      <w:r>
        <w:rPr>
          <w:spacing w:val="-9"/>
        </w:rPr>
        <w:t> </w:t>
      </w:r>
      <w:r>
        <w:rPr/>
        <w:t>için</w:t>
      </w:r>
      <w:r>
        <w:rPr>
          <w:spacing w:val="-9"/>
        </w:rPr>
        <w:t> </w:t>
      </w:r>
      <w:r>
        <w:rPr/>
        <w:t>atayacağı</w:t>
      </w:r>
      <w:r>
        <w:rPr>
          <w:spacing w:val="-9"/>
        </w:rPr>
        <w:t> </w:t>
      </w:r>
      <w:r>
        <w:rPr/>
        <w:t>en</w:t>
      </w:r>
      <w:r>
        <w:rPr>
          <w:spacing w:val="-9"/>
        </w:rPr>
        <w:t> </w:t>
      </w:r>
      <w:r>
        <w:rPr/>
        <w:t>çok</w:t>
      </w:r>
      <w:r>
        <w:rPr>
          <w:spacing w:val="-9"/>
        </w:rPr>
        <w:t> </w:t>
      </w:r>
      <w:r>
        <w:rPr/>
        <w:t>iki</w:t>
      </w:r>
      <w:r>
        <w:rPr>
          <w:spacing w:val="-9"/>
        </w:rPr>
        <w:t> </w:t>
      </w:r>
      <w:r>
        <w:rPr/>
        <w:t>yardımcısı</w:t>
      </w:r>
      <w:r>
        <w:rPr>
          <w:spacing w:val="-9"/>
        </w:rPr>
        <w:t> </w:t>
      </w:r>
      <w:r>
        <w:rPr/>
        <w:t>bulunur.</w:t>
      </w:r>
      <w:r>
        <w:rPr>
          <w:spacing w:val="-9"/>
        </w:rPr>
        <w:t> </w:t>
      </w:r>
      <w:r>
        <w:rPr/>
        <w:t>Müdüre</w:t>
      </w:r>
      <w:r>
        <w:rPr>
          <w:spacing w:val="-11"/>
        </w:rPr>
        <w:t> </w:t>
      </w:r>
      <w:r>
        <w:rPr/>
        <w:t>vekâlet etme veya müdürlüğün boşalması hallerinde yapılacak işlem, dekanlarda olduğu gibidir.</w:t>
      </w:r>
    </w:p>
    <w:p>
      <w:pPr>
        <w:pStyle w:val="BodyText"/>
        <w:ind w:left="0"/>
      </w:pPr>
    </w:p>
    <w:p>
      <w:pPr>
        <w:pStyle w:val="Heading5"/>
      </w:pPr>
      <w:bookmarkStart w:name="_TOC_250014" w:id="36"/>
      <w:r>
        <w:rPr/>
        <w:t>Enstitü</w:t>
      </w:r>
      <w:r>
        <w:rPr>
          <w:spacing w:val="-7"/>
        </w:rPr>
        <w:t> </w:t>
      </w:r>
      <w:bookmarkEnd w:id="36"/>
      <w:r>
        <w:rPr>
          <w:spacing w:val="-2"/>
        </w:rPr>
        <w:t>Kurulu</w:t>
      </w:r>
    </w:p>
    <w:p>
      <w:pPr>
        <w:pStyle w:val="BodyText"/>
        <w:ind w:right="1274"/>
        <w:jc w:val="both"/>
      </w:pPr>
      <w:r>
        <w:rPr/>
        <w:t>Müdürün</w:t>
      </w:r>
      <w:r>
        <w:rPr>
          <w:spacing w:val="-15"/>
        </w:rPr>
        <w:t> </w:t>
      </w:r>
      <w:r>
        <w:rPr/>
        <w:t>başkanlığında,</w:t>
      </w:r>
      <w:r>
        <w:rPr>
          <w:spacing w:val="-15"/>
        </w:rPr>
        <w:t> </w:t>
      </w:r>
      <w:r>
        <w:rPr/>
        <w:t>müdür</w:t>
      </w:r>
      <w:r>
        <w:rPr>
          <w:spacing w:val="-15"/>
        </w:rPr>
        <w:t> </w:t>
      </w:r>
      <w:r>
        <w:rPr/>
        <w:t>yardımcıları</w:t>
      </w:r>
      <w:r>
        <w:rPr>
          <w:spacing w:val="-15"/>
        </w:rPr>
        <w:t> </w:t>
      </w:r>
      <w:r>
        <w:rPr/>
        <w:t>ve</w:t>
      </w:r>
      <w:r>
        <w:rPr>
          <w:spacing w:val="-15"/>
        </w:rPr>
        <w:t> </w:t>
      </w:r>
      <w:r>
        <w:rPr/>
        <w:t>enstitüyü</w:t>
      </w:r>
      <w:r>
        <w:rPr>
          <w:spacing w:val="-15"/>
        </w:rPr>
        <w:t> </w:t>
      </w:r>
      <w:r>
        <w:rPr/>
        <w:t>oluşturan</w:t>
      </w:r>
      <w:r>
        <w:rPr>
          <w:spacing w:val="-15"/>
        </w:rPr>
        <w:t> </w:t>
      </w:r>
      <w:r>
        <w:rPr/>
        <w:t>ana</w:t>
      </w:r>
      <w:r>
        <w:rPr>
          <w:spacing w:val="-15"/>
        </w:rPr>
        <w:t> </w:t>
      </w:r>
      <w:r>
        <w:rPr/>
        <w:t>bilim</w:t>
      </w:r>
      <w:r>
        <w:rPr>
          <w:spacing w:val="-15"/>
        </w:rPr>
        <w:t> </w:t>
      </w:r>
      <w:r>
        <w:rPr/>
        <w:t>dalı</w:t>
      </w:r>
      <w:r>
        <w:rPr>
          <w:spacing w:val="-15"/>
        </w:rPr>
        <w:t> </w:t>
      </w:r>
      <w:r>
        <w:rPr/>
        <w:t>başkanlarından </w:t>
      </w:r>
      <w:r>
        <w:rPr>
          <w:spacing w:val="-2"/>
        </w:rPr>
        <w:t>oluşur.</w:t>
      </w:r>
    </w:p>
    <w:p>
      <w:pPr>
        <w:pStyle w:val="BodyText"/>
        <w:spacing w:before="1"/>
        <w:ind w:left="0"/>
      </w:pPr>
    </w:p>
    <w:p>
      <w:pPr>
        <w:pStyle w:val="Heading5"/>
      </w:pPr>
      <w:bookmarkStart w:name="_TOC_250013" w:id="37"/>
      <w:r>
        <w:rPr/>
        <w:t>Enstitü</w:t>
      </w:r>
      <w:r>
        <w:rPr>
          <w:spacing w:val="-13"/>
        </w:rPr>
        <w:t> </w:t>
      </w:r>
      <w:r>
        <w:rPr/>
        <w:t>Yönetim</w:t>
      </w:r>
      <w:r>
        <w:rPr>
          <w:spacing w:val="-3"/>
        </w:rPr>
        <w:t> </w:t>
      </w:r>
      <w:bookmarkEnd w:id="37"/>
      <w:r>
        <w:rPr>
          <w:spacing w:val="-2"/>
        </w:rPr>
        <w:t>Kurulu</w:t>
      </w:r>
    </w:p>
    <w:p>
      <w:pPr>
        <w:pStyle w:val="BodyText"/>
        <w:ind w:right="1275"/>
        <w:jc w:val="both"/>
      </w:pPr>
      <w:r>
        <w:rPr/>
        <w:t>Müdürün başkanlığında, müdür yardımcıları, müdürce gösterilecek altı aday arasından enstitü kurulu tarafından üç yıl için seçilecek üç öğretim üyesinden oluşur.</w:t>
      </w:r>
    </w:p>
    <w:p>
      <w:pPr>
        <w:pStyle w:val="BodyText"/>
        <w:spacing w:before="1"/>
        <w:ind w:left="0"/>
      </w:pPr>
    </w:p>
    <w:p>
      <w:pPr>
        <w:pStyle w:val="Heading4"/>
      </w:pPr>
      <w:bookmarkStart w:name="_TOC_250012" w:id="38"/>
      <w:r>
        <w:rPr/>
        <w:t>Yüksekokul</w:t>
      </w:r>
      <w:r>
        <w:rPr>
          <w:spacing w:val="-12"/>
        </w:rPr>
        <w:t> </w:t>
      </w:r>
      <w:r>
        <w:rPr/>
        <w:t>ve</w:t>
      </w:r>
      <w:r>
        <w:rPr>
          <w:spacing w:val="-7"/>
        </w:rPr>
        <w:t> </w:t>
      </w:r>
      <w:r>
        <w:rPr/>
        <w:t>Meslek</w:t>
      </w:r>
      <w:r>
        <w:rPr>
          <w:spacing w:val="-16"/>
        </w:rPr>
        <w:t> </w:t>
      </w:r>
      <w:r>
        <w:rPr/>
        <w:t>Yüksekokulu</w:t>
      </w:r>
      <w:r>
        <w:rPr>
          <w:spacing w:val="-17"/>
        </w:rPr>
        <w:t> </w:t>
      </w:r>
      <w:r>
        <w:rPr/>
        <w:t>Yönetim</w:t>
      </w:r>
      <w:r>
        <w:rPr>
          <w:spacing w:val="-8"/>
        </w:rPr>
        <w:t> </w:t>
      </w:r>
      <w:bookmarkEnd w:id="38"/>
      <w:r>
        <w:rPr>
          <w:spacing w:val="-2"/>
        </w:rPr>
        <w:t>Organları</w:t>
      </w:r>
    </w:p>
    <w:p>
      <w:pPr>
        <w:pStyle w:val="Heading5"/>
        <w:spacing w:before="274"/>
      </w:pPr>
      <w:bookmarkStart w:name="_TOC_250011" w:id="39"/>
      <w:r>
        <w:rPr/>
        <w:t>Yüksekokul</w:t>
      </w:r>
      <w:r>
        <w:rPr>
          <w:spacing w:val="-5"/>
        </w:rPr>
        <w:t> </w:t>
      </w:r>
      <w:r>
        <w:rPr/>
        <w:t>ve</w:t>
      </w:r>
      <w:r>
        <w:rPr>
          <w:spacing w:val="-4"/>
        </w:rPr>
        <w:t> </w:t>
      </w:r>
      <w:r>
        <w:rPr/>
        <w:t>Meslek</w:t>
      </w:r>
      <w:r>
        <w:rPr>
          <w:spacing w:val="-11"/>
        </w:rPr>
        <w:t> </w:t>
      </w:r>
      <w:r>
        <w:rPr/>
        <w:t>Yüksekokulu</w:t>
      </w:r>
      <w:r>
        <w:rPr>
          <w:spacing w:val="-3"/>
        </w:rPr>
        <w:t> </w:t>
      </w:r>
      <w:bookmarkEnd w:id="39"/>
      <w:r>
        <w:rPr>
          <w:spacing w:val="-2"/>
        </w:rPr>
        <w:t>Müdürü</w:t>
      </w:r>
    </w:p>
    <w:p>
      <w:pPr>
        <w:pStyle w:val="BodyText"/>
        <w:ind w:right="1273"/>
        <w:jc w:val="both"/>
      </w:pPr>
      <w:r>
        <w:rPr/>
        <w:t>Üç</w:t>
      </w:r>
      <w:r>
        <w:rPr>
          <w:spacing w:val="-3"/>
        </w:rPr>
        <w:t> </w:t>
      </w:r>
      <w:r>
        <w:rPr/>
        <w:t>yıl</w:t>
      </w:r>
      <w:r>
        <w:rPr>
          <w:spacing w:val="-1"/>
        </w:rPr>
        <w:t> </w:t>
      </w:r>
      <w:r>
        <w:rPr/>
        <w:t>için</w:t>
      </w:r>
      <w:r>
        <w:rPr>
          <w:spacing w:val="-1"/>
        </w:rPr>
        <w:t> </w:t>
      </w:r>
      <w:r>
        <w:rPr/>
        <w:t>rektör</w:t>
      </w:r>
      <w:r>
        <w:rPr>
          <w:spacing w:val="-2"/>
        </w:rPr>
        <w:t> </w:t>
      </w:r>
      <w:r>
        <w:rPr/>
        <w:t>tarafından</w:t>
      </w:r>
      <w:r>
        <w:rPr>
          <w:spacing w:val="-1"/>
        </w:rPr>
        <w:t> </w:t>
      </w:r>
      <w:r>
        <w:rPr/>
        <w:t>atanır.</w:t>
      </w:r>
      <w:r>
        <w:rPr>
          <w:spacing w:val="-1"/>
        </w:rPr>
        <w:t> </w:t>
      </w:r>
      <w:r>
        <w:rPr/>
        <w:t>Rektörlüğe bağlı</w:t>
      </w:r>
      <w:r>
        <w:rPr>
          <w:spacing w:val="-1"/>
        </w:rPr>
        <w:t> </w:t>
      </w:r>
      <w:r>
        <w:rPr/>
        <w:t>yüksekokullarda</w:t>
      </w:r>
      <w:r>
        <w:rPr>
          <w:spacing w:val="-3"/>
        </w:rPr>
        <w:t> </w:t>
      </w:r>
      <w:r>
        <w:rPr/>
        <w:t>bu atama</w:t>
      </w:r>
      <w:r>
        <w:rPr>
          <w:spacing w:val="-2"/>
        </w:rPr>
        <w:t> </w:t>
      </w:r>
      <w:r>
        <w:rPr/>
        <w:t>doğrudan</w:t>
      </w:r>
      <w:r>
        <w:rPr>
          <w:spacing w:val="-1"/>
        </w:rPr>
        <w:t> </w:t>
      </w:r>
      <w:r>
        <w:rPr/>
        <w:t>rektör tarafından yapılır.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w:t>
      </w:r>
    </w:p>
    <w:p>
      <w:pPr>
        <w:pStyle w:val="BodyText"/>
        <w:spacing w:before="1"/>
        <w:ind w:left="0"/>
      </w:pPr>
    </w:p>
    <w:p>
      <w:pPr>
        <w:pStyle w:val="Heading5"/>
      </w:pPr>
      <w:bookmarkStart w:name="_TOC_250010" w:id="40"/>
      <w:r>
        <w:rPr/>
        <w:t>Yüksekokul</w:t>
      </w:r>
      <w:r>
        <w:rPr>
          <w:spacing w:val="-4"/>
        </w:rPr>
        <w:t> </w:t>
      </w:r>
      <w:r>
        <w:rPr/>
        <w:t>ve</w:t>
      </w:r>
      <w:r>
        <w:rPr>
          <w:spacing w:val="-3"/>
        </w:rPr>
        <w:t> </w:t>
      </w:r>
      <w:r>
        <w:rPr/>
        <w:t>Meslek</w:t>
      </w:r>
      <w:r>
        <w:rPr>
          <w:spacing w:val="-10"/>
        </w:rPr>
        <w:t> </w:t>
      </w:r>
      <w:r>
        <w:rPr/>
        <w:t>Yüksekokul</w:t>
      </w:r>
      <w:r>
        <w:rPr>
          <w:spacing w:val="-3"/>
        </w:rPr>
        <w:t> </w:t>
      </w:r>
      <w:bookmarkEnd w:id="40"/>
      <w:r>
        <w:rPr>
          <w:spacing w:val="-2"/>
        </w:rPr>
        <w:t>Kurulu</w:t>
      </w:r>
    </w:p>
    <w:p>
      <w:pPr>
        <w:pStyle w:val="BodyText"/>
        <w:ind w:right="1279"/>
        <w:jc w:val="both"/>
      </w:pPr>
      <w:r>
        <w:rPr/>
        <w:t>Müdürün başkanlığında, müdür yardımcıları ve okulu oluşturan bölüm veya ana bilim dalı başkanlarından oluşur.</w:t>
      </w:r>
    </w:p>
    <w:p>
      <w:pPr>
        <w:pStyle w:val="BodyText"/>
        <w:ind w:left="0"/>
      </w:pPr>
    </w:p>
    <w:p>
      <w:pPr>
        <w:pStyle w:val="Heading5"/>
      </w:pPr>
      <w:bookmarkStart w:name="_TOC_250009" w:id="41"/>
      <w:r>
        <w:rPr/>
        <w:t>Yüksekokul</w:t>
      </w:r>
      <w:r>
        <w:rPr>
          <w:spacing w:val="-4"/>
        </w:rPr>
        <w:t> </w:t>
      </w:r>
      <w:r>
        <w:rPr/>
        <w:t>ve</w:t>
      </w:r>
      <w:r>
        <w:rPr>
          <w:spacing w:val="-3"/>
        </w:rPr>
        <w:t> </w:t>
      </w:r>
      <w:r>
        <w:rPr/>
        <w:t>Meslek</w:t>
      </w:r>
      <w:r>
        <w:rPr>
          <w:spacing w:val="-10"/>
        </w:rPr>
        <w:t> </w:t>
      </w:r>
      <w:r>
        <w:rPr/>
        <w:t>Yüksekokul</w:t>
      </w:r>
      <w:r>
        <w:rPr>
          <w:spacing w:val="-12"/>
        </w:rPr>
        <w:t> </w:t>
      </w:r>
      <w:r>
        <w:rPr/>
        <w:t>Yönetim</w:t>
      </w:r>
      <w:r>
        <w:rPr>
          <w:spacing w:val="-3"/>
        </w:rPr>
        <w:t> </w:t>
      </w:r>
      <w:bookmarkEnd w:id="41"/>
      <w:r>
        <w:rPr>
          <w:spacing w:val="-2"/>
        </w:rPr>
        <w:t>Kurulu</w:t>
      </w:r>
    </w:p>
    <w:p>
      <w:pPr>
        <w:pStyle w:val="BodyText"/>
        <w:ind w:right="1275"/>
        <w:jc w:val="both"/>
      </w:pPr>
      <w:r>
        <w:rPr/>
        <w:t>Müdürün başkanlığında, müdür yardımcıları ile müdürce gösterilecek altı aday arasından yüksekokul kurulu tarafından üç yıl için seçilecek üç öğretim üyesinden oluşur.</w:t>
      </w:r>
    </w:p>
    <w:p>
      <w:pPr>
        <w:pStyle w:val="BodyText"/>
        <w:spacing w:before="1"/>
        <w:ind w:left="0"/>
      </w:pPr>
    </w:p>
    <w:p>
      <w:pPr>
        <w:pStyle w:val="Heading3"/>
        <w:spacing w:line="321" w:lineRule="exact"/>
        <w:jc w:val="both"/>
      </w:pPr>
      <w:bookmarkStart w:name="_TOC_250008" w:id="42"/>
      <w:r>
        <w:rPr/>
        <w:t>ÖĞRETİM</w:t>
      </w:r>
      <w:r>
        <w:rPr>
          <w:spacing w:val="-7"/>
        </w:rPr>
        <w:t> </w:t>
      </w:r>
      <w:bookmarkEnd w:id="42"/>
      <w:r>
        <w:rPr>
          <w:spacing w:val="-2"/>
        </w:rPr>
        <w:t>ELEMANLARI</w:t>
      </w:r>
    </w:p>
    <w:p>
      <w:pPr>
        <w:pStyle w:val="BodyText"/>
        <w:ind w:right="1266"/>
        <w:jc w:val="both"/>
      </w:pPr>
      <w:r>
        <w:rPr/>
        <w:t>Yükseköğretim</w:t>
      </w:r>
      <w:r>
        <w:rPr>
          <w:spacing w:val="-12"/>
        </w:rPr>
        <w:t> </w:t>
      </w:r>
      <w:r>
        <w:rPr/>
        <w:t>kurumlarında</w:t>
      </w:r>
      <w:r>
        <w:rPr>
          <w:spacing w:val="-12"/>
        </w:rPr>
        <w:t> </w:t>
      </w:r>
      <w:r>
        <w:rPr/>
        <w:t>görevli</w:t>
      </w:r>
      <w:r>
        <w:rPr>
          <w:spacing w:val="-12"/>
        </w:rPr>
        <w:t> </w:t>
      </w:r>
      <w:r>
        <w:rPr/>
        <w:t>öğretim</w:t>
      </w:r>
      <w:r>
        <w:rPr>
          <w:spacing w:val="-13"/>
        </w:rPr>
        <w:t> </w:t>
      </w:r>
      <w:r>
        <w:rPr/>
        <w:t>üyeleri</w:t>
      </w:r>
      <w:r>
        <w:rPr>
          <w:spacing w:val="-12"/>
        </w:rPr>
        <w:t> </w:t>
      </w:r>
      <w:r>
        <w:rPr/>
        <w:t>(Profesör,</w:t>
      </w:r>
      <w:r>
        <w:rPr>
          <w:spacing w:val="-12"/>
        </w:rPr>
        <w:t> </w:t>
      </w:r>
      <w:r>
        <w:rPr/>
        <w:t>Doçent,</w:t>
      </w:r>
      <w:r>
        <w:rPr>
          <w:spacing w:val="-13"/>
        </w:rPr>
        <w:t> </w:t>
      </w:r>
      <w:r>
        <w:rPr/>
        <w:t>Doktor</w:t>
      </w:r>
      <w:r>
        <w:rPr>
          <w:spacing w:val="-12"/>
        </w:rPr>
        <w:t> </w:t>
      </w:r>
      <w:r>
        <w:rPr/>
        <w:t>Öğretim</w:t>
      </w:r>
      <w:r>
        <w:rPr>
          <w:spacing w:val="-12"/>
        </w:rPr>
        <w:t> </w:t>
      </w:r>
      <w:r>
        <w:rPr/>
        <w:t>Üyesi), öğretim</w:t>
      </w:r>
      <w:r>
        <w:rPr>
          <w:spacing w:val="-15"/>
        </w:rPr>
        <w:t> </w:t>
      </w:r>
      <w:r>
        <w:rPr/>
        <w:t>görevlileri</w:t>
      </w:r>
      <w:r>
        <w:rPr>
          <w:spacing w:val="-15"/>
        </w:rPr>
        <w:t> </w:t>
      </w:r>
      <w:r>
        <w:rPr/>
        <w:t>ve</w:t>
      </w:r>
      <w:r>
        <w:rPr>
          <w:spacing w:val="-15"/>
        </w:rPr>
        <w:t> </w:t>
      </w:r>
      <w:r>
        <w:rPr/>
        <w:t>araştırma</w:t>
      </w:r>
      <w:r>
        <w:rPr>
          <w:spacing w:val="-15"/>
        </w:rPr>
        <w:t> </w:t>
      </w:r>
      <w:r>
        <w:rPr/>
        <w:t>görevlileridir.</w:t>
      </w:r>
    </w:p>
    <w:p>
      <w:pPr>
        <w:pStyle w:val="BodyText"/>
        <w:ind w:left="0"/>
      </w:pPr>
    </w:p>
    <w:p>
      <w:pPr>
        <w:pStyle w:val="Heading5"/>
        <w:jc w:val="left"/>
      </w:pPr>
      <w:r>
        <w:rPr>
          <w:spacing w:val="-2"/>
        </w:rPr>
        <w:t>Profesör</w:t>
      </w:r>
    </w:p>
    <w:p>
      <w:pPr>
        <w:pStyle w:val="BodyText"/>
        <w:ind w:right="840"/>
      </w:pPr>
      <w:r>
        <w:rPr/>
        <w:t>2547 sayılı Kanunun 26. maddesi ve Öğretim Üyeliğine Yükseltilme ve Atanma Yönetmeliği</w:t>
      </w:r>
      <w:r>
        <w:rPr>
          <w:spacing w:val="40"/>
        </w:rPr>
        <w:t> </w:t>
      </w:r>
      <w:r>
        <w:rPr/>
        <w:t>uyarınca atanan en yüksek düzeydeki akademik unvana sahip kişidir.</w:t>
      </w:r>
    </w:p>
    <w:p>
      <w:pPr>
        <w:pStyle w:val="BodyText"/>
        <w:ind w:left="0"/>
      </w:pPr>
    </w:p>
    <w:p>
      <w:pPr>
        <w:pStyle w:val="Heading5"/>
        <w:jc w:val="left"/>
      </w:pPr>
      <w:r>
        <w:rPr>
          <w:spacing w:val="-2"/>
        </w:rPr>
        <w:t>Doçent</w:t>
      </w:r>
    </w:p>
    <w:p>
      <w:pPr>
        <w:pStyle w:val="BodyText"/>
        <w:ind w:right="1275"/>
        <w:jc w:val="both"/>
      </w:pPr>
      <w:r>
        <w:rPr/>
        <w:t>Üniversitelerarası Kurul tarafından verilen doçentlik akademik unvanına sahip, 2547 sayılı Kanunun 24/e maddesi ve Öğretim Üyeliğine Yükseltilme ve Atanma Yönetmeliği uyarınca atanan kişidir.</w:t>
      </w:r>
    </w:p>
    <w:p>
      <w:pPr>
        <w:pStyle w:val="BodyText"/>
        <w:ind w:left="0"/>
      </w:pPr>
    </w:p>
    <w:p>
      <w:pPr>
        <w:pStyle w:val="Heading5"/>
      </w:pPr>
      <w:r>
        <w:rPr/>
        <w:t>Doktor</w:t>
      </w:r>
      <w:r>
        <w:rPr>
          <w:spacing w:val="-6"/>
        </w:rPr>
        <w:t> </w:t>
      </w:r>
      <w:r>
        <w:rPr/>
        <w:t>Öğretim</w:t>
      </w:r>
      <w:r>
        <w:rPr>
          <w:spacing w:val="-3"/>
        </w:rPr>
        <w:t> </w:t>
      </w:r>
      <w:r>
        <w:rPr>
          <w:spacing w:val="-2"/>
        </w:rPr>
        <w:t>Üyesi</w:t>
      </w:r>
    </w:p>
    <w:p>
      <w:pPr>
        <w:pStyle w:val="BodyText"/>
        <w:ind w:right="1272"/>
        <w:jc w:val="both"/>
      </w:pPr>
      <w:r>
        <w:rPr/>
        <w:t>Doktora çalışmalarını başarı ile tamamlamış, tıpta, diş hekimliğinde, eczacılıkta ve veteriner hekimlikte uzmanlık unvanını veya Üniversitelerarası Kurulun önerisi üzerine Yükseköğretim Kurulunca</w:t>
      </w:r>
      <w:r>
        <w:rPr>
          <w:spacing w:val="15"/>
        </w:rPr>
        <w:t> </w:t>
      </w:r>
      <w:r>
        <w:rPr/>
        <w:t>tespit</w:t>
      </w:r>
      <w:r>
        <w:rPr>
          <w:spacing w:val="21"/>
        </w:rPr>
        <w:t> </w:t>
      </w:r>
      <w:r>
        <w:rPr/>
        <w:t>edilen</w:t>
      </w:r>
      <w:r>
        <w:rPr>
          <w:spacing w:val="22"/>
        </w:rPr>
        <w:t> </w:t>
      </w:r>
      <w:r>
        <w:rPr/>
        <w:t>belli</w:t>
      </w:r>
      <w:r>
        <w:rPr>
          <w:spacing w:val="20"/>
        </w:rPr>
        <w:t> </w:t>
      </w:r>
      <w:r>
        <w:rPr/>
        <w:t>sanat</w:t>
      </w:r>
      <w:r>
        <w:rPr>
          <w:spacing w:val="20"/>
        </w:rPr>
        <w:t> </w:t>
      </w:r>
      <w:r>
        <w:rPr/>
        <w:t>dallarının</w:t>
      </w:r>
      <w:r>
        <w:rPr>
          <w:spacing w:val="20"/>
        </w:rPr>
        <w:t> </w:t>
      </w:r>
      <w:r>
        <w:rPr/>
        <w:t>birinde</w:t>
      </w:r>
      <w:r>
        <w:rPr>
          <w:spacing w:val="19"/>
        </w:rPr>
        <w:t> </w:t>
      </w:r>
      <w:r>
        <w:rPr/>
        <w:t>yeterlik</w:t>
      </w:r>
      <w:r>
        <w:rPr>
          <w:spacing w:val="20"/>
        </w:rPr>
        <w:t> </w:t>
      </w:r>
      <w:r>
        <w:rPr/>
        <w:t>kazanmış</w:t>
      </w:r>
      <w:r>
        <w:rPr>
          <w:spacing w:val="21"/>
        </w:rPr>
        <w:t> </w:t>
      </w:r>
      <w:r>
        <w:rPr/>
        <w:t>olan</w:t>
      </w:r>
      <w:r>
        <w:rPr>
          <w:spacing w:val="19"/>
        </w:rPr>
        <w:t> </w:t>
      </w:r>
      <w:r>
        <w:rPr/>
        <w:t>akademik</w:t>
      </w:r>
      <w:r>
        <w:rPr>
          <w:spacing w:val="20"/>
        </w:rPr>
        <w:t> </w:t>
      </w:r>
      <w:r>
        <w:rPr>
          <w:spacing w:val="-2"/>
        </w:rPr>
        <w:t>unvana</w:t>
      </w:r>
    </w:p>
    <w:p>
      <w:pPr>
        <w:pStyle w:val="BodyText"/>
        <w:spacing w:after="0"/>
        <w:jc w:val="both"/>
        <w:sectPr>
          <w:pgSz w:w="11910" w:h="16840"/>
          <w:pgMar w:header="0" w:footer="1093" w:top="1340" w:bottom="1280" w:left="708" w:right="0"/>
        </w:sectPr>
      </w:pPr>
    </w:p>
    <w:p>
      <w:pPr>
        <w:pStyle w:val="BodyText"/>
        <w:spacing w:before="79"/>
        <w:ind w:right="1277"/>
        <w:jc w:val="both"/>
      </w:pPr>
      <w:r>
        <w:rPr/>
        <w:t>sahip, 2547 sayılı Kanunun 23. maddesi ve Öğretim Üyeliğine Yükseltilme ve Atanma Yönetmeliği uyarınca atanan kişidir.</w:t>
      </w:r>
    </w:p>
    <w:p>
      <w:pPr>
        <w:pStyle w:val="BodyText"/>
        <w:ind w:left="0"/>
      </w:pPr>
    </w:p>
    <w:p>
      <w:pPr>
        <w:pStyle w:val="Heading5"/>
      </w:pPr>
      <w:r>
        <w:rPr/>
        <w:t>Yükseköğretim</w:t>
      </w:r>
      <w:r>
        <w:rPr>
          <w:spacing w:val="-8"/>
        </w:rPr>
        <w:t> </w:t>
      </w:r>
      <w:r>
        <w:rPr/>
        <w:t>Kanunu’na</w:t>
      </w:r>
      <w:r>
        <w:rPr>
          <w:spacing w:val="-5"/>
        </w:rPr>
        <w:t> </w:t>
      </w:r>
      <w:r>
        <w:rPr/>
        <w:t>göre</w:t>
      </w:r>
      <w:r>
        <w:rPr>
          <w:spacing w:val="-6"/>
        </w:rPr>
        <w:t> </w:t>
      </w:r>
      <w:r>
        <w:rPr/>
        <w:t>öğretim</w:t>
      </w:r>
      <w:r>
        <w:rPr>
          <w:spacing w:val="-6"/>
        </w:rPr>
        <w:t> </w:t>
      </w:r>
      <w:r>
        <w:rPr/>
        <w:t>üyelerinin</w:t>
      </w:r>
      <w:r>
        <w:rPr>
          <w:spacing w:val="-4"/>
        </w:rPr>
        <w:t> </w:t>
      </w:r>
      <w:r>
        <w:rPr>
          <w:spacing w:val="-2"/>
        </w:rPr>
        <w:t>görevleri;</w:t>
      </w:r>
    </w:p>
    <w:p>
      <w:pPr>
        <w:pStyle w:val="ListParagraph"/>
        <w:numPr>
          <w:ilvl w:val="1"/>
          <w:numId w:val="3"/>
        </w:numPr>
        <w:tabs>
          <w:tab w:pos="1430" w:val="left" w:leader="none"/>
        </w:tabs>
        <w:spacing w:line="240" w:lineRule="auto" w:before="0" w:after="0"/>
        <w:ind w:left="1430" w:right="1274" w:hanging="360"/>
        <w:jc w:val="both"/>
        <w:rPr>
          <w:rFonts w:ascii="Wingdings" w:hAnsi="Wingdings"/>
          <w:sz w:val="24"/>
        </w:rPr>
      </w:pPr>
      <w:r>
        <w:rPr>
          <w:sz w:val="24"/>
        </w:rPr>
        <w:t>Yükseköğretim kurumlarında ve Yükseköğretim Kanunundaki amaç ve ilkelere uygun biçimde ön lisans, lisans ve lisansüstü düzeylerde eğitim- öğretim ve uygulamalı çalışmalar yapmak ve yaptırmak, proje hazırlıklarını ve seminerleri yönetmek</w:t>
      </w:r>
    </w:p>
    <w:p>
      <w:pPr>
        <w:pStyle w:val="ListParagraph"/>
        <w:numPr>
          <w:ilvl w:val="1"/>
          <w:numId w:val="3"/>
        </w:numPr>
        <w:tabs>
          <w:tab w:pos="1429" w:val="left" w:leader="none"/>
        </w:tabs>
        <w:spacing w:line="240" w:lineRule="auto" w:before="0" w:after="0"/>
        <w:ind w:left="1429" w:right="0" w:hanging="359"/>
        <w:jc w:val="both"/>
        <w:rPr>
          <w:rFonts w:ascii="Wingdings" w:hAnsi="Wingdings"/>
          <w:sz w:val="24"/>
        </w:rPr>
      </w:pPr>
      <w:r>
        <w:rPr>
          <w:sz w:val="24"/>
        </w:rPr>
        <w:t>Yükseköğretim</w:t>
      </w:r>
      <w:r>
        <w:rPr>
          <w:spacing w:val="-4"/>
          <w:sz w:val="24"/>
        </w:rPr>
        <w:t> </w:t>
      </w:r>
      <w:r>
        <w:rPr>
          <w:sz w:val="24"/>
        </w:rPr>
        <w:t>kurumlarında,</w:t>
      </w:r>
      <w:r>
        <w:rPr>
          <w:spacing w:val="-1"/>
          <w:sz w:val="24"/>
        </w:rPr>
        <w:t> </w:t>
      </w:r>
      <w:r>
        <w:rPr>
          <w:sz w:val="24"/>
        </w:rPr>
        <w:t>bilimsel</w:t>
      </w:r>
      <w:r>
        <w:rPr>
          <w:spacing w:val="-1"/>
          <w:sz w:val="24"/>
        </w:rPr>
        <w:t> </w:t>
      </w:r>
      <w:r>
        <w:rPr>
          <w:sz w:val="24"/>
        </w:rPr>
        <w:t>araştırmalar</w:t>
      </w:r>
      <w:r>
        <w:rPr>
          <w:spacing w:val="-1"/>
          <w:sz w:val="24"/>
        </w:rPr>
        <w:t> </w:t>
      </w:r>
      <w:r>
        <w:rPr>
          <w:sz w:val="24"/>
        </w:rPr>
        <w:t>ve</w:t>
      </w:r>
      <w:r>
        <w:rPr>
          <w:spacing w:val="-3"/>
          <w:sz w:val="24"/>
        </w:rPr>
        <w:t> </w:t>
      </w:r>
      <w:r>
        <w:rPr>
          <w:sz w:val="24"/>
        </w:rPr>
        <w:t>yayınlar</w:t>
      </w:r>
      <w:r>
        <w:rPr>
          <w:spacing w:val="-1"/>
          <w:sz w:val="24"/>
        </w:rPr>
        <w:t> </w:t>
      </w:r>
      <w:r>
        <w:rPr>
          <w:spacing w:val="-2"/>
          <w:sz w:val="24"/>
        </w:rPr>
        <w:t>yapmak,</w:t>
      </w:r>
    </w:p>
    <w:p>
      <w:pPr>
        <w:pStyle w:val="ListParagraph"/>
        <w:numPr>
          <w:ilvl w:val="1"/>
          <w:numId w:val="3"/>
        </w:numPr>
        <w:tabs>
          <w:tab w:pos="1430" w:val="left" w:leader="none"/>
        </w:tabs>
        <w:spacing w:line="240" w:lineRule="auto" w:before="0" w:after="0"/>
        <w:ind w:left="1430" w:right="1275" w:hanging="360"/>
        <w:jc w:val="both"/>
        <w:rPr>
          <w:rFonts w:ascii="Wingdings" w:hAnsi="Wingdings"/>
          <w:sz w:val="24"/>
        </w:rPr>
      </w:pPr>
      <w:r>
        <w:rPr>
          <w:sz w:val="24"/>
        </w:rPr>
        <w:t>İlgili</w:t>
      </w:r>
      <w:r>
        <w:rPr>
          <w:spacing w:val="-9"/>
          <w:sz w:val="24"/>
        </w:rPr>
        <w:t> </w:t>
      </w:r>
      <w:r>
        <w:rPr>
          <w:sz w:val="24"/>
        </w:rPr>
        <w:t>birim</w:t>
      </w:r>
      <w:r>
        <w:rPr>
          <w:spacing w:val="-10"/>
          <w:sz w:val="24"/>
        </w:rPr>
        <w:t> </w:t>
      </w:r>
      <w:r>
        <w:rPr>
          <w:sz w:val="24"/>
        </w:rPr>
        <w:t>başkanlığınca</w:t>
      </w:r>
      <w:r>
        <w:rPr>
          <w:spacing w:val="-13"/>
          <w:sz w:val="24"/>
        </w:rPr>
        <w:t> </w:t>
      </w:r>
      <w:r>
        <w:rPr>
          <w:sz w:val="24"/>
        </w:rPr>
        <w:t>düzenlenecek</w:t>
      </w:r>
      <w:r>
        <w:rPr>
          <w:spacing w:val="-10"/>
          <w:sz w:val="24"/>
        </w:rPr>
        <w:t> </w:t>
      </w:r>
      <w:r>
        <w:rPr>
          <w:sz w:val="24"/>
        </w:rPr>
        <w:t>programa</w:t>
      </w:r>
      <w:r>
        <w:rPr>
          <w:spacing w:val="-11"/>
          <w:sz w:val="24"/>
        </w:rPr>
        <w:t> </w:t>
      </w:r>
      <w:r>
        <w:rPr>
          <w:sz w:val="24"/>
        </w:rPr>
        <w:t>göre,</w:t>
      </w:r>
      <w:r>
        <w:rPr>
          <w:spacing w:val="-10"/>
          <w:sz w:val="24"/>
        </w:rPr>
        <w:t> </w:t>
      </w:r>
      <w:r>
        <w:rPr>
          <w:sz w:val="24"/>
        </w:rPr>
        <w:t>belirli</w:t>
      </w:r>
      <w:r>
        <w:rPr>
          <w:spacing w:val="-10"/>
          <w:sz w:val="24"/>
        </w:rPr>
        <w:t> </w:t>
      </w:r>
      <w:r>
        <w:rPr>
          <w:sz w:val="24"/>
        </w:rPr>
        <w:t>günlerde</w:t>
      </w:r>
      <w:r>
        <w:rPr>
          <w:spacing w:val="-11"/>
          <w:sz w:val="24"/>
        </w:rPr>
        <w:t> </w:t>
      </w:r>
      <w:r>
        <w:rPr>
          <w:sz w:val="24"/>
        </w:rPr>
        <w:t>öğrencileri</w:t>
      </w:r>
      <w:r>
        <w:rPr>
          <w:spacing w:val="-10"/>
          <w:sz w:val="24"/>
        </w:rPr>
        <w:t> </w:t>
      </w:r>
      <w:r>
        <w:rPr>
          <w:sz w:val="24"/>
        </w:rPr>
        <w:t>kabul ederek, onlara gerekli konularda yardım etmek, bu kanundaki amaç ve ana ilkeler doğrultusunda yol göstermek ve rehberlik etmek,</w:t>
      </w:r>
    </w:p>
    <w:p>
      <w:pPr>
        <w:pStyle w:val="ListParagraph"/>
        <w:numPr>
          <w:ilvl w:val="1"/>
          <w:numId w:val="3"/>
        </w:numPr>
        <w:tabs>
          <w:tab w:pos="1429" w:val="left" w:leader="none"/>
        </w:tabs>
        <w:spacing w:line="240" w:lineRule="auto" w:before="0" w:after="0"/>
        <w:ind w:left="1429" w:right="0" w:hanging="359"/>
        <w:jc w:val="both"/>
        <w:rPr>
          <w:rFonts w:ascii="Wingdings" w:hAnsi="Wingdings"/>
          <w:sz w:val="24"/>
        </w:rPr>
      </w:pPr>
      <w:r>
        <w:rPr>
          <w:sz w:val="24"/>
        </w:rPr>
        <w:t>Yetkili</w:t>
      </w:r>
      <w:r>
        <w:rPr>
          <w:spacing w:val="-8"/>
          <w:sz w:val="24"/>
        </w:rPr>
        <w:t> </w:t>
      </w:r>
      <w:r>
        <w:rPr>
          <w:sz w:val="24"/>
        </w:rPr>
        <w:t>organlarca</w:t>
      </w:r>
      <w:r>
        <w:rPr>
          <w:spacing w:val="-8"/>
          <w:sz w:val="24"/>
        </w:rPr>
        <w:t> </w:t>
      </w:r>
      <w:r>
        <w:rPr>
          <w:sz w:val="24"/>
        </w:rPr>
        <w:t>verilecek</w:t>
      </w:r>
      <w:r>
        <w:rPr>
          <w:spacing w:val="-8"/>
          <w:sz w:val="24"/>
        </w:rPr>
        <w:t> </w:t>
      </w:r>
      <w:r>
        <w:rPr>
          <w:sz w:val="24"/>
        </w:rPr>
        <w:t>görevleri</w:t>
      </w:r>
      <w:r>
        <w:rPr>
          <w:spacing w:val="-7"/>
          <w:sz w:val="24"/>
        </w:rPr>
        <w:t> </w:t>
      </w:r>
      <w:r>
        <w:rPr>
          <w:sz w:val="24"/>
        </w:rPr>
        <w:t>yerine</w:t>
      </w:r>
      <w:r>
        <w:rPr>
          <w:spacing w:val="-9"/>
          <w:sz w:val="24"/>
        </w:rPr>
        <w:t> </w:t>
      </w:r>
      <w:r>
        <w:rPr>
          <w:spacing w:val="-2"/>
          <w:sz w:val="24"/>
        </w:rPr>
        <w:t>getirmek,</w:t>
      </w:r>
    </w:p>
    <w:p>
      <w:pPr>
        <w:pStyle w:val="ListParagraph"/>
        <w:numPr>
          <w:ilvl w:val="1"/>
          <w:numId w:val="3"/>
        </w:numPr>
        <w:tabs>
          <w:tab w:pos="1429" w:val="left" w:leader="none"/>
        </w:tabs>
        <w:spacing w:line="240" w:lineRule="auto" w:before="1" w:after="0"/>
        <w:ind w:left="1429" w:right="0" w:hanging="359"/>
        <w:jc w:val="both"/>
        <w:rPr>
          <w:rFonts w:ascii="Wingdings" w:hAnsi="Wingdings"/>
          <w:sz w:val="24"/>
        </w:rPr>
      </w:pPr>
      <w:r>
        <w:rPr>
          <w:sz w:val="24"/>
        </w:rPr>
        <w:t>Bu</w:t>
      </w:r>
      <w:r>
        <w:rPr>
          <w:spacing w:val="-1"/>
          <w:sz w:val="24"/>
        </w:rPr>
        <w:t> </w:t>
      </w:r>
      <w:r>
        <w:rPr>
          <w:sz w:val="24"/>
        </w:rPr>
        <w:t>kanunla</w:t>
      </w:r>
      <w:r>
        <w:rPr>
          <w:spacing w:val="-1"/>
          <w:sz w:val="24"/>
        </w:rPr>
        <w:t> </w:t>
      </w:r>
      <w:r>
        <w:rPr>
          <w:sz w:val="24"/>
        </w:rPr>
        <w:t>verilen</w:t>
      </w:r>
      <w:r>
        <w:rPr>
          <w:spacing w:val="-1"/>
          <w:sz w:val="24"/>
        </w:rPr>
        <w:t> </w:t>
      </w:r>
      <w:r>
        <w:rPr>
          <w:sz w:val="24"/>
        </w:rPr>
        <w:t>diğer görevleri</w:t>
      </w:r>
      <w:r>
        <w:rPr>
          <w:spacing w:val="-1"/>
          <w:sz w:val="24"/>
        </w:rPr>
        <w:t> </w:t>
      </w:r>
      <w:r>
        <w:rPr>
          <w:sz w:val="24"/>
        </w:rPr>
        <w:t>yapmaktır</w:t>
      </w:r>
      <w:r>
        <w:rPr>
          <w:spacing w:val="-1"/>
          <w:sz w:val="24"/>
        </w:rPr>
        <w:t> </w:t>
      </w:r>
      <w:r>
        <w:rPr>
          <w:sz w:val="24"/>
        </w:rPr>
        <w:t>(2547 sayılı</w:t>
      </w:r>
      <w:r>
        <w:rPr>
          <w:spacing w:val="-1"/>
          <w:sz w:val="24"/>
        </w:rPr>
        <w:t> </w:t>
      </w:r>
      <w:r>
        <w:rPr>
          <w:sz w:val="24"/>
        </w:rPr>
        <w:t>Kanunun</w:t>
      </w:r>
      <w:r>
        <w:rPr>
          <w:spacing w:val="-1"/>
          <w:sz w:val="24"/>
        </w:rPr>
        <w:t> </w:t>
      </w:r>
      <w:r>
        <w:rPr>
          <w:sz w:val="24"/>
        </w:rPr>
        <w:t>22. </w:t>
      </w:r>
      <w:r>
        <w:rPr>
          <w:spacing w:val="-2"/>
          <w:sz w:val="24"/>
        </w:rPr>
        <w:t>maddesi)</w:t>
      </w:r>
    </w:p>
    <w:p>
      <w:pPr>
        <w:pStyle w:val="BodyText"/>
        <w:ind w:left="0"/>
      </w:pPr>
    </w:p>
    <w:p>
      <w:pPr>
        <w:pStyle w:val="Heading5"/>
      </w:pPr>
      <w:r>
        <w:rPr/>
        <w:t>Öğretim</w:t>
      </w:r>
      <w:r>
        <w:rPr>
          <w:spacing w:val="-5"/>
        </w:rPr>
        <w:t> </w:t>
      </w:r>
      <w:r>
        <w:rPr>
          <w:spacing w:val="-2"/>
        </w:rPr>
        <w:t>Görevlileri</w:t>
      </w:r>
    </w:p>
    <w:p>
      <w:pPr>
        <w:pStyle w:val="BodyText"/>
        <w:ind w:right="1271"/>
        <w:jc w:val="both"/>
      </w:pPr>
      <w:r>
        <w:rPr/>
        <w:t>Yükseköğretim kurumlarında okutulan dersleri vermek, uygulama yapmak veya yaptırmakla yükümlü</w:t>
      </w:r>
      <w:r>
        <w:rPr>
          <w:spacing w:val="-2"/>
        </w:rPr>
        <w:t> </w:t>
      </w:r>
      <w:r>
        <w:rPr/>
        <w:t>olan</w:t>
      </w:r>
      <w:r>
        <w:rPr>
          <w:spacing w:val="-3"/>
        </w:rPr>
        <w:t> </w:t>
      </w:r>
      <w:r>
        <w:rPr/>
        <w:t>ve</w:t>
      </w:r>
      <w:r>
        <w:rPr>
          <w:spacing w:val="-3"/>
        </w:rPr>
        <w:t> </w:t>
      </w:r>
      <w:r>
        <w:rPr/>
        <w:t>2547</w:t>
      </w:r>
      <w:r>
        <w:rPr>
          <w:spacing w:val="-2"/>
        </w:rPr>
        <w:t> </w:t>
      </w:r>
      <w:r>
        <w:rPr/>
        <w:t>sayılı</w:t>
      </w:r>
      <w:r>
        <w:rPr>
          <w:spacing w:val="-2"/>
        </w:rPr>
        <w:t> </w:t>
      </w:r>
      <w:r>
        <w:rPr/>
        <w:t>Kanunun</w:t>
      </w:r>
      <w:r>
        <w:rPr>
          <w:spacing w:val="-2"/>
        </w:rPr>
        <w:t> </w:t>
      </w:r>
      <w:r>
        <w:rPr/>
        <w:t>31.</w:t>
      </w:r>
      <w:r>
        <w:rPr>
          <w:spacing w:val="-2"/>
        </w:rPr>
        <w:t> </w:t>
      </w:r>
      <w:r>
        <w:rPr/>
        <w:t>Maddesi</w:t>
      </w:r>
      <w:r>
        <w:rPr>
          <w:spacing w:val="-2"/>
        </w:rPr>
        <w:t> </w:t>
      </w:r>
      <w:r>
        <w:rPr/>
        <w:t>uyarınca</w:t>
      </w:r>
      <w:r>
        <w:rPr>
          <w:spacing w:val="-3"/>
        </w:rPr>
        <w:t> </w:t>
      </w:r>
      <w:r>
        <w:rPr/>
        <w:t>atanan</w:t>
      </w:r>
      <w:r>
        <w:rPr>
          <w:spacing w:val="-2"/>
        </w:rPr>
        <w:t> </w:t>
      </w:r>
      <w:r>
        <w:rPr/>
        <w:t>kişidir. Öğretim</w:t>
      </w:r>
      <w:r>
        <w:rPr>
          <w:spacing w:val="-2"/>
        </w:rPr>
        <w:t> </w:t>
      </w:r>
      <w:r>
        <w:rPr/>
        <w:t>Görevlileri ile ilgili 2547 sayılı Yükseköğretim Kanununun 36. maddesinin üçüncü fıkrasında 7100 sayılı Yükseköğretim Kanunu ile Bazı Kanun ve Kanun Hükmünde Kararnamelerde Değişiklik Yapılması Hakkında Kanunun 8. maddesiyle yapılan değişiklikleri sonucunda; yükseköğretim kurumlarında</w:t>
      </w:r>
      <w:r>
        <w:rPr>
          <w:spacing w:val="-4"/>
        </w:rPr>
        <w:t> </w:t>
      </w:r>
      <w:r>
        <w:rPr/>
        <w:t>ders</w:t>
      </w:r>
      <w:r>
        <w:rPr>
          <w:spacing w:val="-5"/>
        </w:rPr>
        <w:t> </w:t>
      </w:r>
      <w:r>
        <w:rPr/>
        <w:t>veren</w:t>
      </w:r>
      <w:r>
        <w:rPr>
          <w:spacing w:val="-2"/>
        </w:rPr>
        <w:t> </w:t>
      </w:r>
      <w:r>
        <w:rPr/>
        <w:t>Öğretim</w:t>
      </w:r>
      <w:r>
        <w:rPr>
          <w:spacing w:val="-4"/>
        </w:rPr>
        <w:t> </w:t>
      </w:r>
      <w:r>
        <w:rPr/>
        <w:t>Görevlisi</w:t>
      </w:r>
      <w:r>
        <w:rPr>
          <w:spacing w:val="-4"/>
        </w:rPr>
        <w:t> </w:t>
      </w:r>
      <w:r>
        <w:rPr/>
        <w:t>ve</w:t>
      </w:r>
      <w:r>
        <w:rPr>
          <w:spacing w:val="-4"/>
        </w:rPr>
        <w:t> </w:t>
      </w:r>
      <w:r>
        <w:rPr/>
        <w:t>uygulamalı</w:t>
      </w:r>
      <w:r>
        <w:rPr>
          <w:spacing w:val="-4"/>
        </w:rPr>
        <w:t> </w:t>
      </w:r>
      <w:r>
        <w:rPr/>
        <w:t>birim</w:t>
      </w:r>
      <w:r>
        <w:rPr>
          <w:spacing w:val="-4"/>
        </w:rPr>
        <w:t> </w:t>
      </w:r>
      <w:r>
        <w:rPr/>
        <w:t>Öğretim</w:t>
      </w:r>
      <w:r>
        <w:rPr>
          <w:spacing w:val="-6"/>
        </w:rPr>
        <w:t> </w:t>
      </w:r>
      <w:r>
        <w:rPr/>
        <w:t>Görevlisi</w:t>
      </w:r>
      <w:r>
        <w:rPr>
          <w:spacing w:val="-4"/>
        </w:rPr>
        <w:t> </w:t>
      </w:r>
      <w:r>
        <w:rPr/>
        <w:t>olmak</w:t>
      </w:r>
      <w:r>
        <w:rPr>
          <w:spacing w:val="-4"/>
        </w:rPr>
        <w:t> </w:t>
      </w:r>
      <w:r>
        <w:rPr/>
        <w:t>üzere bir kadro unvanı üzerinden iki farklı görev tanımı oluşmuştur.</w:t>
      </w:r>
    </w:p>
    <w:p>
      <w:pPr>
        <w:pStyle w:val="BodyText"/>
        <w:ind w:left="0"/>
      </w:pPr>
    </w:p>
    <w:p>
      <w:pPr>
        <w:pStyle w:val="Heading5"/>
      </w:pPr>
      <w:r>
        <w:rPr/>
        <w:t>Araştırma</w:t>
      </w:r>
      <w:r>
        <w:rPr>
          <w:spacing w:val="-4"/>
        </w:rPr>
        <w:t> </w:t>
      </w:r>
      <w:r>
        <w:rPr>
          <w:spacing w:val="-2"/>
        </w:rPr>
        <w:t>Görevlileri</w:t>
      </w:r>
    </w:p>
    <w:p>
      <w:pPr>
        <w:pStyle w:val="BodyText"/>
        <w:spacing w:before="1"/>
        <w:ind w:right="1275"/>
        <w:jc w:val="both"/>
      </w:pPr>
      <w:r>
        <w:rPr/>
        <w:t>Yükseköğretim</w:t>
      </w:r>
      <w:r>
        <w:rPr>
          <w:spacing w:val="-10"/>
        </w:rPr>
        <w:t> </w:t>
      </w:r>
      <w:r>
        <w:rPr/>
        <w:t>kurumlarında</w:t>
      </w:r>
      <w:r>
        <w:rPr>
          <w:spacing w:val="-11"/>
        </w:rPr>
        <w:t> </w:t>
      </w:r>
      <w:r>
        <w:rPr/>
        <w:t>yapılan</w:t>
      </w:r>
      <w:r>
        <w:rPr>
          <w:spacing w:val="-11"/>
        </w:rPr>
        <w:t> </w:t>
      </w:r>
      <w:r>
        <w:rPr/>
        <w:t>araştırma,</w:t>
      </w:r>
      <w:r>
        <w:rPr>
          <w:spacing w:val="-11"/>
        </w:rPr>
        <w:t> </w:t>
      </w:r>
      <w:r>
        <w:rPr/>
        <w:t>inceleme</w:t>
      </w:r>
      <w:r>
        <w:rPr>
          <w:spacing w:val="-12"/>
        </w:rPr>
        <w:t> </w:t>
      </w:r>
      <w:r>
        <w:rPr/>
        <w:t>ve</w:t>
      </w:r>
      <w:r>
        <w:rPr>
          <w:spacing w:val="-12"/>
        </w:rPr>
        <w:t> </w:t>
      </w:r>
      <w:r>
        <w:rPr/>
        <w:t>deneylerde</w:t>
      </w:r>
      <w:r>
        <w:rPr>
          <w:spacing w:val="-9"/>
        </w:rPr>
        <w:t> </w:t>
      </w:r>
      <w:r>
        <w:rPr/>
        <w:t>yardımcı</w:t>
      </w:r>
      <w:r>
        <w:rPr>
          <w:spacing w:val="-10"/>
        </w:rPr>
        <w:t> </w:t>
      </w:r>
      <w:r>
        <w:rPr/>
        <w:t>olan</w:t>
      </w:r>
      <w:r>
        <w:rPr>
          <w:spacing w:val="-11"/>
        </w:rPr>
        <w:t> </w:t>
      </w:r>
      <w:r>
        <w:rPr/>
        <w:t>ve</w:t>
      </w:r>
      <w:r>
        <w:rPr>
          <w:spacing w:val="-12"/>
        </w:rPr>
        <w:t> </w:t>
      </w:r>
      <w:r>
        <w:rPr/>
        <w:t>yetkili organlarca verilen ilgili diğer görevleri yapan öğretim elemanıdır.</w:t>
      </w:r>
    </w:p>
    <w:p>
      <w:pPr>
        <w:pStyle w:val="BodyText"/>
        <w:spacing w:after="0"/>
        <w:jc w:val="both"/>
        <w:sectPr>
          <w:pgSz w:w="11910" w:h="16840"/>
          <w:pgMar w:header="0" w:footer="1093" w:top="1320" w:bottom="1280" w:left="708" w:right="0"/>
        </w:sectPr>
      </w:pPr>
    </w:p>
    <w:p>
      <w:pPr>
        <w:pStyle w:val="Heading2"/>
      </w:pPr>
      <w:bookmarkStart w:name="_TOC_250007" w:id="43"/>
      <w:r>
        <w:rPr/>
        <w:t>İZİN</w:t>
      </w:r>
      <w:r>
        <w:rPr>
          <w:spacing w:val="-9"/>
        </w:rPr>
        <w:t> </w:t>
      </w:r>
      <w:bookmarkEnd w:id="43"/>
      <w:r>
        <w:rPr>
          <w:spacing w:val="-2"/>
        </w:rPr>
        <w:t>İŞLEMLERİ</w:t>
      </w:r>
    </w:p>
    <w:p>
      <w:pPr>
        <w:pStyle w:val="BodyText"/>
        <w:spacing w:before="367"/>
        <w:ind w:right="1277"/>
        <w:jc w:val="both"/>
      </w:pPr>
      <w:r>
        <w:rPr/>
        <w:t>Yıllık izinler, amirin uygun bulacağı zamanlarda, birlikte veya ihtiyaca göre parça parça kullanılabilir. Birbirini izleyen iki yılın izni bir arada verilebilir.</w:t>
      </w:r>
    </w:p>
    <w:p>
      <w:pPr>
        <w:pStyle w:val="BodyText"/>
        <w:ind w:left="0"/>
      </w:pPr>
    </w:p>
    <w:p>
      <w:pPr>
        <w:pStyle w:val="BodyText"/>
        <w:ind w:right="1268"/>
        <w:jc w:val="both"/>
      </w:pPr>
      <w:r>
        <w:rPr>
          <w:b/>
        </w:rPr>
        <w:t>Yıllık</w:t>
      </w:r>
      <w:r>
        <w:rPr>
          <w:b/>
          <w:spacing w:val="-15"/>
        </w:rPr>
        <w:t> </w:t>
      </w:r>
      <w:r>
        <w:rPr>
          <w:b/>
        </w:rPr>
        <w:t>İzin:</w:t>
      </w:r>
      <w:r>
        <w:rPr>
          <w:b/>
          <w:spacing w:val="-15"/>
        </w:rPr>
        <w:t> </w:t>
      </w:r>
      <w:r>
        <w:rPr/>
        <w:t>Aday</w:t>
      </w:r>
      <w:r>
        <w:rPr>
          <w:spacing w:val="-11"/>
        </w:rPr>
        <w:t> </w:t>
      </w:r>
      <w:r>
        <w:rPr/>
        <w:t>memur,</w:t>
      </w:r>
      <w:r>
        <w:rPr>
          <w:spacing w:val="-8"/>
        </w:rPr>
        <w:t> </w:t>
      </w:r>
      <w:r>
        <w:rPr/>
        <w:t>bir</w:t>
      </w:r>
      <w:r>
        <w:rPr>
          <w:spacing w:val="-9"/>
        </w:rPr>
        <w:t> </w:t>
      </w:r>
      <w:r>
        <w:rPr/>
        <w:t>yılını</w:t>
      </w:r>
      <w:r>
        <w:rPr>
          <w:spacing w:val="-8"/>
        </w:rPr>
        <w:t> </w:t>
      </w:r>
      <w:r>
        <w:rPr/>
        <w:t>doldurmadan</w:t>
      </w:r>
      <w:r>
        <w:rPr>
          <w:spacing w:val="-8"/>
        </w:rPr>
        <w:t> </w:t>
      </w:r>
      <w:r>
        <w:rPr/>
        <w:t>yıllık</w:t>
      </w:r>
      <w:r>
        <w:rPr>
          <w:spacing w:val="-8"/>
        </w:rPr>
        <w:t> </w:t>
      </w:r>
      <w:r>
        <w:rPr/>
        <w:t>izin</w:t>
      </w:r>
      <w:r>
        <w:rPr>
          <w:spacing w:val="-8"/>
        </w:rPr>
        <w:t> </w:t>
      </w:r>
      <w:r>
        <w:rPr/>
        <w:t>kullanamaz.</w:t>
      </w:r>
      <w:r>
        <w:rPr>
          <w:spacing w:val="-15"/>
        </w:rPr>
        <w:t> </w:t>
      </w:r>
      <w:r>
        <w:rPr/>
        <w:t>Hizmeti</w:t>
      </w:r>
      <w:r>
        <w:rPr>
          <w:spacing w:val="-8"/>
        </w:rPr>
        <w:t> </w:t>
      </w:r>
      <w:r>
        <w:rPr/>
        <w:t>1</w:t>
      </w:r>
      <w:r>
        <w:rPr>
          <w:spacing w:val="-8"/>
        </w:rPr>
        <w:t> </w:t>
      </w:r>
      <w:r>
        <w:rPr/>
        <w:t>yıldan</w:t>
      </w:r>
      <w:r>
        <w:rPr>
          <w:spacing w:val="-8"/>
        </w:rPr>
        <w:t> </w:t>
      </w:r>
      <w:r>
        <w:rPr/>
        <w:t>on</w:t>
      </w:r>
      <w:r>
        <w:rPr>
          <w:spacing w:val="-8"/>
        </w:rPr>
        <w:t> </w:t>
      </w:r>
      <w:r>
        <w:rPr/>
        <w:t>yıla kadar (on yıl dâhil) olanlar için 20 gün, hizmeti on yıldan fazla olanlar için 30 gündür. Hizmeti 1</w:t>
      </w:r>
      <w:r>
        <w:rPr>
          <w:spacing w:val="-10"/>
        </w:rPr>
        <w:t> </w:t>
      </w:r>
      <w:r>
        <w:rPr/>
        <w:t>yıldan</w:t>
      </w:r>
      <w:r>
        <w:rPr>
          <w:spacing w:val="-10"/>
        </w:rPr>
        <w:t> </w:t>
      </w:r>
      <w:r>
        <w:rPr/>
        <w:t>10</w:t>
      </w:r>
      <w:r>
        <w:rPr>
          <w:spacing w:val="-10"/>
        </w:rPr>
        <w:t> </w:t>
      </w:r>
      <w:r>
        <w:rPr/>
        <w:t>yıla</w:t>
      </w:r>
      <w:r>
        <w:rPr>
          <w:spacing w:val="-11"/>
        </w:rPr>
        <w:t> </w:t>
      </w:r>
      <w:r>
        <w:rPr/>
        <w:t>kadar</w:t>
      </w:r>
      <w:r>
        <w:rPr>
          <w:spacing w:val="-10"/>
        </w:rPr>
        <w:t> </w:t>
      </w:r>
      <w:r>
        <w:rPr/>
        <w:t>(10</w:t>
      </w:r>
      <w:r>
        <w:rPr>
          <w:spacing w:val="-8"/>
        </w:rPr>
        <w:t> </w:t>
      </w:r>
      <w:r>
        <w:rPr/>
        <w:t>yıl</w:t>
      </w:r>
      <w:r>
        <w:rPr>
          <w:spacing w:val="-9"/>
        </w:rPr>
        <w:t> </w:t>
      </w:r>
      <w:r>
        <w:rPr/>
        <w:t>dahil)</w:t>
      </w:r>
      <w:r>
        <w:rPr>
          <w:spacing w:val="-10"/>
        </w:rPr>
        <w:t> </w:t>
      </w:r>
      <w:r>
        <w:rPr/>
        <w:t>olan</w:t>
      </w:r>
      <w:r>
        <w:rPr>
          <w:spacing w:val="-10"/>
        </w:rPr>
        <w:t> </w:t>
      </w:r>
      <w:r>
        <w:rPr/>
        <w:t>işçiye</w:t>
      </w:r>
      <w:r>
        <w:rPr>
          <w:spacing w:val="-10"/>
        </w:rPr>
        <w:t> </w:t>
      </w:r>
      <w:r>
        <w:rPr/>
        <w:t>24</w:t>
      </w:r>
      <w:r>
        <w:rPr>
          <w:spacing w:val="-12"/>
        </w:rPr>
        <w:t> </w:t>
      </w:r>
      <w:r>
        <w:rPr/>
        <w:t>gün,</w:t>
      </w:r>
      <w:r>
        <w:rPr>
          <w:spacing w:val="-10"/>
        </w:rPr>
        <w:t> </w:t>
      </w:r>
      <w:r>
        <w:rPr/>
        <w:t>hizmeti</w:t>
      </w:r>
      <w:r>
        <w:rPr>
          <w:spacing w:val="-9"/>
        </w:rPr>
        <w:t> </w:t>
      </w:r>
      <w:r>
        <w:rPr/>
        <w:t>10</w:t>
      </w:r>
      <w:r>
        <w:rPr>
          <w:spacing w:val="-10"/>
        </w:rPr>
        <w:t> </w:t>
      </w:r>
      <w:r>
        <w:rPr/>
        <w:t>yıldan</w:t>
      </w:r>
      <w:r>
        <w:rPr>
          <w:spacing w:val="-10"/>
        </w:rPr>
        <w:t> </w:t>
      </w:r>
      <w:r>
        <w:rPr/>
        <w:t>fazla</w:t>
      </w:r>
      <w:r>
        <w:rPr>
          <w:spacing w:val="-10"/>
        </w:rPr>
        <w:t> </w:t>
      </w:r>
      <w:r>
        <w:rPr/>
        <w:t>olan</w:t>
      </w:r>
      <w:r>
        <w:rPr>
          <w:spacing w:val="-10"/>
        </w:rPr>
        <w:t> </w:t>
      </w:r>
      <w:r>
        <w:rPr/>
        <w:t>işçiye</w:t>
      </w:r>
      <w:r>
        <w:rPr>
          <w:spacing w:val="-10"/>
        </w:rPr>
        <w:t> </w:t>
      </w:r>
      <w:r>
        <w:rPr/>
        <w:t>30</w:t>
      </w:r>
      <w:r>
        <w:rPr>
          <w:spacing w:val="-10"/>
        </w:rPr>
        <w:t> </w:t>
      </w:r>
      <w:r>
        <w:rPr/>
        <w:t>gün yıllık ücretli izin verilir. Zorunlu hallerde bu sürelere gidiş ve dönüş için en çok ikişer gün </w:t>
      </w:r>
      <w:r>
        <w:rPr>
          <w:spacing w:val="-2"/>
        </w:rPr>
        <w:t>eklenebilir.</w:t>
      </w:r>
    </w:p>
    <w:p>
      <w:pPr>
        <w:pStyle w:val="BodyText"/>
        <w:spacing w:before="161"/>
        <w:ind w:right="1274"/>
        <w:jc w:val="both"/>
      </w:pPr>
      <w:r>
        <w:rPr>
          <w:b/>
        </w:rPr>
        <w:t>Analık İzni</w:t>
      </w:r>
      <w:r>
        <w:rPr/>
        <w:t>: Kadın personele; doğumdan önce sekiz, doğumdan sonra sekiz hafta olmak üzere toplam on altı hafta süreyle analık izni verilir.</w:t>
      </w:r>
    </w:p>
    <w:p>
      <w:pPr>
        <w:pStyle w:val="BodyText"/>
        <w:ind w:left="0"/>
      </w:pPr>
    </w:p>
    <w:p>
      <w:pPr>
        <w:pStyle w:val="BodyText"/>
        <w:jc w:val="both"/>
      </w:pPr>
      <w:r>
        <w:rPr>
          <w:b/>
        </w:rPr>
        <w:t>Babalık</w:t>
      </w:r>
      <w:r>
        <w:rPr>
          <w:b/>
          <w:spacing w:val="-5"/>
        </w:rPr>
        <w:t> </w:t>
      </w:r>
      <w:r>
        <w:rPr>
          <w:b/>
        </w:rPr>
        <w:t>İzni:</w:t>
      </w:r>
      <w:r>
        <w:rPr>
          <w:b/>
          <w:spacing w:val="-1"/>
        </w:rPr>
        <w:t> </w:t>
      </w:r>
      <w:r>
        <w:rPr/>
        <w:t>Eşinin</w:t>
      </w:r>
      <w:r>
        <w:rPr>
          <w:spacing w:val="-1"/>
        </w:rPr>
        <w:t> </w:t>
      </w:r>
      <w:r>
        <w:rPr/>
        <w:t>doğum yapması</w:t>
      </w:r>
      <w:r>
        <w:rPr>
          <w:spacing w:val="-1"/>
        </w:rPr>
        <w:t> </w:t>
      </w:r>
      <w:r>
        <w:rPr/>
        <w:t>hâlinde,</w:t>
      </w:r>
      <w:r>
        <w:rPr>
          <w:spacing w:val="-1"/>
        </w:rPr>
        <w:t> </w:t>
      </w:r>
      <w:r>
        <w:rPr/>
        <w:t>isteği</w:t>
      </w:r>
      <w:r>
        <w:rPr>
          <w:spacing w:val="-1"/>
        </w:rPr>
        <w:t> </w:t>
      </w:r>
      <w:r>
        <w:rPr/>
        <w:t>üzerine</w:t>
      </w:r>
      <w:r>
        <w:rPr>
          <w:spacing w:val="-2"/>
        </w:rPr>
        <w:t> </w:t>
      </w:r>
      <w:r>
        <w:rPr/>
        <w:t>on</w:t>
      </w:r>
      <w:r>
        <w:rPr>
          <w:spacing w:val="-1"/>
        </w:rPr>
        <w:t> </w:t>
      </w:r>
      <w:r>
        <w:rPr/>
        <w:t>gün</w:t>
      </w:r>
      <w:r>
        <w:rPr>
          <w:spacing w:val="-1"/>
        </w:rPr>
        <w:t> </w:t>
      </w:r>
      <w:r>
        <w:rPr/>
        <w:t>babalık</w:t>
      </w:r>
      <w:r>
        <w:rPr>
          <w:spacing w:val="-1"/>
        </w:rPr>
        <w:t> </w:t>
      </w:r>
      <w:r>
        <w:rPr/>
        <w:t>izni </w:t>
      </w:r>
      <w:r>
        <w:rPr>
          <w:spacing w:val="-2"/>
        </w:rPr>
        <w:t>verilir.</w:t>
      </w:r>
    </w:p>
    <w:p>
      <w:pPr>
        <w:pStyle w:val="BodyText"/>
        <w:ind w:left="0"/>
      </w:pPr>
    </w:p>
    <w:p>
      <w:pPr>
        <w:pStyle w:val="BodyText"/>
        <w:jc w:val="both"/>
      </w:pPr>
      <w:r>
        <w:rPr>
          <w:b/>
        </w:rPr>
        <w:t>Evlilik</w:t>
      </w:r>
      <w:r>
        <w:rPr>
          <w:b/>
          <w:spacing w:val="-3"/>
        </w:rPr>
        <w:t> </w:t>
      </w:r>
      <w:r>
        <w:rPr>
          <w:b/>
        </w:rPr>
        <w:t>İzni:</w:t>
      </w:r>
      <w:r>
        <w:rPr>
          <w:b/>
          <w:spacing w:val="-1"/>
        </w:rPr>
        <w:t> </w:t>
      </w:r>
      <w:r>
        <w:rPr/>
        <w:t>Kendisinin</w:t>
      </w:r>
      <w:r>
        <w:rPr>
          <w:spacing w:val="-3"/>
        </w:rPr>
        <w:t> </w:t>
      </w:r>
      <w:r>
        <w:rPr/>
        <w:t>veya</w:t>
      </w:r>
      <w:r>
        <w:rPr>
          <w:spacing w:val="-2"/>
        </w:rPr>
        <w:t> </w:t>
      </w:r>
      <w:r>
        <w:rPr/>
        <w:t>çocuğunun</w:t>
      </w:r>
      <w:r>
        <w:rPr>
          <w:spacing w:val="-1"/>
        </w:rPr>
        <w:t> </w:t>
      </w:r>
      <w:r>
        <w:rPr/>
        <w:t>evlenmesi</w:t>
      </w:r>
      <w:r>
        <w:rPr>
          <w:spacing w:val="-1"/>
        </w:rPr>
        <w:t> </w:t>
      </w:r>
      <w:r>
        <w:rPr/>
        <w:t>durumunda</w:t>
      </w:r>
      <w:r>
        <w:rPr>
          <w:spacing w:val="-1"/>
        </w:rPr>
        <w:t> </w:t>
      </w:r>
      <w:r>
        <w:rPr/>
        <w:t>evlilik</w:t>
      </w:r>
      <w:r>
        <w:rPr>
          <w:spacing w:val="-1"/>
        </w:rPr>
        <w:t> </w:t>
      </w:r>
      <w:r>
        <w:rPr/>
        <w:t>izninden </w:t>
      </w:r>
      <w:r>
        <w:rPr>
          <w:spacing w:val="-2"/>
        </w:rPr>
        <w:t>yararlanır.</w:t>
      </w:r>
    </w:p>
    <w:p>
      <w:pPr>
        <w:pStyle w:val="BodyText"/>
        <w:ind w:left="0"/>
      </w:pPr>
    </w:p>
    <w:p>
      <w:pPr>
        <w:pStyle w:val="BodyText"/>
        <w:ind w:right="1273"/>
        <w:jc w:val="both"/>
      </w:pPr>
      <w:r>
        <w:rPr>
          <w:b/>
        </w:rPr>
        <w:t>Süt İzni: </w:t>
      </w:r>
      <w:r>
        <w:rPr/>
        <w:t>Kadın personele, çocuğunu emzirmesi için doğum sonrası analık izni süresinin bitim tarihinden</w:t>
      </w:r>
      <w:r>
        <w:rPr>
          <w:spacing w:val="-13"/>
        </w:rPr>
        <w:t> </w:t>
      </w:r>
      <w:r>
        <w:rPr/>
        <w:t>itibaren</w:t>
      </w:r>
      <w:r>
        <w:rPr>
          <w:spacing w:val="-11"/>
        </w:rPr>
        <w:t> </w:t>
      </w:r>
      <w:r>
        <w:rPr/>
        <w:t>ilk</w:t>
      </w:r>
      <w:r>
        <w:rPr>
          <w:spacing w:val="-10"/>
        </w:rPr>
        <w:t> </w:t>
      </w:r>
      <w:r>
        <w:rPr/>
        <w:t>altı</w:t>
      </w:r>
      <w:r>
        <w:rPr>
          <w:spacing w:val="-11"/>
        </w:rPr>
        <w:t> </w:t>
      </w:r>
      <w:r>
        <w:rPr/>
        <w:t>ayda</w:t>
      </w:r>
      <w:r>
        <w:rPr>
          <w:spacing w:val="-11"/>
        </w:rPr>
        <w:t> </w:t>
      </w:r>
      <w:r>
        <w:rPr/>
        <w:t>günde</w:t>
      </w:r>
      <w:r>
        <w:rPr>
          <w:spacing w:val="-12"/>
        </w:rPr>
        <w:t> </w:t>
      </w:r>
      <w:r>
        <w:rPr/>
        <w:t>üç</w:t>
      </w:r>
      <w:r>
        <w:rPr>
          <w:spacing w:val="-12"/>
        </w:rPr>
        <w:t> </w:t>
      </w:r>
      <w:r>
        <w:rPr/>
        <w:t>saat,</w:t>
      </w:r>
      <w:r>
        <w:rPr>
          <w:spacing w:val="-10"/>
        </w:rPr>
        <w:t> </w:t>
      </w:r>
      <w:r>
        <w:rPr/>
        <w:t>ikinci</w:t>
      </w:r>
      <w:r>
        <w:rPr>
          <w:spacing w:val="-11"/>
        </w:rPr>
        <w:t> </w:t>
      </w:r>
      <w:r>
        <w:rPr/>
        <w:t>altı</w:t>
      </w:r>
      <w:r>
        <w:rPr>
          <w:spacing w:val="-10"/>
        </w:rPr>
        <w:t> </w:t>
      </w:r>
      <w:r>
        <w:rPr/>
        <w:t>ayda</w:t>
      </w:r>
      <w:r>
        <w:rPr>
          <w:spacing w:val="-12"/>
        </w:rPr>
        <w:t> </w:t>
      </w:r>
      <w:r>
        <w:rPr/>
        <w:t>günde</w:t>
      </w:r>
      <w:r>
        <w:rPr>
          <w:spacing w:val="-12"/>
        </w:rPr>
        <w:t> </w:t>
      </w:r>
      <w:r>
        <w:rPr/>
        <w:t>bir</w:t>
      </w:r>
      <w:r>
        <w:rPr>
          <w:spacing w:val="-10"/>
        </w:rPr>
        <w:t> </w:t>
      </w:r>
      <w:r>
        <w:rPr/>
        <w:t>buçuk</w:t>
      </w:r>
      <w:r>
        <w:rPr>
          <w:spacing w:val="-11"/>
        </w:rPr>
        <w:t> </w:t>
      </w:r>
      <w:r>
        <w:rPr/>
        <w:t>saat</w:t>
      </w:r>
      <w:r>
        <w:rPr>
          <w:spacing w:val="-10"/>
        </w:rPr>
        <w:t> </w:t>
      </w:r>
      <w:r>
        <w:rPr/>
        <w:t>süt</w:t>
      </w:r>
      <w:r>
        <w:rPr>
          <w:spacing w:val="-10"/>
        </w:rPr>
        <w:t> </w:t>
      </w:r>
      <w:r>
        <w:rPr/>
        <w:t>izni</w:t>
      </w:r>
      <w:r>
        <w:rPr>
          <w:spacing w:val="-10"/>
        </w:rPr>
        <w:t> </w:t>
      </w:r>
      <w:r>
        <w:rPr>
          <w:spacing w:val="-2"/>
        </w:rPr>
        <w:t>verilir.</w:t>
      </w:r>
    </w:p>
    <w:p>
      <w:pPr>
        <w:pStyle w:val="BodyText"/>
        <w:ind w:left="0"/>
      </w:pPr>
    </w:p>
    <w:p>
      <w:pPr>
        <w:pStyle w:val="BodyText"/>
        <w:ind w:right="1270"/>
        <w:jc w:val="both"/>
      </w:pPr>
      <w:r>
        <w:rPr>
          <w:b/>
        </w:rPr>
        <w:t>Refakat İzni: </w:t>
      </w:r>
      <w:r>
        <w:rPr/>
        <w:t>Personelin bakmakla yükümlü olduğu veya kişi refakat etmediği takdirde hayatı tehlikeye girecek ana, baba, eş ve çocukları ile kardeşlerinden birinin ağır bir kaza geçirmesi veya tedavisi uzun süren bir hastalığının bulunması hâllerinde üç aya kadar izin verilir. Gerektiğinde bu süre bir katına kadar uzatılır.</w:t>
      </w:r>
    </w:p>
    <w:p>
      <w:pPr>
        <w:pStyle w:val="BodyText"/>
        <w:spacing w:before="1"/>
        <w:ind w:left="0"/>
      </w:pPr>
    </w:p>
    <w:p>
      <w:pPr>
        <w:pStyle w:val="BodyText"/>
        <w:ind w:right="1269"/>
        <w:jc w:val="both"/>
      </w:pPr>
      <w:r>
        <w:rPr>
          <w:b/>
        </w:rPr>
        <w:t>Ölüm</w:t>
      </w:r>
      <w:r>
        <w:rPr>
          <w:b/>
          <w:spacing w:val="-6"/>
        </w:rPr>
        <w:t> </w:t>
      </w:r>
      <w:r>
        <w:rPr>
          <w:b/>
        </w:rPr>
        <w:t>İzni:</w:t>
      </w:r>
      <w:r>
        <w:rPr>
          <w:b/>
          <w:spacing w:val="-5"/>
        </w:rPr>
        <w:t> </w:t>
      </w:r>
      <w:r>
        <w:rPr/>
        <w:t>Eşinin,</w:t>
      </w:r>
      <w:r>
        <w:rPr>
          <w:spacing w:val="-5"/>
        </w:rPr>
        <w:t> </w:t>
      </w:r>
      <w:r>
        <w:rPr/>
        <w:t>çocuğunun,</w:t>
      </w:r>
      <w:r>
        <w:rPr>
          <w:spacing w:val="-5"/>
        </w:rPr>
        <w:t> </w:t>
      </w:r>
      <w:r>
        <w:rPr/>
        <w:t>kendisinin</w:t>
      </w:r>
      <w:r>
        <w:rPr>
          <w:spacing w:val="-4"/>
        </w:rPr>
        <w:t> </w:t>
      </w:r>
      <w:r>
        <w:rPr/>
        <w:t>veya</w:t>
      </w:r>
      <w:r>
        <w:rPr>
          <w:spacing w:val="-6"/>
        </w:rPr>
        <w:t> </w:t>
      </w:r>
      <w:r>
        <w:rPr/>
        <w:t>eşinin</w:t>
      </w:r>
      <w:r>
        <w:rPr>
          <w:spacing w:val="-5"/>
        </w:rPr>
        <w:t> </w:t>
      </w:r>
      <w:r>
        <w:rPr/>
        <w:t>ana,</w:t>
      </w:r>
      <w:r>
        <w:rPr>
          <w:spacing w:val="-5"/>
        </w:rPr>
        <w:t> </w:t>
      </w:r>
      <w:r>
        <w:rPr/>
        <w:t>baba</w:t>
      </w:r>
      <w:r>
        <w:rPr>
          <w:spacing w:val="-6"/>
        </w:rPr>
        <w:t> </w:t>
      </w:r>
      <w:r>
        <w:rPr/>
        <w:t>ve</w:t>
      </w:r>
      <w:r>
        <w:rPr>
          <w:spacing w:val="-6"/>
        </w:rPr>
        <w:t> </w:t>
      </w:r>
      <w:r>
        <w:rPr/>
        <w:t>kardeşinin</w:t>
      </w:r>
      <w:r>
        <w:rPr>
          <w:spacing w:val="-5"/>
        </w:rPr>
        <w:t> </w:t>
      </w:r>
      <w:r>
        <w:rPr/>
        <w:t>ölümü</w:t>
      </w:r>
      <w:r>
        <w:rPr>
          <w:spacing w:val="-5"/>
        </w:rPr>
        <w:t> </w:t>
      </w:r>
      <w:r>
        <w:rPr/>
        <w:t>hâllerinde isteği üzerine yedi gün izin verilir.</w:t>
      </w:r>
    </w:p>
    <w:p>
      <w:pPr>
        <w:pStyle w:val="BodyText"/>
        <w:ind w:left="0"/>
      </w:pPr>
    </w:p>
    <w:p>
      <w:pPr>
        <w:pStyle w:val="BodyText"/>
        <w:ind w:right="1272"/>
        <w:jc w:val="both"/>
      </w:pPr>
      <w:r>
        <w:rPr>
          <w:b/>
        </w:rPr>
        <w:t>Doğum Sonrası İzin: </w:t>
      </w:r>
      <w:r>
        <w:rPr/>
        <w:t>Kadın personelin, isteği üzerine analık izni bitiminde başlamak üzere</w:t>
      </w:r>
      <w:r>
        <w:rPr>
          <w:spacing w:val="-1"/>
        </w:rPr>
        <w:t> </w:t>
      </w:r>
      <w:r>
        <w:rPr/>
        <w:t>süt izni verilmeksizin birinci doğumda iki ay, ikinci doğumda dört ay, sonraki doğumlarda altı ay süreyle günlük çalışma süresinin yarısı kadar çalışabilir.</w:t>
      </w:r>
    </w:p>
    <w:p>
      <w:pPr>
        <w:pStyle w:val="BodyText"/>
        <w:ind w:left="0"/>
      </w:pPr>
    </w:p>
    <w:p>
      <w:pPr>
        <w:pStyle w:val="BodyText"/>
        <w:ind w:right="1270"/>
        <w:jc w:val="both"/>
      </w:pPr>
      <w:r>
        <w:rPr>
          <w:b/>
        </w:rPr>
        <w:t>Aylıksız İzin: </w:t>
      </w:r>
      <w:r>
        <w:rPr/>
        <w:t>Doğum yapan personele, doğum sonrası analık izin süresinin bitiminden; eşi doğum yapan personele ise, doğum tarihinden itibaren istekleri üzerine yirmi dört aya kadar aylıksız izin verilir.</w:t>
      </w:r>
    </w:p>
    <w:p>
      <w:pPr>
        <w:pStyle w:val="BodyText"/>
        <w:spacing w:before="1"/>
        <w:ind w:left="0"/>
      </w:pPr>
    </w:p>
    <w:p>
      <w:pPr>
        <w:pStyle w:val="BodyText"/>
        <w:ind w:right="1268"/>
        <w:jc w:val="both"/>
      </w:pPr>
      <w:r>
        <w:rPr/>
        <w:t>657 sayılı Devlet Memurları Kanununun 108/E maddesinde; "Memura, yıllık izinde esas alınan süreler itibarıyla beş hizmet yılını tamamlamış olması ve isteği hâlinde memuriyeti boyunca ve en fazla iki defada kullanılmak üzere, toplam bir yıla kadar aylıksız izin verilebilir. Ancak, sıkıyönetim, olağanüstü hâl veya</w:t>
      </w:r>
      <w:r>
        <w:rPr>
          <w:spacing w:val="-1"/>
        </w:rPr>
        <w:t> </w:t>
      </w:r>
      <w:r>
        <w:rPr/>
        <w:t>genel hayata</w:t>
      </w:r>
      <w:r>
        <w:rPr>
          <w:spacing w:val="-1"/>
        </w:rPr>
        <w:t> </w:t>
      </w:r>
      <w:r>
        <w:rPr/>
        <w:t>müessir</w:t>
      </w:r>
      <w:r>
        <w:rPr>
          <w:spacing w:val="-1"/>
        </w:rPr>
        <w:t> </w:t>
      </w:r>
      <w:r>
        <w:rPr/>
        <w:t>afet hâli ilan edilen bölgelere</w:t>
      </w:r>
      <w:r>
        <w:rPr>
          <w:spacing w:val="-2"/>
        </w:rPr>
        <w:t> </w:t>
      </w:r>
      <w:r>
        <w:rPr/>
        <w:t>72. Madde gereğince belli bir süre görev yapmak üzere zorunlu olarak sürekli görevle atananlar hakkında bu bölgelerdeki görev süreleri içinde bu fıkra hükmü uygulanmaz" hükmü yer almaktadır. 657 sayılı</w:t>
      </w:r>
      <w:r>
        <w:rPr>
          <w:spacing w:val="-15"/>
        </w:rPr>
        <w:t> </w:t>
      </w:r>
      <w:r>
        <w:rPr/>
        <w:t>Devlet</w:t>
      </w:r>
      <w:r>
        <w:rPr>
          <w:spacing w:val="-15"/>
        </w:rPr>
        <w:t> </w:t>
      </w:r>
      <w:r>
        <w:rPr/>
        <w:t>Memurları</w:t>
      </w:r>
      <w:r>
        <w:rPr>
          <w:spacing w:val="-15"/>
        </w:rPr>
        <w:t> </w:t>
      </w:r>
      <w:r>
        <w:rPr/>
        <w:t>Kanununun</w:t>
      </w:r>
      <w:r>
        <w:rPr>
          <w:spacing w:val="-15"/>
        </w:rPr>
        <w:t> </w:t>
      </w:r>
      <w:r>
        <w:rPr/>
        <w:t>aylıksız</w:t>
      </w:r>
      <w:r>
        <w:rPr>
          <w:spacing w:val="-15"/>
        </w:rPr>
        <w:t> </w:t>
      </w:r>
      <w:r>
        <w:rPr/>
        <w:t>izinlerin</w:t>
      </w:r>
      <w:r>
        <w:rPr>
          <w:spacing w:val="-15"/>
        </w:rPr>
        <w:t> </w:t>
      </w:r>
      <w:r>
        <w:rPr/>
        <w:t>sayıldığı</w:t>
      </w:r>
      <w:r>
        <w:rPr>
          <w:spacing w:val="-15"/>
        </w:rPr>
        <w:t> </w:t>
      </w:r>
      <w:r>
        <w:rPr/>
        <w:t>108/E</w:t>
      </w:r>
      <w:r>
        <w:rPr>
          <w:spacing w:val="-15"/>
        </w:rPr>
        <w:t> </w:t>
      </w:r>
      <w:r>
        <w:rPr/>
        <w:t>deki</w:t>
      </w:r>
      <w:r>
        <w:rPr>
          <w:spacing w:val="-15"/>
        </w:rPr>
        <w:t> </w:t>
      </w:r>
      <w:r>
        <w:rPr/>
        <w:t>izin</w:t>
      </w:r>
      <w:r>
        <w:rPr>
          <w:spacing w:val="-15"/>
        </w:rPr>
        <w:t> </w:t>
      </w:r>
      <w:r>
        <w:rPr/>
        <w:t>mazeret</w:t>
      </w:r>
      <w:r>
        <w:rPr>
          <w:spacing w:val="-15"/>
        </w:rPr>
        <w:t> </w:t>
      </w:r>
      <w:r>
        <w:rPr/>
        <w:t>sebebiyle alınan bir izin değildir. Kanunda bu iznin alınabilmesi için bir sebep de şart koşulmamıştır. Burada memurun isteği ve kurumun uygun görmesi yeterlidir.</w:t>
      </w:r>
    </w:p>
    <w:p>
      <w:pPr>
        <w:pStyle w:val="BodyText"/>
        <w:spacing w:before="159"/>
        <w:ind w:left="0"/>
      </w:pPr>
    </w:p>
    <w:p>
      <w:pPr>
        <w:pStyle w:val="BodyText"/>
        <w:ind w:right="1274"/>
        <w:jc w:val="both"/>
      </w:pPr>
      <w:r>
        <w:rPr/>
        <w:t>Muvazzaf askerliğe ayrılan memurlar askerlik süresince görev yeri saklı kalarak aylıksız izinli sayılır (</w:t>
      </w:r>
      <w:r>
        <w:rPr>
          <w:b/>
        </w:rPr>
        <w:t>askerlik izni)</w:t>
      </w:r>
      <w:r>
        <w:rPr/>
        <w:t>.</w:t>
      </w:r>
    </w:p>
    <w:p>
      <w:pPr>
        <w:pStyle w:val="BodyText"/>
        <w:spacing w:after="0"/>
        <w:jc w:val="both"/>
        <w:sectPr>
          <w:pgSz w:w="11910" w:h="16840"/>
          <w:pgMar w:header="0" w:footer="1093" w:top="1340" w:bottom="1280" w:left="708" w:right="0"/>
        </w:sectPr>
      </w:pPr>
    </w:p>
    <w:p>
      <w:pPr>
        <w:pStyle w:val="Heading3"/>
        <w:spacing w:before="76"/>
        <w:jc w:val="both"/>
      </w:pPr>
      <w:bookmarkStart w:name="_TOC_250006" w:id="44"/>
      <w:r>
        <w:rPr/>
        <w:t>ASKERLİK</w:t>
      </w:r>
      <w:r>
        <w:rPr>
          <w:spacing w:val="-8"/>
        </w:rPr>
        <w:t> </w:t>
      </w:r>
      <w:bookmarkEnd w:id="44"/>
      <w:r>
        <w:rPr>
          <w:spacing w:val="-2"/>
        </w:rPr>
        <w:t>İŞLEMLERİ</w:t>
      </w:r>
    </w:p>
    <w:p>
      <w:pPr>
        <w:pStyle w:val="Heading5"/>
        <w:spacing w:before="160"/>
      </w:pPr>
      <w:r>
        <w:rPr/>
        <w:t>Askere</w:t>
      </w:r>
      <w:r>
        <w:rPr>
          <w:spacing w:val="-3"/>
        </w:rPr>
        <w:t> </w:t>
      </w:r>
      <w:r>
        <w:rPr/>
        <w:t>Başlama</w:t>
      </w:r>
      <w:r>
        <w:rPr>
          <w:spacing w:val="-2"/>
        </w:rPr>
        <w:t> Durumu</w:t>
      </w:r>
    </w:p>
    <w:p>
      <w:pPr>
        <w:pStyle w:val="BodyText"/>
        <w:spacing w:before="158"/>
        <w:ind w:right="1276"/>
        <w:jc w:val="both"/>
      </w:pPr>
      <w:r>
        <w:rPr/>
        <w:t>Askere</w:t>
      </w:r>
      <w:r>
        <w:rPr>
          <w:spacing w:val="-2"/>
        </w:rPr>
        <w:t> </w:t>
      </w:r>
      <w:r>
        <w:rPr/>
        <w:t>sevk</w:t>
      </w:r>
      <w:r>
        <w:rPr>
          <w:spacing w:val="-1"/>
        </w:rPr>
        <w:t> </w:t>
      </w:r>
      <w:r>
        <w:rPr/>
        <w:t>çağrı</w:t>
      </w:r>
      <w:r>
        <w:rPr>
          <w:spacing w:val="-2"/>
        </w:rPr>
        <w:t> </w:t>
      </w:r>
      <w:r>
        <w:rPr/>
        <w:t>pusulasını</w:t>
      </w:r>
      <w:r>
        <w:rPr>
          <w:spacing w:val="-2"/>
        </w:rPr>
        <w:t> </w:t>
      </w:r>
      <w:r>
        <w:rPr/>
        <w:t>aldığınızda</w:t>
      </w:r>
      <w:r>
        <w:rPr>
          <w:spacing w:val="-3"/>
        </w:rPr>
        <w:t> </w:t>
      </w:r>
      <w:r>
        <w:rPr/>
        <w:t>bir</w:t>
      </w:r>
      <w:r>
        <w:rPr>
          <w:spacing w:val="-2"/>
        </w:rPr>
        <w:t> </w:t>
      </w:r>
      <w:r>
        <w:rPr/>
        <w:t>dilekçe</w:t>
      </w:r>
      <w:r>
        <w:rPr>
          <w:spacing w:val="-3"/>
        </w:rPr>
        <w:t> </w:t>
      </w:r>
      <w:r>
        <w:rPr/>
        <w:t>ile</w:t>
      </w:r>
      <w:r>
        <w:rPr>
          <w:spacing w:val="-3"/>
        </w:rPr>
        <w:t> </w:t>
      </w:r>
      <w:r>
        <w:rPr/>
        <w:t>görev</w:t>
      </w:r>
      <w:r>
        <w:rPr>
          <w:spacing w:val="-2"/>
        </w:rPr>
        <w:t> </w:t>
      </w:r>
      <w:r>
        <w:rPr/>
        <w:t>yaptığınız</w:t>
      </w:r>
      <w:r>
        <w:rPr>
          <w:spacing w:val="-3"/>
        </w:rPr>
        <w:t> </w:t>
      </w:r>
      <w:r>
        <w:rPr/>
        <w:t>birim</w:t>
      </w:r>
      <w:r>
        <w:rPr>
          <w:spacing w:val="-2"/>
        </w:rPr>
        <w:t> </w:t>
      </w:r>
      <w:r>
        <w:rPr/>
        <w:t>aracılığı</w:t>
      </w:r>
      <w:r>
        <w:rPr>
          <w:spacing w:val="-2"/>
        </w:rPr>
        <w:t> </w:t>
      </w:r>
      <w:r>
        <w:rPr/>
        <w:t>ile</w:t>
      </w:r>
      <w:r>
        <w:rPr>
          <w:spacing w:val="-3"/>
        </w:rPr>
        <w:t> </w:t>
      </w:r>
      <w:r>
        <w:rPr/>
        <w:t>resmi işlemleri başlatmalısınız.</w:t>
      </w:r>
    </w:p>
    <w:p>
      <w:pPr>
        <w:pStyle w:val="Heading5"/>
        <w:spacing w:before="161"/>
      </w:pPr>
      <w:r>
        <w:rPr>
          <w:spacing w:val="-2"/>
        </w:rPr>
        <w:t>Terhis</w:t>
      </w:r>
      <w:r>
        <w:rPr>
          <w:spacing w:val="-13"/>
        </w:rPr>
        <w:t> </w:t>
      </w:r>
      <w:r>
        <w:rPr>
          <w:spacing w:val="-2"/>
        </w:rPr>
        <w:t>Durumu</w:t>
      </w:r>
    </w:p>
    <w:p>
      <w:pPr>
        <w:pStyle w:val="BodyText"/>
        <w:spacing w:before="161"/>
        <w:ind w:right="1270"/>
        <w:jc w:val="both"/>
      </w:pPr>
      <w:r>
        <w:rPr/>
        <w:t>Terhis belgesi ile birlikte görev yaptığınız birime giderek göreve başlama isteğinizi bildiren dilekçe ile (burada dikkat edeceğiniz nokta terhis tarihinden itibaren 30 gün içinde başlamanız gerekmekte</w:t>
      </w:r>
      <w:r>
        <w:rPr>
          <w:spacing w:val="-7"/>
        </w:rPr>
        <w:t> </w:t>
      </w:r>
      <w:r>
        <w:rPr/>
        <w:t>olduğu</w:t>
      </w:r>
      <w:r>
        <w:rPr>
          <w:spacing w:val="-8"/>
        </w:rPr>
        <w:t> </w:t>
      </w:r>
      <w:r>
        <w:rPr/>
        <w:t>ve</w:t>
      </w:r>
      <w:r>
        <w:rPr>
          <w:spacing w:val="-7"/>
        </w:rPr>
        <w:t> </w:t>
      </w:r>
      <w:r>
        <w:rPr/>
        <w:t>en</w:t>
      </w:r>
      <w:r>
        <w:rPr>
          <w:spacing w:val="-6"/>
        </w:rPr>
        <w:t> </w:t>
      </w:r>
      <w:r>
        <w:rPr/>
        <w:t>erken</w:t>
      </w:r>
      <w:r>
        <w:rPr>
          <w:spacing w:val="-8"/>
        </w:rPr>
        <w:t> </w:t>
      </w:r>
      <w:r>
        <w:rPr/>
        <w:t>de</w:t>
      </w:r>
      <w:r>
        <w:rPr>
          <w:spacing w:val="-9"/>
        </w:rPr>
        <w:t> </w:t>
      </w:r>
      <w:r>
        <w:rPr/>
        <w:t>terhis</w:t>
      </w:r>
      <w:r>
        <w:rPr>
          <w:spacing w:val="-8"/>
        </w:rPr>
        <w:t> </w:t>
      </w:r>
      <w:r>
        <w:rPr/>
        <w:t>tarihinden</w:t>
      </w:r>
      <w:r>
        <w:rPr>
          <w:spacing w:val="-8"/>
        </w:rPr>
        <w:t> </w:t>
      </w:r>
      <w:r>
        <w:rPr/>
        <w:t>sonraki</w:t>
      </w:r>
      <w:r>
        <w:rPr>
          <w:spacing w:val="-8"/>
        </w:rPr>
        <w:t> </w:t>
      </w:r>
      <w:r>
        <w:rPr/>
        <w:t>ilk</w:t>
      </w:r>
      <w:r>
        <w:rPr>
          <w:spacing w:val="-8"/>
        </w:rPr>
        <w:t> </w:t>
      </w:r>
      <w:r>
        <w:rPr/>
        <w:t>iş</w:t>
      </w:r>
      <w:r>
        <w:rPr>
          <w:spacing w:val="-5"/>
        </w:rPr>
        <w:t> </w:t>
      </w:r>
      <w:r>
        <w:rPr/>
        <w:t>günü</w:t>
      </w:r>
      <w:r>
        <w:rPr>
          <w:spacing w:val="-8"/>
        </w:rPr>
        <w:t> </w:t>
      </w:r>
      <w:r>
        <w:rPr/>
        <w:t>işe</w:t>
      </w:r>
      <w:r>
        <w:rPr>
          <w:spacing w:val="-8"/>
        </w:rPr>
        <w:t> </w:t>
      </w:r>
      <w:r>
        <w:rPr/>
        <w:t>başlayabileceginizdir) başvurmanız gerekmektedir.</w:t>
      </w:r>
    </w:p>
    <w:p>
      <w:pPr>
        <w:pStyle w:val="Heading5"/>
        <w:spacing w:before="159"/>
      </w:pPr>
      <w:r>
        <w:rPr/>
        <w:t>Askerlik</w:t>
      </w:r>
      <w:r>
        <w:rPr>
          <w:spacing w:val="-3"/>
        </w:rPr>
        <w:t> </w:t>
      </w:r>
      <w:r>
        <w:rPr/>
        <w:t>Borçlanması</w:t>
      </w:r>
      <w:r>
        <w:rPr>
          <w:spacing w:val="-2"/>
        </w:rPr>
        <w:t> </w:t>
      </w:r>
      <w:r>
        <w:rPr/>
        <w:t>Sonrası</w:t>
      </w:r>
      <w:r>
        <w:rPr>
          <w:spacing w:val="-3"/>
        </w:rPr>
        <w:t> </w:t>
      </w:r>
      <w:r>
        <w:rPr/>
        <w:t>Sigorta</w:t>
      </w:r>
      <w:r>
        <w:rPr>
          <w:spacing w:val="-2"/>
        </w:rPr>
        <w:t> Durumları</w:t>
      </w:r>
    </w:p>
    <w:p>
      <w:pPr>
        <w:pStyle w:val="BodyText"/>
        <w:spacing w:before="161"/>
        <w:ind w:right="840"/>
      </w:pPr>
      <w:r>
        <w:rPr/>
        <w:t>Askerlikte geçen hizmet süreleriniz, sigortalılığınızın başlangıç tarihinden önce ise; sigortalılık başlangıç tarihi, borçlandırılan süre kadar geriye götürülmektedir.</w:t>
      </w:r>
    </w:p>
    <w:p>
      <w:pPr>
        <w:pStyle w:val="Heading5"/>
        <w:spacing w:line="376" w:lineRule="auto" w:before="161"/>
        <w:ind w:right="6076"/>
        <w:jc w:val="left"/>
      </w:pPr>
      <w:r>
        <w:rPr/>
        <w:t>Terhis</w:t>
      </w:r>
      <w:r>
        <w:rPr>
          <w:spacing w:val="-15"/>
        </w:rPr>
        <w:t> </w:t>
      </w:r>
      <w:r>
        <w:rPr/>
        <w:t>Sonrası</w:t>
      </w:r>
      <w:r>
        <w:rPr>
          <w:spacing w:val="-14"/>
        </w:rPr>
        <w:t> </w:t>
      </w:r>
      <w:r>
        <w:rPr/>
        <w:t>İşe</w:t>
      </w:r>
      <w:r>
        <w:rPr>
          <w:spacing w:val="-15"/>
        </w:rPr>
        <w:t> </w:t>
      </w:r>
      <w:r>
        <w:rPr/>
        <w:t>Başlama</w:t>
      </w:r>
      <w:r>
        <w:rPr>
          <w:spacing w:val="-14"/>
        </w:rPr>
        <w:t> </w:t>
      </w:r>
      <w:r>
        <w:rPr/>
        <w:t>Durumu </w:t>
      </w:r>
      <w:r>
        <w:rPr>
          <w:spacing w:val="-2"/>
        </w:rPr>
        <w:t>Memurlar</w:t>
      </w:r>
    </w:p>
    <w:p>
      <w:pPr>
        <w:pStyle w:val="ListParagraph"/>
        <w:numPr>
          <w:ilvl w:val="0"/>
          <w:numId w:val="7"/>
        </w:numPr>
        <w:tabs>
          <w:tab w:pos="1430" w:val="left" w:leader="none"/>
        </w:tabs>
        <w:spacing w:line="240" w:lineRule="auto" w:before="4" w:after="0"/>
        <w:ind w:left="1430" w:right="1276" w:hanging="360"/>
        <w:jc w:val="left"/>
        <w:rPr>
          <w:sz w:val="24"/>
        </w:rPr>
      </w:pPr>
      <w:r>
        <w:rPr>
          <w:sz w:val="24"/>
        </w:rPr>
        <w:t>Hazarda ve seferde muvazzaflık hizmeti dışında silah altına alınan Devlet memurları,</w:t>
      </w:r>
      <w:r>
        <w:rPr>
          <w:spacing w:val="80"/>
          <w:sz w:val="24"/>
        </w:rPr>
        <w:t> </w:t>
      </w:r>
      <w:r>
        <w:rPr>
          <w:sz w:val="24"/>
        </w:rPr>
        <w:t>silah altında bulundukları sürece izinli sayılırlar.</w:t>
      </w:r>
    </w:p>
    <w:p>
      <w:pPr>
        <w:pStyle w:val="ListParagraph"/>
        <w:numPr>
          <w:ilvl w:val="0"/>
          <w:numId w:val="7"/>
        </w:numPr>
        <w:tabs>
          <w:tab w:pos="1430" w:val="left" w:leader="none"/>
        </w:tabs>
        <w:spacing w:line="240" w:lineRule="auto" w:before="0" w:after="0"/>
        <w:ind w:left="1430" w:right="1278" w:hanging="360"/>
        <w:jc w:val="left"/>
        <w:rPr>
          <w:sz w:val="24"/>
        </w:rPr>
      </w:pPr>
      <w:r>
        <w:rPr>
          <w:sz w:val="24"/>
        </w:rPr>
        <w:t>Silah altına alınan memurların terhislerinden sonra en çok 30 gün içerisinde görevlerine başlamaları gerekir.</w:t>
      </w:r>
    </w:p>
    <w:p>
      <w:pPr>
        <w:pStyle w:val="Heading5"/>
        <w:spacing w:before="159"/>
        <w:jc w:val="left"/>
      </w:pPr>
      <w:r>
        <w:rPr/>
        <w:t>Sözleşmeli</w:t>
      </w:r>
      <w:r>
        <w:rPr>
          <w:spacing w:val="-3"/>
        </w:rPr>
        <w:t> </w:t>
      </w:r>
      <w:r>
        <w:rPr>
          <w:spacing w:val="-2"/>
        </w:rPr>
        <w:t>Personel</w:t>
      </w:r>
    </w:p>
    <w:p>
      <w:pPr>
        <w:pStyle w:val="ListParagraph"/>
        <w:numPr>
          <w:ilvl w:val="0"/>
          <w:numId w:val="7"/>
        </w:numPr>
        <w:tabs>
          <w:tab w:pos="1430" w:val="left" w:leader="none"/>
        </w:tabs>
        <w:spacing w:line="240" w:lineRule="auto" w:before="161" w:after="0"/>
        <w:ind w:left="1430" w:right="1270" w:hanging="360"/>
        <w:jc w:val="both"/>
        <w:rPr>
          <w:sz w:val="24"/>
        </w:rPr>
      </w:pPr>
      <w:r>
        <w:rPr>
          <w:sz w:val="24"/>
        </w:rPr>
        <w:t>Askerlik sebebiyle hizmet sözleşmesi feshedilen sözleşmeli personelin pozisyonu saklı </w:t>
      </w:r>
      <w:r>
        <w:rPr>
          <w:spacing w:val="-2"/>
          <w:sz w:val="24"/>
        </w:rPr>
        <w:t>tutulur</w:t>
      </w:r>
      <w:r>
        <w:rPr>
          <w:spacing w:val="-10"/>
          <w:sz w:val="24"/>
        </w:rPr>
        <w:t> </w:t>
      </w:r>
      <w:r>
        <w:rPr>
          <w:spacing w:val="-2"/>
          <w:sz w:val="24"/>
        </w:rPr>
        <w:t>ve</w:t>
      </w:r>
      <w:r>
        <w:rPr>
          <w:spacing w:val="-6"/>
          <w:sz w:val="24"/>
        </w:rPr>
        <w:t> </w:t>
      </w:r>
      <w:r>
        <w:rPr>
          <w:spacing w:val="-2"/>
          <w:sz w:val="24"/>
        </w:rPr>
        <w:t>istekleri</w:t>
      </w:r>
      <w:r>
        <w:rPr>
          <w:spacing w:val="-3"/>
          <w:sz w:val="24"/>
        </w:rPr>
        <w:t> </w:t>
      </w:r>
      <w:r>
        <w:rPr>
          <w:spacing w:val="-2"/>
          <w:sz w:val="24"/>
        </w:rPr>
        <w:t>halinde</w:t>
      </w:r>
      <w:r>
        <w:rPr>
          <w:spacing w:val="-6"/>
          <w:sz w:val="24"/>
        </w:rPr>
        <w:t> </w:t>
      </w:r>
      <w:r>
        <w:rPr>
          <w:spacing w:val="-2"/>
          <w:sz w:val="24"/>
        </w:rPr>
        <w:t>bu</w:t>
      </w:r>
      <w:r>
        <w:rPr>
          <w:spacing w:val="-4"/>
          <w:sz w:val="24"/>
        </w:rPr>
        <w:t> </w:t>
      </w:r>
      <w:r>
        <w:rPr>
          <w:spacing w:val="-2"/>
          <w:sz w:val="24"/>
        </w:rPr>
        <w:t>personel</w:t>
      </w:r>
      <w:r>
        <w:rPr>
          <w:spacing w:val="-3"/>
          <w:sz w:val="24"/>
        </w:rPr>
        <w:t> </w:t>
      </w:r>
      <w:r>
        <w:rPr>
          <w:spacing w:val="-2"/>
          <w:sz w:val="24"/>
        </w:rPr>
        <w:t>ayrıldığı</w:t>
      </w:r>
      <w:r>
        <w:rPr>
          <w:spacing w:val="-3"/>
          <w:sz w:val="24"/>
        </w:rPr>
        <w:t> </w:t>
      </w:r>
      <w:r>
        <w:rPr>
          <w:spacing w:val="-2"/>
          <w:sz w:val="24"/>
        </w:rPr>
        <w:t>kurumunda</w:t>
      </w:r>
      <w:r>
        <w:rPr>
          <w:spacing w:val="-6"/>
          <w:sz w:val="24"/>
        </w:rPr>
        <w:t> </w:t>
      </w:r>
      <w:r>
        <w:rPr>
          <w:spacing w:val="-2"/>
          <w:sz w:val="24"/>
        </w:rPr>
        <w:t>yeniden</w:t>
      </w:r>
      <w:r>
        <w:rPr>
          <w:spacing w:val="-4"/>
          <w:sz w:val="24"/>
        </w:rPr>
        <w:t> </w:t>
      </w:r>
      <w:r>
        <w:rPr>
          <w:spacing w:val="-2"/>
          <w:sz w:val="24"/>
        </w:rPr>
        <w:t>hizmete</w:t>
      </w:r>
      <w:r>
        <w:rPr>
          <w:spacing w:val="-6"/>
          <w:sz w:val="24"/>
        </w:rPr>
        <w:t> </w:t>
      </w:r>
      <w:r>
        <w:rPr>
          <w:spacing w:val="-2"/>
          <w:sz w:val="24"/>
        </w:rPr>
        <w:t>alınır.</w:t>
      </w:r>
      <w:r>
        <w:rPr>
          <w:spacing w:val="-13"/>
          <w:sz w:val="24"/>
        </w:rPr>
        <w:t> </w:t>
      </w:r>
      <w:r>
        <w:rPr>
          <w:spacing w:val="-2"/>
          <w:sz w:val="24"/>
        </w:rPr>
        <w:t>Ancak </w:t>
      </w:r>
      <w:r>
        <w:rPr>
          <w:sz w:val="24"/>
        </w:rPr>
        <w:t>yeniden hizmete alınacak sözleşmeli personelin sözleşmesinin feshi sebebiyle iş sonu tazminatı almamış olması gerekir.</w:t>
      </w:r>
    </w:p>
    <w:p>
      <w:pPr>
        <w:pStyle w:val="ListParagraph"/>
        <w:numPr>
          <w:ilvl w:val="0"/>
          <w:numId w:val="7"/>
        </w:numPr>
        <w:tabs>
          <w:tab w:pos="1430" w:val="left" w:leader="none"/>
        </w:tabs>
        <w:spacing w:line="240" w:lineRule="auto" w:before="0" w:after="0"/>
        <w:ind w:left="1430" w:right="1269" w:hanging="360"/>
        <w:jc w:val="both"/>
        <w:rPr>
          <w:sz w:val="24"/>
        </w:rPr>
      </w:pPr>
      <w:r>
        <w:rPr>
          <w:sz w:val="24"/>
        </w:rPr>
        <w:t>Sözleşmeli</w:t>
      </w:r>
      <w:r>
        <w:rPr>
          <w:spacing w:val="-10"/>
          <w:sz w:val="24"/>
        </w:rPr>
        <w:t> </w:t>
      </w:r>
      <w:r>
        <w:rPr>
          <w:sz w:val="24"/>
        </w:rPr>
        <w:t>personel</w:t>
      </w:r>
      <w:r>
        <w:rPr>
          <w:spacing w:val="-10"/>
          <w:sz w:val="24"/>
        </w:rPr>
        <w:t> </w:t>
      </w:r>
      <w:r>
        <w:rPr>
          <w:sz w:val="24"/>
        </w:rPr>
        <w:t>“askerlik</w:t>
      </w:r>
      <w:r>
        <w:rPr>
          <w:spacing w:val="-10"/>
          <w:sz w:val="24"/>
        </w:rPr>
        <w:t> </w:t>
      </w:r>
      <w:r>
        <w:rPr>
          <w:sz w:val="24"/>
        </w:rPr>
        <w:t>yapmış</w:t>
      </w:r>
      <w:r>
        <w:rPr>
          <w:spacing w:val="-10"/>
          <w:sz w:val="24"/>
        </w:rPr>
        <w:t> </w:t>
      </w:r>
      <w:r>
        <w:rPr>
          <w:sz w:val="24"/>
        </w:rPr>
        <w:t>olmak”</w:t>
      </w:r>
      <w:r>
        <w:rPr>
          <w:spacing w:val="-11"/>
          <w:sz w:val="24"/>
        </w:rPr>
        <w:t> </w:t>
      </w:r>
      <w:r>
        <w:rPr>
          <w:sz w:val="24"/>
        </w:rPr>
        <w:t>şartı</w:t>
      </w:r>
      <w:r>
        <w:rPr>
          <w:spacing w:val="-9"/>
          <w:sz w:val="24"/>
        </w:rPr>
        <w:t> </w:t>
      </w:r>
      <w:r>
        <w:rPr>
          <w:sz w:val="24"/>
        </w:rPr>
        <w:t>aranmadan</w:t>
      </w:r>
      <w:r>
        <w:rPr>
          <w:spacing w:val="-11"/>
          <w:sz w:val="24"/>
        </w:rPr>
        <w:t> </w:t>
      </w:r>
      <w:r>
        <w:rPr>
          <w:sz w:val="24"/>
        </w:rPr>
        <w:t>ise</w:t>
      </w:r>
      <w:r>
        <w:rPr>
          <w:spacing w:val="-11"/>
          <w:sz w:val="24"/>
        </w:rPr>
        <w:t> </w:t>
      </w:r>
      <w:r>
        <w:rPr>
          <w:sz w:val="24"/>
        </w:rPr>
        <w:t>başlamış</w:t>
      </w:r>
      <w:r>
        <w:rPr>
          <w:spacing w:val="-10"/>
          <w:sz w:val="24"/>
        </w:rPr>
        <w:t> </w:t>
      </w:r>
      <w:r>
        <w:rPr>
          <w:sz w:val="24"/>
        </w:rPr>
        <w:t>ise,</w:t>
      </w:r>
      <w:r>
        <w:rPr>
          <w:spacing w:val="-11"/>
          <w:sz w:val="24"/>
        </w:rPr>
        <w:t> </w:t>
      </w:r>
      <w:r>
        <w:rPr>
          <w:sz w:val="24"/>
        </w:rPr>
        <w:t>memurlar gibi izinli sayılarak askerlik görevlerini yapabilir.</w:t>
      </w:r>
    </w:p>
    <w:p>
      <w:pPr>
        <w:pStyle w:val="Heading5"/>
        <w:spacing w:before="161"/>
        <w:jc w:val="left"/>
      </w:pPr>
      <w:r>
        <w:rPr>
          <w:spacing w:val="-2"/>
        </w:rPr>
        <w:t>İşçiler</w:t>
      </w:r>
    </w:p>
    <w:p>
      <w:pPr>
        <w:pStyle w:val="ListParagraph"/>
        <w:numPr>
          <w:ilvl w:val="0"/>
          <w:numId w:val="8"/>
        </w:numPr>
        <w:tabs>
          <w:tab w:pos="851" w:val="left" w:leader="none"/>
        </w:tabs>
        <w:spacing w:line="240" w:lineRule="auto" w:before="158" w:after="0"/>
        <w:ind w:left="710" w:right="1270" w:firstLine="0"/>
        <w:jc w:val="both"/>
        <w:rPr>
          <w:sz w:val="24"/>
        </w:rPr>
      </w:pPr>
      <w:r>
        <w:rPr>
          <w:sz w:val="24"/>
        </w:rPr>
        <w:t>Muvazzaf</w:t>
      </w:r>
      <w:r>
        <w:rPr>
          <w:spacing w:val="-6"/>
          <w:sz w:val="24"/>
        </w:rPr>
        <w:t> </w:t>
      </w:r>
      <w:r>
        <w:rPr>
          <w:sz w:val="24"/>
        </w:rPr>
        <w:t>askerlik</w:t>
      </w:r>
      <w:r>
        <w:rPr>
          <w:spacing w:val="-5"/>
          <w:sz w:val="24"/>
        </w:rPr>
        <w:t> </w:t>
      </w:r>
      <w:r>
        <w:rPr>
          <w:sz w:val="24"/>
        </w:rPr>
        <w:t>ödevi</w:t>
      </w:r>
      <w:r>
        <w:rPr>
          <w:spacing w:val="-4"/>
          <w:sz w:val="24"/>
        </w:rPr>
        <w:t> </w:t>
      </w:r>
      <w:r>
        <w:rPr>
          <w:sz w:val="24"/>
        </w:rPr>
        <w:t>dışında</w:t>
      </w:r>
      <w:r>
        <w:rPr>
          <w:spacing w:val="-6"/>
          <w:sz w:val="24"/>
        </w:rPr>
        <w:t> </w:t>
      </w:r>
      <w:r>
        <w:rPr>
          <w:sz w:val="24"/>
        </w:rPr>
        <w:t>manevra</w:t>
      </w:r>
      <w:r>
        <w:rPr>
          <w:spacing w:val="-7"/>
          <w:sz w:val="24"/>
        </w:rPr>
        <w:t> </w:t>
      </w:r>
      <w:r>
        <w:rPr>
          <w:sz w:val="24"/>
        </w:rPr>
        <w:t>veya</w:t>
      </w:r>
      <w:r>
        <w:rPr>
          <w:spacing w:val="-6"/>
          <w:sz w:val="24"/>
        </w:rPr>
        <w:t> </w:t>
      </w:r>
      <w:r>
        <w:rPr>
          <w:sz w:val="24"/>
        </w:rPr>
        <w:t>herhangi</w:t>
      </w:r>
      <w:r>
        <w:rPr>
          <w:spacing w:val="-4"/>
          <w:sz w:val="24"/>
        </w:rPr>
        <w:t> </w:t>
      </w:r>
      <w:r>
        <w:rPr>
          <w:sz w:val="24"/>
        </w:rPr>
        <w:t>bir</w:t>
      </w:r>
      <w:r>
        <w:rPr>
          <w:spacing w:val="-5"/>
          <w:sz w:val="24"/>
        </w:rPr>
        <w:t> </w:t>
      </w:r>
      <w:r>
        <w:rPr>
          <w:sz w:val="24"/>
        </w:rPr>
        <w:t>sebeple</w:t>
      </w:r>
      <w:r>
        <w:rPr>
          <w:spacing w:val="-5"/>
          <w:sz w:val="24"/>
        </w:rPr>
        <w:t> </w:t>
      </w:r>
      <w:r>
        <w:rPr>
          <w:sz w:val="24"/>
        </w:rPr>
        <w:t>silah</w:t>
      </w:r>
      <w:r>
        <w:rPr>
          <w:spacing w:val="-5"/>
          <w:sz w:val="24"/>
        </w:rPr>
        <w:t> </w:t>
      </w:r>
      <w:r>
        <w:rPr>
          <w:sz w:val="24"/>
        </w:rPr>
        <w:t>altına</w:t>
      </w:r>
      <w:r>
        <w:rPr>
          <w:spacing w:val="-5"/>
          <w:sz w:val="24"/>
        </w:rPr>
        <w:t> </w:t>
      </w:r>
      <w:r>
        <w:rPr>
          <w:sz w:val="24"/>
        </w:rPr>
        <w:t>alınan</w:t>
      </w:r>
      <w:r>
        <w:rPr>
          <w:spacing w:val="-5"/>
          <w:sz w:val="24"/>
        </w:rPr>
        <w:t> </w:t>
      </w:r>
      <w:r>
        <w:rPr>
          <w:sz w:val="24"/>
        </w:rPr>
        <w:t>veyahut herhangi bir kanundan doğan çalışma ödevi yüzünden isinden ayrılan isçinin iş sözleşmesi işinden ayrıldığı günden başlayarak iki ay sonra işverence feshedilmiş sayılır.</w:t>
      </w:r>
    </w:p>
    <w:p>
      <w:pPr>
        <w:pStyle w:val="ListParagraph"/>
        <w:numPr>
          <w:ilvl w:val="0"/>
          <w:numId w:val="8"/>
        </w:numPr>
        <w:tabs>
          <w:tab w:pos="870" w:val="left" w:leader="none"/>
        </w:tabs>
        <w:spacing w:line="240" w:lineRule="auto" w:before="162" w:after="0"/>
        <w:ind w:left="710" w:right="1276" w:firstLine="0"/>
        <w:jc w:val="both"/>
        <w:rPr>
          <w:sz w:val="24"/>
        </w:rPr>
      </w:pPr>
      <w:r>
        <w:rPr>
          <w:sz w:val="24"/>
        </w:rPr>
        <w:t>İşçi personel “askerlik yapmış olmak” şartı aranmadan ise başlamış ise, memurlar gibi izinli sayılarak askerlik görevlerini yapabilir.</w:t>
      </w:r>
    </w:p>
    <w:p>
      <w:pPr>
        <w:pStyle w:val="BodyText"/>
        <w:spacing w:before="160"/>
        <w:ind w:left="0"/>
      </w:pPr>
    </w:p>
    <w:p>
      <w:pPr>
        <w:pStyle w:val="Heading5"/>
        <w:spacing w:before="1"/>
        <w:jc w:val="left"/>
      </w:pPr>
      <w:r>
        <w:rPr/>
        <w:t>Memuriyet</w:t>
      </w:r>
      <w:r>
        <w:rPr>
          <w:spacing w:val="-2"/>
        </w:rPr>
        <w:t> </w:t>
      </w:r>
      <w:r>
        <w:rPr/>
        <w:t>Öncesi</w:t>
      </w:r>
      <w:r>
        <w:rPr>
          <w:spacing w:val="-15"/>
        </w:rPr>
        <w:t> </w:t>
      </w:r>
      <w:r>
        <w:rPr/>
        <w:t>Askerlik</w:t>
      </w:r>
      <w:r>
        <w:rPr>
          <w:spacing w:val="-2"/>
        </w:rPr>
        <w:t> </w:t>
      </w:r>
      <w:r>
        <w:rPr/>
        <w:t>ve</w:t>
      </w:r>
      <w:r>
        <w:rPr>
          <w:spacing w:val="-12"/>
        </w:rPr>
        <w:t> </w:t>
      </w:r>
      <w:r>
        <w:rPr/>
        <w:t>Yıllık</w:t>
      </w:r>
      <w:r>
        <w:rPr>
          <w:spacing w:val="2"/>
        </w:rPr>
        <w:t> </w:t>
      </w:r>
      <w:r>
        <w:rPr>
          <w:spacing w:val="-4"/>
        </w:rPr>
        <w:t>İzin</w:t>
      </w:r>
    </w:p>
    <w:p>
      <w:pPr>
        <w:pStyle w:val="BodyText"/>
        <w:spacing w:before="158"/>
        <w:ind w:right="1274"/>
        <w:jc w:val="both"/>
      </w:pPr>
      <w:r>
        <w:rPr/>
        <w:t>Memuriyete</w:t>
      </w:r>
      <w:r>
        <w:rPr>
          <w:spacing w:val="-8"/>
        </w:rPr>
        <w:t> </w:t>
      </w:r>
      <w:r>
        <w:rPr/>
        <w:t>girmeden</w:t>
      </w:r>
      <w:r>
        <w:rPr>
          <w:spacing w:val="-7"/>
        </w:rPr>
        <w:t> </w:t>
      </w:r>
      <w:r>
        <w:rPr/>
        <w:t>asteğmen</w:t>
      </w:r>
      <w:r>
        <w:rPr>
          <w:spacing w:val="-8"/>
        </w:rPr>
        <w:t> </w:t>
      </w:r>
      <w:r>
        <w:rPr/>
        <w:t>olarak</w:t>
      </w:r>
      <w:r>
        <w:rPr>
          <w:spacing w:val="-7"/>
        </w:rPr>
        <w:t> </w:t>
      </w:r>
      <w:r>
        <w:rPr/>
        <w:t>görev</w:t>
      </w:r>
      <w:r>
        <w:rPr>
          <w:spacing w:val="-7"/>
        </w:rPr>
        <w:t> </w:t>
      </w:r>
      <w:r>
        <w:rPr/>
        <w:t>yapan</w:t>
      </w:r>
      <w:r>
        <w:rPr>
          <w:spacing w:val="-7"/>
        </w:rPr>
        <w:t> </w:t>
      </w:r>
      <w:r>
        <w:rPr/>
        <w:t>ve</w:t>
      </w:r>
      <w:r>
        <w:rPr>
          <w:spacing w:val="-8"/>
        </w:rPr>
        <w:t> </w:t>
      </w:r>
      <w:r>
        <w:rPr/>
        <w:t>muvazzaf</w:t>
      </w:r>
      <w:r>
        <w:rPr>
          <w:spacing w:val="-6"/>
        </w:rPr>
        <w:t> </w:t>
      </w:r>
      <w:r>
        <w:rPr/>
        <w:t>askerlik</w:t>
      </w:r>
      <w:r>
        <w:rPr>
          <w:spacing w:val="-6"/>
        </w:rPr>
        <w:t> </w:t>
      </w:r>
      <w:r>
        <w:rPr/>
        <w:t>hizmeti</w:t>
      </w:r>
      <w:r>
        <w:rPr>
          <w:spacing w:val="-7"/>
        </w:rPr>
        <w:t> </w:t>
      </w:r>
      <w:r>
        <w:rPr/>
        <w:t>ile</w:t>
      </w:r>
      <w:r>
        <w:rPr>
          <w:spacing w:val="-8"/>
        </w:rPr>
        <w:t> </w:t>
      </w:r>
      <w:r>
        <w:rPr/>
        <w:t>birlikte</w:t>
      </w:r>
      <w:r>
        <w:rPr>
          <w:spacing w:val="-8"/>
        </w:rPr>
        <w:t> </w:t>
      </w:r>
      <w:r>
        <w:rPr/>
        <w:t>bir yıllık hizmet süresini dolduran aday Devlet memuruna 657 sayılı Kanunun mezkur hükümleri uyarınca yıllık izin verilebilir.</w:t>
      </w:r>
    </w:p>
    <w:p>
      <w:pPr>
        <w:pStyle w:val="BodyText"/>
        <w:spacing w:after="0"/>
        <w:jc w:val="both"/>
        <w:sectPr>
          <w:pgSz w:w="11910" w:h="16840"/>
          <w:pgMar w:header="0" w:footer="1093" w:top="1600" w:bottom="1280" w:left="708" w:right="0"/>
        </w:sectPr>
      </w:pPr>
    </w:p>
    <w:p>
      <w:pPr>
        <w:pStyle w:val="BodyText"/>
        <w:spacing w:before="79"/>
        <w:ind w:right="1269"/>
        <w:jc w:val="both"/>
      </w:pPr>
      <w:r>
        <w:rPr/>
        <w:t>Yıllık izin hakları bulunmayan </w:t>
      </w:r>
      <w:r>
        <w:rPr>
          <w:b/>
        </w:rPr>
        <w:t>memurlara </w:t>
      </w:r>
      <w:r>
        <w:rPr/>
        <w:t>yetkili amir tarafından bir yıl içinde toptan veya bölümler halinde, mazeretleri sebebiyle on gün izin verilebilir. Yıllık izin hakkı bulunmayan </w:t>
      </w:r>
      <w:r>
        <w:rPr>
          <w:b/>
        </w:rPr>
        <w:t>sözleşmeli personele </w:t>
      </w:r>
      <w:r>
        <w:rPr/>
        <w:t>bu maddede belirtilen haller dışındaki mazeretleri nedeniyle bir sözleşme dönemi</w:t>
      </w:r>
      <w:r>
        <w:rPr>
          <w:spacing w:val="-3"/>
        </w:rPr>
        <w:t> </w:t>
      </w:r>
      <w:r>
        <w:rPr/>
        <w:t>içinde</w:t>
      </w:r>
      <w:r>
        <w:rPr>
          <w:spacing w:val="-4"/>
        </w:rPr>
        <w:t> </w:t>
      </w:r>
      <w:r>
        <w:rPr/>
        <w:t>toplamda</w:t>
      </w:r>
      <w:r>
        <w:rPr>
          <w:spacing w:val="-2"/>
        </w:rPr>
        <w:t> </w:t>
      </w:r>
      <w:r>
        <w:rPr/>
        <w:t>on</w:t>
      </w:r>
      <w:r>
        <w:rPr>
          <w:spacing w:val="-3"/>
        </w:rPr>
        <w:t> </w:t>
      </w:r>
      <w:r>
        <w:rPr/>
        <w:t>günü</w:t>
      </w:r>
      <w:r>
        <w:rPr>
          <w:spacing w:val="-3"/>
        </w:rPr>
        <w:t> </w:t>
      </w:r>
      <w:r>
        <w:rPr/>
        <w:t>geçmemek</w:t>
      </w:r>
      <w:r>
        <w:rPr>
          <w:spacing w:val="-1"/>
        </w:rPr>
        <w:t> </w:t>
      </w:r>
      <w:r>
        <w:rPr/>
        <w:t>üzere</w:t>
      </w:r>
      <w:r>
        <w:rPr>
          <w:spacing w:val="-4"/>
        </w:rPr>
        <w:t> </w:t>
      </w:r>
      <w:r>
        <w:rPr/>
        <w:t>yıllık</w:t>
      </w:r>
      <w:r>
        <w:rPr>
          <w:spacing w:val="-3"/>
        </w:rPr>
        <w:t> </w:t>
      </w:r>
      <w:r>
        <w:rPr/>
        <w:t>izin</w:t>
      </w:r>
      <w:r>
        <w:rPr>
          <w:spacing w:val="-3"/>
        </w:rPr>
        <w:t> </w:t>
      </w:r>
      <w:r>
        <w:rPr/>
        <w:t>vermeye</w:t>
      </w:r>
      <w:r>
        <w:rPr>
          <w:spacing w:val="-4"/>
        </w:rPr>
        <w:t> </w:t>
      </w:r>
      <w:r>
        <w:rPr/>
        <w:t>yetkili</w:t>
      </w:r>
      <w:r>
        <w:rPr>
          <w:spacing w:val="-3"/>
        </w:rPr>
        <w:t> </w:t>
      </w:r>
      <w:r>
        <w:rPr/>
        <w:t>amirlerince</w:t>
      </w:r>
      <w:r>
        <w:rPr>
          <w:spacing w:val="-4"/>
        </w:rPr>
        <w:t> </w:t>
      </w:r>
      <w:r>
        <w:rPr/>
        <w:t>ücretli mazeret</w:t>
      </w:r>
      <w:r>
        <w:rPr>
          <w:spacing w:val="-13"/>
        </w:rPr>
        <w:t> </w:t>
      </w:r>
      <w:r>
        <w:rPr/>
        <w:t>izni</w:t>
      </w:r>
      <w:r>
        <w:rPr>
          <w:spacing w:val="-13"/>
        </w:rPr>
        <w:t> </w:t>
      </w:r>
      <w:r>
        <w:rPr/>
        <w:t>verilebilir.</w:t>
      </w:r>
      <w:r>
        <w:rPr>
          <w:spacing w:val="-13"/>
        </w:rPr>
        <w:t> </w:t>
      </w:r>
      <w:r>
        <w:rPr/>
        <w:t>Sözleşme</w:t>
      </w:r>
      <w:r>
        <w:rPr>
          <w:spacing w:val="-13"/>
        </w:rPr>
        <w:t> </w:t>
      </w:r>
      <w:r>
        <w:rPr/>
        <w:t>döneminde</w:t>
      </w:r>
      <w:r>
        <w:rPr>
          <w:spacing w:val="-14"/>
        </w:rPr>
        <w:t> </w:t>
      </w:r>
      <w:r>
        <w:rPr/>
        <w:t>kullanılmayan</w:t>
      </w:r>
      <w:r>
        <w:rPr>
          <w:spacing w:val="-13"/>
        </w:rPr>
        <w:t> </w:t>
      </w:r>
      <w:r>
        <w:rPr/>
        <w:t>izinler,</w:t>
      </w:r>
      <w:r>
        <w:rPr>
          <w:spacing w:val="-13"/>
        </w:rPr>
        <w:t> </w:t>
      </w:r>
      <w:r>
        <w:rPr/>
        <w:t>sözleşmenin</w:t>
      </w:r>
      <w:r>
        <w:rPr>
          <w:spacing w:val="-13"/>
        </w:rPr>
        <w:t> </w:t>
      </w:r>
      <w:r>
        <w:rPr/>
        <w:t>devamı</w:t>
      </w:r>
      <w:r>
        <w:rPr>
          <w:spacing w:val="-13"/>
        </w:rPr>
        <w:t> </w:t>
      </w:r>
      <w:r>
        <w:rPr/>
        <w:t>halinde müteakip sözleşme döneminde kullanılabilir. Cari sözleşme dönemi ile bir önceki sözleşme dönemi</w:t>
      </w:r>
      <w:r>
        <w:rPr>
          <w:spacing w:val="-15"/>
        </w:rPr>
        <w:t> </w:t>
      </w:r>
      <w:r>
        <w:rPr/>
        <w:t>hariç,</w:t>
      </w:r>
      <w:r>
        <w:rPr>
          <w:spacing w:val="-15"/>
        </w:rPr>
        <w:t> </w:t>
      </w:r>
      <w:r>
        <w:rPr/>
        <w:t>önceki</w:t>
      </w:r>
      <w:r>
        <w:rPr>
          <w:spacing w:val="-15"/>
        </w:rPr>
        <w:t> </w:t>
      </w:r>
      <w:r>
        <w:rPr/>
        <w:t>sözleşme</w:t>
      </w:r>
      <w:r>
        <w:rPr>
          <w:spacing w:val="-15"/>
        </w:rPr>
        <w:t> </w:t>
      </w:r>
      <w:r>
        <w:rPr/>
        <w:t>dönemlerine</w:t>
      </w:r>
      <w:r>
        <w:rPr>
          <w:spacing w:val="-15"/>
        </w:rPr>
        <w:t> </w:t>
      </w:r>
      <w:r>
        <w:rPr/>
        <w:t>ait</w:t>
      </w:r>
      <w:r>
        <w:rPr>
          <w:spacing w:val="-15"/>
        </w:rPr>
        <w:t> </w:t>
      </w:r>
      <w:r>
        <w:rPr/>
        <w:t>kullanılamayan</w:t>
      </w:r>
      <w:r>
        <w:rPr>
          <w:spacing w:val="-15"/>
        </w:rPr>
        <w:t> </w:t>
      </w:r>
      <w:r>
        <w:rPr/>
        <w:t>izin</w:t>
      </w:r>
      <w:r>
        <w:rPr>
          <w:spacing w:val="-15"/>
        </w:rPr>
        <w:t> </w:t>
      </w:r>
      <w:r>
        <w:rPr/>
        <w:t>hakları</w:t>
      </w:r>
      <w:r>
        <w:rPr>
          <w:spacing w:val="-15"/>
        </w:rPr>
        <w:t> </w:t>
      </w:r>
      <w:r>
        <w:rPr/>
        <w:t>düşer.</w:t>
      </w:r>
      <w:r>
        <w:rPr>
          <w:spacing w:val="-4"/>
        </w:rPr>
        <w:t> </w:t>
      </w:r>
      <w:r>
        <w:rPr/>
        <w:t>İzinlerin</w:t>
      </w:r>
      <w:r>
        <w:rPr>
          <w:spacing w:val="-15"/>
        </w:rPr>
        <w:t> </w:t>
      </w:r>
      <w:r>
        <w:rPr/>
        <w:t>suresi ve</w:t>
      </w:r>
      <w:r>
        <w:rPr>
          <w:spacing w:val="-8"/>
        </w:rPr>
        <w:t> </w:t>
      </w:r>
      <w:r>
        <w:rPr/>
        <w:t>kullanılmasına</w:t>
      </w:r>
      <w:r>
        <w:rPr>
          <w:spacing w:val="-8"/>
        </w:rPr>
        <w:t> </w:t>
      </w:r>
      <w:r>
        <w:rPr/>
        <w:t>ilişkin</w:t>
      </w:r>
      <w:r>
        <w:rPr>
          <w:spacing w:val="-12"/>
        </w:rPr>
        <w:t> </w:t>
      </w:r>
      <w:r>
        <w:rPr/>
        <w:t>hükümler,</w:t>
      </w:r>
      <w:r>
        <w:rPr>
          <w:spacing w:val="-7"/>
        </w:rPr>
        <w:t> </w:t>
      </w:r>
      <w:r>
        <w:rPr/>
        <w:t>hizmet</w:t>
      </w:r>
      <w:r>
        <w:rPr>
          <w:spacing w:val="-6"/>
        </w:rPr>
        <w:t> </w:t>
      </w:r>
      <w:r>
        <w:rPr/>
        <w:t>sözleşmesinde</w:t>
      </w:r>
      <w:r>
        <w:rPr>
          <w:spacing w:val="-7"/>
        </w:rPr>
        <w:t> </w:t>
      </w:r>
      <w:r>
        <w:rPr/>
        <w:t>yer</w:t>
      </w:r>
      <w:r>
        <w:rPr>
          <w:spacing w:val="-8"/>
        </w:rPr>
        <w:t> </w:t>
      </w:r>
      <w:r>
        <w:rPr/>
        <w:t>almakta</w:t>
      </w:r>
      <w:r>
        <w:rPr>
          <w:spacing w:val="-7"/>
        </w:rPr>
        <w:t> </w:t>
      </w:r>
      <w:r>
        <w:rPr/>
        <w:t>olup</w:t>
      </w:r>
      <w:r>
        <w:rPr>
          <w:spacing w:val="-6"/>
        </w:rPr>
        <w:t> </w:t>
      </w:r>
      <w:r>
        <w:rPr/>
        <w:t>personele</w:t>
      </w:r>
      <w:r>
        <w:rPr>
          <w:spacing w:val="-7"/>
        </w:rPr>
        <w:t> </w:t>
      </w:r>
      <w:r>
        <w:rPr/>
        <w:t>yıllık</w:t>
      </w:r>
      <w:r>
        <w:rPr>
          <w:spacing w:val="-7"/>
        </w:rPr>
        <w:t> </w:t>
      </w:r>
      <w:r>
        <w:rPr/>
        <w:t>izin, hastalık izni, mazeret izni, doğum izni, süt izni verilir. Ayrıca, hizmetleri sırasında radyoaktif ışınlarla çalışan ve doğrudan radyasyona maruz kalanlara ilgili mevzuatı uyarınca ücretli sağlık izni verilir.</w:t>
      </w:r>
    </w:p>
    <w:p>
      <w:pPr>
        <w:pStyle w:val="BodyText"/>
        <w:ind w:left="0"/>
      </w:pPr>
    </w:p>
    <w:p>
      <w:pPr>
        <w:pStyle w:val="BodyText"/>
        <w:spacing w:before="45"/>
        <w:ind w:left="0"/>
      </w:pPr>
    </w:p>
    <w:p>
      <w:pPr>
        <w:pStyle w:val="Heading3"/>
        <w:jc w:val="both"/>
      </w:pPr>
      <w:bookmarkStart w:name="_TOC_250005" w:id="45"/>
      <w:r>
        <w:rPr/>
        <w:t>İZİNLERİN</w:t>
      </w:r>
      <w:r>
        <w:rPr>
          <w:spacing w:val="-10"/>
        </w:rPr>
        <w:t> </w:t>
      </w:r>
      <w:bookmarkEnd w:id="45"/>
      <w:r>
        <w:rPr>
          <w:spacing w:val="-2"/>
        </w:rPr>
        <w:t>BİRLEŞTİRİLMESİ</w:t>
      </w:r>
    </w:p>
    <w:p>
      <w:pPr>
        <w:pStyle w:val="Heading5"/>
        <w:spacing w:before="160"/>
      </w:pPr>
      <w:r>
        <w:rPr/>
        <w:t>Memurlar</w:t>
      </w:r>
      <w:r>
        <w:rPr>
          <w:spacing w:val="-5"/>
        </w:rPr>
        <w:t> </w:t>
      </w:r>
      <w:r>
        <w:rPr/>
        <w:t>ve</w:t>
      </w:r>
      <w:r>
        <w:rPr>
          <w:spacing w:val="-3"/>
        </w:rPr>
        <w:t> </w:t>
      </w:r>
      <w:r>
        <w:rPr/>
        <w:t>Sözleşmeli</w:t>
      </w:r>
      <w:r>
        <w:rPr>
          <w:spacing w:val="-1"/>
        </w:rPr>
        <w:t> </w:t>
      </w:r>
      <w:r>
        <w:rPr>
          <w:spacing w:val="-2"/>
        </w:rPr>
        <w:t>Personel</w:t>
      </w:r>
    </w:p>
    <w:p>
      <w:pPr>
        <w:pStyle w:val="ListParagraph"/>
        <w:numPr>
          <w:ilvl w:val="1"/>
          <w:numId w:val="8"/>
        </w:numPr>
        <w:tabs>
          <w:tab w:pos="1430" w:val="left" w:leader="none"/>
        </w:tabs>
        <w:spacing w:line="240" w:lineRule="auto" w:before="161" w:after="0"/>
        <w:ind w:left="1430" w:right="1273" w:hanging="360"/>
        <w:jc w:val="left"/>
        <w:rPr>
          <w:sz w:val="24"/>
        </w:rPr>
      </w:pPr>
      <w:r>
        <w:rPr>
          <w:sz w:val="24"/>
        </w:rPr>
        <w:t>Yıllık</w:t>
      </w:r>
      <w:r>
        <w:rPr>
          <w:spacing w:val="-12"/>
          <w:sz w:val="24"/>
        </w:rPr>
        <w:t> </w:t>
      </w:r>
      <w:r>
        <w:rPr>
          <w:sz w:val="24"/>
        </w:rPr>
        <w:t>izinler,</w:t>
      </w:r>
      <w:r>
        <w:rPr>
          <w:spacing w:val="-13"/>
          <w:sz w:val="24"/>
        </w:rPr>
        <w:t> </w:t>
      </w:r>
      <w:r>
        <w:rPr>
          <w:sz w:val="24"/>
        </w:rPr>
        <w:t>amirin</w:t>
      </w:r>
      <w:r>
        <w:rPr>
          <w:spacing w:val="-13"/>
          <w:sz w:val="24"/>
        </w:rPr>
        <w:t> </w:t>
      </w:r>
      <w:r>
        <w:rPr>
          <w:sz w:val="24"/>
        </w:rPr>
        <w:t>uygun</w:t>
      </w:r>
      <w:r>
        <w:rPr>
          <w:spacing w:val="-13"/>
          <w:sz w:val="24"/>
        </w:rPr>
        <w:t> </w:t>
      </w:r>
      <w:r>
        <w:rPr>
          <w:sz w:val="24"/>
        </w:rPr>
        <w:t>bulacağı</w:t>
      </w:r>
      <w:r>
        <w:rPr>
          <w:spacing w:val="-12"/>
          <w:sz w:val="24"/>
        </w:rPr>
        <w:t> </w:t>
      </w:r>
      <w:r>
        <w:rPr>
          <w:sz w:val="24"/>
        </w:rPr>
        <w:t>zamanlarda,</w:t>
      </w:r>
      <w:r>
        <w:rPr>
          <w:spacing w:val="-13"/>
          <w:sz w:val="24"/>
        </w:rPr>
        <w:t> </w:t>
      </w:r>
      <w:r>
        <w:rPr>
          <w:sz w:val="24"/>
        </w:rPr>
        <w:t>toptan</w:t>
      </w:r>
      <w:r>
        <w:rPr>
          <w:spacing w:val="-13"/>
          <w:sz w:val="24"/>
        </w:rPr>
        <w:t> </w:t>
      </w:r>
      <w:r>
        <w:rPr>
          <w:sz w:val="24"/>
        </w:rPr>
        <w:t>veya</w:t>
      </w:r>
      <w:r>
        <w:rPr>
          <w:spacing w:val="-13"/>
          <w:sz w:val="24"/>
        </w:rPr>
        <w:t> </w:t>
      </w:r>
      <w:r>
        <w:rPr>
          <w:sz w:val="24"/>
        </w:rPr>
        <w:t>ihtiyaca</w:t>
      </w:r>
      <w:r>
        <w:rPr>
          <w:spacing w:val="-13"/>
          <w:sz w:val="24"/>
        </w:rPr>
        <w:t> </w:t>
      </w:r>
      <w:r>
        <w:rPr>
          <w:sz w:val="24"/>
        </w:rPr>
        <w:t>göre</w:t>
      </w:r>
      <w:r>
        <w:rPr>
          <w:spacing w:val="-12"/>
          <w:sz w:val="24"/>
        </w:rPr>
        <w:t> </w:t>
      </w:r>
      <w:r>
        <w:rPr>
          <w:sz w:val="24"/>
        </w:rPr>
        <w:t>parçalı</w:t>
      </w:r>
      <w:r>
        <w:rPr>
          <w:spacing w:val="-12"/>
          <w:sz w:val="24"/>
        </w:rPr>
        <w:t> </w:t>
      </w:r>
      <w:r>
        <w:rPr>
          <w:sz w:val="24"/>
        </w:rPr>
        <w:t>olarak </w:t>
      </w:r>
      <w:r>
        <w:rPr>
          <w:spacing w:val="-2"/>
          <w:sz w:val="24"/>
        </w:rPr>
        <w:t>kullanılabilir.</w:t>
      </w:r>
    </w:p>
    <w:p>
      <w:pPr>
        <w:pStyle w:val="ListParagraph"/>
        <w:numPr>
          <w:ilvl w:val="1"/>
          <w:numId w:val="8"/>
        </w:numPr>
        <w:tabs>
          <w:tab w:pos="1429" w:val="left" w:leader="none"/>
        </w:tabs>
        <w:spacing w:line="274" w:lineRule="exact" w:before="0" w:after="0"/>
        <w:ind w:left="1429" w:right="0" w:hanging="359"/>
        <w:jc w:val="left"/>
        <w:rPr>
          <w:sz w:val="24"/>
        </w:rPr>
      </w:pPr>
      <w:r>
        <w:rPr>
          <w:sz w:val="24"/>
        </w:rPr>
        <w:t>Birbirini</w:t>
      </w:r>
      <w:r>
        <w:rPr>
          <w:spacing w:val="-1"/>
          <w:sz w:val="24"/>
        </w:rPr>
        <w:t> </w:t>
      </w:r>
      <w:r>
        <w:rPr>
          <w:sz w:val="24"/>
        </w:rPr>
        <w:t>izleyen</w:t>
      </w:r>
      <w:r>
        <w:rPr>
          <w:spacing w:val="-1"/>
          <w:sz w:val="24"/>
        </w:rPr>
        <w:t> </w:t>
      </w:r>
      <w:r>
        <w:rPr>
          <w:sz w:val="24"/>
        </w:rPr>
        <w:t>iki</w:t>
      </w:r>
      <w:r>
        <w:rPr>
          <w:spacing w:val="-1"/>
          <w:sz w:val="24"/>
        </w:rPr>
        <w:t> </w:t>
      </w:r>
      <w:r>
        <w:rPr>
          <w:sz w:val="24"/>
        </w:rPr>
        <w:t>yılın</w:t>
      </w:r>
      <w:r>
        <w:rPr>
          <w:spacing w:val="-2"/>
          <w:sz w:val="24"/>
        </w:rPr>
        <w:t> </w:t>
      </w:r>
      <w:r>
        <w:rPr>
          <w:sz w:val="24"/>
        </w:rPr>
        <w:t>izni</w:t>
      </w:r>
      <w:r>
        <w:rPr>
          <w:spacing w:val="-1"/>
          <w:sz w:val="24"/>
        </w:rPr>
        <w:t> </w:t>
      </w:r>
      <w:r>
        <w:rPr>
          <w:sz w:val="24"/>
        </w:rPr>
        <w:t>bir</w:t>
      </w:r>
      <w:r>
        <w:rPr>
          <w:spacing w:val="-1"/>
          <w:sz w:val="24"/>
        </w:rPr>
        <w:t> </w:t>
      </w:r>
      <w:r>
        <w:rPr>
          <w:sz w:val="24"/>
        </w:rPr>
        <w:t>arada</w:t>
      </w:r>
      <w:r>
        <w:rPr>
          <w:spacing w:val="-1"/>
          <w:sz w:val="24"/>
        </w:rPr>
        <w:t> </w:t>
      </w:r>
      <w:r>
        <w:rPr>
          <w:spacing w:val="-2"/>
          <w:sz w:val="24"/>
        </w:rPr>
        <w:t>verilebilir.</w:t>
      </w:r>
    </w:p>
    <w:p>
      <w:pPr>
        <w:pStyle w:val="ListParagraph"/>
        <w:numPr>
          <w:ilvl w:val="1"/>
          <w:numId w:val="8"/>
        </w:numPr>
        <w:tabs>
          <w:tab w:pos="1429" w:val="left" w:leader="none"/>
        </w:tabs>
        <w:spacing w:line="240" w:lineRule="auto" w:before="0" w:after="0"/>
        <w:ind w:left="1429" w:right="0" w:hanging="359"/>
        <w:jc w:val="left"/>
        <w:rPr>
          <w:sz w:val="24"/>
        </w:rPr>
      </w:pPr>
      <w:r>
        <w:rPr>
          <w:sz w:val="24"/>
        </w:rPr>
        <w:t>Cari</w:t>
      </w:r>
      <w:r>
        <w:rPr>
          <w:spacing w:val="-3"/>
          <w:sz w:val="24"/>
        </w:rPr>
        <w:t> </w:t>
      </w:r>
      <w:r>
        <w:rPr>
          <w:sz w:val="24"/>
        </w:rPr>
        <w:t>yıl</w:t>
      </w:r>
      <w:r>
        <w:rPr>
          <w:spacing w:val="-1"/>
          <w:sz w:val="24"/>
        </w:rPr>
        <w:t> </w:t>
      </w:r>
      <w:r>
        <w:rPr>
          <w:sz w:val="24"/>
        </w:rPr>
        <w:t>ile</w:t>
      </w:r>
      <w:r>
        <w:rPr>
          <w:spacing w:val="-2"/>
          <w:sz w:val="24"/>
        </w:rPr>
        <w:t> </w:t>
      </w:r>
      <w:r>
        <w:rPr>
          <w:sz w:val="24"/>
        </w:rPr>
        <w:t>bir</w:t>
      </w:r>
      <w:r>
        <w:rPr>
          <w:spacing w:val="-1"/>
          <w:sz w:val="24"/>
        </w:rPr>
        <w:t> </w:t>
      </w:r>
      <w:r>
        <w:rPr>
          <w:sz w:val="24"/>
        </w:rPr>
        <w:t>önceki</w:t>
      </w:r>
      <w:r>
        <w:rPr>
          <w:spacing w:val="-1"/>
          <w:sz w:val="24"/>
        </w:rPr>
        <w:t> </w:t>
      </w:r>
      <w:r>
        <w:rPr>
          <w:sz w:val="24"/>
        </w:rPr>
        <w:t>yıl</w:t>
      </w:r>
      <w:r>
        <w:rPr>
          <w:spacing w:val="-1"/>
          <w:sz w:val="24"/>
        </w:rPr>
        <w:t> </w:t>
      </w:r>
      <w:r>
        <w:rPr>
          <w:sz w:val="24"/>
        </w:rPr>
        <w:t>hariç,</w:t>
      </w:r>
      <w:r>
        <w:rPr>
          <w:spacing w:val="-1"/>
          <w:sz w:val="24"/>
        </w:rPr>
        <w:t> </w:t>
      </w:r>
      <w:r>
        <w:rPr>
          <w:sz w:val="24"/>
        </w:rPr>
        <w:t>önceki</w:t>
      </w:r>
      <w:r>
        <w:rPr>
          <w:spacing w:val="-1"/>
          <w:sz w:val="24"/>
        </w:rPr>
        <w:t> </w:t>
      </w:r>
      <w:r>
        <w:rPr>
          <w:sz w:val="24"/>
        </w:rPr>
        <w:t>yıllara</w:t>
      </w:r>
      <w:r>
        <w:rPr>
          <w:spacing w:val="-3"/>
          <w:sz w:val="24"/>
        </w:rPr>
        <w:t> </w:t>
      </w:r>
      <w:r>
        <w:rPr>
          <w:sz w:val="24"/>
        </w:rPr>
        <w:t>ait</w:t>
      </w:r>
      <w:r>
        <w:rPr>
          <w:spacing w:val="-1"/>
          <w:sz w:val="24"/>
        </w:rPr>
        <w:t> </w:t>
      </w:r>
      <w:r>
        <w:rPr>
          <w:sz w:val="24"/>
        </w:rPr>
        <w:t>kullanılmayan</w:t>
      </w:r>
      <w:r>
        <w:rPr>
          <w:spacing w:val="-1"/>
          <w:sz w:val="24"/>
        </w:rPr>
        <w:t> </w:t>
      </w:r>
      <w:r>
        <w:rPr>
          <w:sz w:val="24"/>
        </w:rPr>
        <w:t>izin</w:t>
      </w:r>
      <w:r>
        <w:rPr>
          <w:spacing w:val="-1"/>
          <w:sz w:val="24"/>
        </w:rPr>
        <w:t> </w:t>
      </w:r>
      <w:r>
        <w:rPr>
          <w:sz w:val="24"/>
        </w:rPr>
        <w:t>hakları</w:t>
      </w:r>
      <w:r>
        <w:rPr>
          <w:spacing w:val="1"/>
          <w:sz w:val="24"/>
        </w:rPr>
        <w:t> </w:t>
      </w:r>
      <w:r>
        <w:rPr>
          <w:spacing w:val="-2"/>
          <w:sz w:val="24"/>
        </w:rPr>
        <w:t>düşer.</w:t>
      </w:r>
    </w:p>
    <w:p>
      <w:pPr>
        <w:pStyle w:val="ListParagraph"/>
        <w:numPr>
          <w:ilvl w:val="1"/>
          <w:numId w:val="8"/>
        </w:numPr>
        <w:tabs>
          <w:tab w:pos="1430" w:val="left" w:leader="none"/>
        </w:tabs>
        <w:spacing w:line="240" w:lineRule="auto" w:before="0" w:after="0"/>
        <w:ind w:left="1430" w:right="1275" w:hanging="360"/>
        <w:jc w:val="left"/>
        <w:rPr>
          <w:sz w:val="24"/>
        </w:rPr>
      </w:pPr>
      <w:r>
        <w:rPr>
          <w:sz w:val="24"/>
        </w:rPr>
        <w:t>Hizmetleri</w:t>
      </w:r>
      <w:r>
        <w:rPr>
          <w:spacing w:val="-15"/>
          <w:sz w:val="24"/>
        </w:rPr>
        <w:t> </w:t>
      </w:r>
      <w:r>
        <w:rPr>
          <w:sz w:val="24"/>
        </w:rPr>
        <w:t>sırasında</w:t>
      </w:r>
      <w:r>
        <w:rPr>
          <w:spacing w:val="-15"/>
          <w:sz w:val="24"/>
        </w:rPr>
        <w:t> </w:t>
      </w:r>
      <w:r>
        <w:rPr>
          <w:sz w:val="24"/>
        </w:rPr>
        <w:t>radyoaktif</w:t>
      </w:r>
      <w:r>
        <w:rPr>
          <w:spacing w:val="-15"/>
          <w:sz w:val="24"/>
        </w:rPr>
        <w:t> </w:t>
      </w:r>
      <w:r>
        <w:rPr>
          <w:sz w:val="24"/>
        </w:rPr>
        <w:t>ışınlarla</w:t>
      </w:r>
      <w:r>
        <w:rPr>
          <w:spacing w:val="-15"/>
          <w:sz w:val="24"/>
        </w:rPr>
        <w:t> </w:t>
      </w:r>
      <w:r>
        <w:rPr>
          <w:sz w:val="24"/>
        </w:rPr>
        <w:t>çalışan</w:t>
      </w:r>
      <w:r>
        <w:rPr>
          <w:spacing w:val="-15"/>
          <w:sz w:val="24"/>
        </w:rPr>
        <w:t> </w:t>
      </w:r>
      <w:r>
        <w:rPr>
          <w:sz w:val="24"/>
        </w:rPr>
        <w:t>personele,</w:t>
      </w:r>
      <w:r>
        <w:rPr>
          <w:spacing w:val="-15"/>
          <w:sz w:val="24"/>
        </w:rPr>
        <w:t> </w:t>
      </w:r>
      <w:r>
        <w:rPr>
          <w:sz w:val="24"/>
        </w:rPr>
        <w:t>her</w:t>
      </w:r>
      <w:r>
        <w:rPr>
          <w:spacing w:val="-15"/>
          <w:sz w:val="24"/>
        </w:rPr>
        <w:t> </w:t>
      </w:r>
      <w:r>
        <w:rPr>
          <w:sz w:val="24"/>
        </w:rPr>
        <w:t>yıl</w:t>
      </w:r>
      <w:r>
        <w:rPr>
          <w:spacing w:val="-15"/>
          <w:sz w:val="24"/>
        </w:rPr>
        <w:t> </w:t>
      </w:r>
      <w:r>
        <w:rPr>
          <w:sz w:val="24"/>
        </w:rPr>
        <w:t>yıllık</w:t>
      </w:r>
      <w:r>
        <w:rPr>
          <w:spacing w:val="-15"/>
          <w:sz w:val="24"/>
        </w:rPr>
        <w:t> </w:t>
      </w:r>
      <w:r>
        <w:rPr>
          <w:sz w:val="24"/>
        </w:rPr>
        <w:t>izinlerine</w:t>
      </w:r>
      <w:r>
        <w:rPr>
          <w:spacing w:val="-15"/>
          <w:sz w:val="24"/>
        </w:rPr>
        <w:t> </w:t>
      </w:r>
      <w:r>
        <w:rPr>
          <w:sz w:val="24"/>
        </w:rPr>
        <w:t>ilaveten bir aylık sağlık izni verilir.</w:t>
      </w:r>
    </w:p>
    <w:p>
      <w:pPr>
        <w:pStyle w:val="Heading5"/>
        <w:spacing w:before="160"/>
        <w:ind w:left="634"/>
        <w:jc w:val="left"/>
      </w:pPr>
      <w:r>
        <w:rPr>
          <w:spacing w:val="-2"/>
        </w:rPr>
        <w:t>İşçiler</w:t>
      </w:r>
    </w:p>
    <w:p>
      <w:pPr>
        <w:pStyle w:val="ListParagraph"/>
        <w:numPr>
          <w:ilvl w:val="1"/>
          <w:numId w:val="8"/>
        </w:numPr>
        <w:tabs>
          <w:tab w:pos="1430" w:val="left" w:leader="none"/>
        </w:tabs>
        <w:spacing w:line="240" w:lineRule="auto" w:before="162" w:after="0"/>
        <w:ind w:left="1430" w:right="1271" w:hanging="360"/>
        <w:jc w:val="both"/>
        <w:rPr>
          <w:sz w:val="24"/>
        </w:rPr>
      </w:pPr>
      <w:r>
        <w:rPr>
          <w:sz w:val="24"/>
        </w:rPr>
        <w:t>Yıllık ücretli izinlerin, yürütülen işlerin niteliğine göre yıl boyunca hangi dönemlerde kullanılacağı, izinlerin ne suretle ve kimler tarafından verileceği veya sıraya bağlı tutulacağı işveren tarafından belirlenir.</w:t>
      </w:r>
    </w:p>
    <w:p>
      <w:pPr>
        <w:pStyle w:val="ListParagraph"/>
        <w:numPr>
          <w:ilvl w:val="1"/>
          <w:numId w:val="8"/>
        </w:numPr>
        <w:tabs>
          <w:tab w:pos="1430" w:val="left" w:leader="none"/>
        </w:tabs>
        <w:spacing w:line="240" w:lineRule="auto" w:before="0" w:after="0"/>
        <w:ind w:left="1430" w:right="1277" w:hanging="360"/>
        <w:jc w:val="both"/>
        <w:rPr>
          <w:sz w:val="24"/>
        </w:rPr>
      </w:pPr>
      <w:r>
        <w:rPr>
          <w:sz w:val="24"/>
        </w:rPr>
        <w:t>İşyerinde işe başladığı günden itibaren, deneme suresi de içinde olmak üzere, en az bir yıl çalışmış olan işçilere yıllık ücretli izin verilir.</w:t>
      </w:r>
    </w:p>
    <w:p>
      <w:pPr>
        <w:pStyle w:val="ListParagraph"/>
        <w:numPr>
          <w:ilvl w:val="1"/>
          <w:numId w:val="8"/>
        </w:numPr>
        <w:tabs>
          <w:tab w:pos="1430" w:val="left" w:leader="none"/>
        </w:tabs>
        <w:spacing w:line="240" w:lineRule="auto" w:before="0" w:after="0"/>
        <w:ind w:left="1430" w:right="1275" w:hanging="360"/>
        <w:jc w:val="both"/>
        <w:rPr>
          <w:sz w:val="24"/>
        </w:rPr>
      </w:pPr>
      <w:r>
        <w:rPr>
          <w:sz w:val="24"/>
        </w:rPr>
        <w:t>Ücretli</w:t>
      </w:r>
      <w:r>
        <w:rPr>
          <w:spacing w:val="-1"/>
          <w:sz w:val="24"/>
        </w:rPr>
        <w:t> </w:t>
      </w:r>
      <w:r>
        <w:rPr>
          <w:sz w:val="24"/>
        </w:rPr>
        <w:t>yıllık</w:t>
      </w:r>
      <w:r>
        <w:rPr>
          <w:spacing w:val="-1"/>
          <w:sz w:val="24"/>
        </w:rPr>
        <w:t> </w:t>
      </w:r>
      <w:r>
        <w:rPr>
          <w:sz w:val="24"/>
        </w:rPr>
        <w:t>iznin</w:t>
      </w:r>
      <w:r>
        <w:rPr>
          <w:spacing w:val="-1"/>
          <w:sz w:val="24"/>
        </w:rPr>
        <w:t> </w:t>
      </w:r>
      <w:r>
        <w:rPr>
          <w:sz w:val="24"/>
        </w:rPr>
        <w:t>işveren</w:t>
      </w:r>
      <w:r>
        <w:rPr>
          <w:spacing w:val="-1"/>
          <w:sz w:val="24"/>
        </w:rPr>
        <w:t> </w:t>
      </w:r>
      <w:r>
        <w:rPr>
          <w:sz w:val="24"/>
        </w:rPr>
        <w:t>tarafından</w:t>
      </w:r>
      <w:r>
        <w:rPr>
          <w:spacing w:val="-1"/>
          <w:sz w:val="24"/>
        </w:rPr>
        <w:t> </w:t>
      </w:r>
      <w:r>
        <w:rPr>
          <w:sz w:val="24"/>
        </w:rPr>
        <w:t>sürekli</w:t>
      </w:r>
      <w:r>
        <w:rPr>
          <w:spacing w:val="-1"/>
          <w:sz w:val="24"/>
        </w:rPr>
        <w:t> </w:t>
      </w:r>
      <w:r>
        <w:rPr>
          <w:sz w:val="24"/>
        </w:rPr>
        <w:t>bir</w:t>
      </w:r>
      <w:r>
        <w:rPr>
          <w:spacing w:val="-2"/>
          <w:sz w:val="24"/>
        </w:rPr>
        <w:t> </w:t>
      </w:r>
      <w:r>
        <w:rPr>
          <w:sz w:val="24"/>
        </w:rPr>
        <w:t>şekilde</w:t>
      </w:r>
      <w:r>
        <w:rPr>
          <w:spacing w:val="-2"/>
          <w:sz w:val="24"/>
        </w:rPr>
        <w:t> </w:t>
      </w:r>
      <w:r>
        <w:rPr>
          <w:sz w:val="24"/>
        </w:rPr>
        <w:t>verilmesi</w:t>
      </w:r>
      <w:r>
        <w:rPr>
          <w:spacing w:val="-1"/>
          <w:sz w:val="24"/>
        </w:rPr>
        <w:t> </w:t>
      </w:r>
      <w:r>
        <w:rPr>
          <w:sz w:val="24"/>
        </w:rPr>
        <w:t>ve</w:t>
      </w:r>
      <w:r>
        <w:rPr>
          <w:spacing w:val="-2"/>
          <w:sz w:val="24"/>
        </w:rPr>
        <w:t> </w:t>
      </w:r>
      <w:r>
        <w:rPr>
          <w:sz w:val="24"/>
        </w:rPr>
        <w:t>bu</w:t>
      </w:r>
      <w:r>
        <w:rPr>
          <w:spacing w:val="-1"/>
          <w:sz w:val="24"/>
        </w:rPr>
        <w:t> </w:t>
      </w:r>
      <w:r>
        <w:rPr>
          <w:sz w:val="24"/>
        </w:rPr>
        <w:t>iznin</w:t>
      </w:r>
      <w:r>
        <w:rPr>
          <w:spacing w:val="-1"/>
          <w:sz w:val="24"/>
        </w:rPr>
        <w:t> </w:t>
      </w:r>
      <w:r>
        <w:rPr>
          <w:sz w:val="24"/>
        </w:rPr>
        <w:t>çalışılanın hak ettiği yıl içerisinde kullandırılması zorunludur.</w:t>
      </w:r>
    </w:p>
    <w:p>
      <w:pPr>
        <w:pStyle w:val="ListParagraph"/>
        <w:numPr>
          <w:ilvl w:val="1"/>
          <w:numId w:val="8"/>
        </w:numPr>
        <w:tabs>
          <w:tab w:pos="1430" w:val="left" w:leader="none"/>
        </w:tabs>
        <w:spacing w:line="240" w:lineRule="auto" w:before="0" w:after="0"/>
        <w:ind w:left="1430" w:right="1277" w:hanging="360"/>
        <w:jc w:val="both"/>
        <w:rPr>
          <w:sz w:val="24"/>
        </w:rPr>
      </w:pPr>
      <w:r>
        <w:rPr>
          <w:sz w:val="24"/>
        </w:rPr>
        <w:t>İzin süreleri, tarafların anlaşması ile bir bölümü on günden aşağı olmamak üzere en çok üçe bölünebilir.</w:t>
      </w:r>
    </w:p>
    <w:p>
      <w:pPr>
        <w:pStyle w:val="ListParagraph"/>
        <w:numPr>
          <w:ilvl w:val="1"/>
          <w:numId w:val="8"/>
        </w:numPr>
        <w:tabs>
          <w:tab w:pos="1430" w:val="left" w:leader="none"/>
        </w:tabs>
        <w:spacing w:line="240" w:lineRule="auto" w:before="0" w:after="0"/>
        <w:ind w:left="1430" w:right="1275" w:hanging="360"/>
        <w:jc w:val="both"/>
        <w:rPr>
          <w:sz w:val="24"/>
        </w:rPr>
      </w:pPr>
      <w:r>
        <w:rPr>
          <w:sz w:val="24"/>
        </w:rPr>
        <w:t>İşveren tarafından yıl içinde verilmiş bulunan diğer ücretli ve ücretsiz izinler veya dinlenme ve hastalık izinleri yıllık izne mahsup edilemez.</w:t>
      </w:r>
    </w:p>
    <w:p>
      <w:pPr>
        <w:pStyle w:val="ListParagraph"/>
        <w:numPr>
          <w:ilvl w:val="1"/>
          <w:numId w:val="8"/>
        </w:numPr>
        <w:tabs>
          <w:tab w:pos="1430" w:val="left" w:leader="none"/>
        </w:tabs>
        <w:spacing w:line="240" w:lineRule="auto" w:before="0" w:after="0"/>
        <w:ind w:left="1430" w:right="1273" w:hanging="360"/>
        <w:jc w:val="both"/>
        <w:rPr>
          <w:sz w:val="24"/>
        </w:rPr>
      </w:pPr>
      <w:r>
        <w:rPr>
          <w:sz w:val="24"/>
        </w:rPr>
        <w:t>Yıllık ücretli izin günlerinin hesabında izin suresine rastlayan ulusal bayram, hafta tatili ve genel tatil günleri izin suresinden sayılmaz.</w:t>
      </w:r>
    </w:p>
    <w:p>
      <w:pPr>
        <w:pStyle w:val="BodyText"/>
        <w:ind w:left="0"/>
      </w:pPr>
    </w:p>
    <w:p>
      <w:pPr>
        <w:pStyle w:val="BodyText"/>
        <w:spacing w:before="160"/>
        <w:ind w:left="0"/>
      </w:pPr>
    </w:p>
    <w:p>
      <w:pPr>
        <w:pStyle w:val="Heading4"/>
        <w:jc w:val="left"/>
      </w:pPr>
      <w:bookmarkStart w:name="_TOC_250004" w:id="46"/>
      <w:r>
        <w:rPr/>
        <w:t>Yıllık</w:t>
      </w:r>
      <w:r>
        <w:rPr>
          <w:spacing w:val="-8"/>
        </w:rPr>
        <w:t> </w:t>
      </w:r>
      <w:r>
        <w:rPr/>
        <w:t>İzinde</w:t>
      </w:r>
      <w:r>
        <w:rPr>
          <w:spacing w:val="-4"/>
        </w:rPr>
        <w:t> </w:t>
      </w:r>
      <w:r>
        <w:rPr/>
        <w:t>İken</w:t>
      </w:r>
      <w:r>
        <w:rPr>
          <w:spacing w:val="-5"/>
        </w:rPr>
        <w:t> </w:t>
      </w:r>
      <w:r>
        <w:rPr/>
        <w:t>Başka</w:t>
      </w:r>
      <w:r>
        <w:rPr>
          <w:spacing w:val="-3"/>
        </w:rPr>
        <w:t> </w:t>
      </w:r>
      <w:r>
        <w:rPr/>
        <w:t>Bir</w:t>
      </w:r>
      <w:r>
        <w:rPr>
          <w:spacing w:val="-9"/>
        </w:rPr>
        <w:t> </w:t>
      </w:r>
      <w:r>
        <w:rPr/>
        <w:t>İşte</w:t>
      </w:r>
      <w:r>
        <w:rPr>
          <w:spacing w:val="-5"/>
        </w:rPr>
        <w:t> </w:t>
      </w:r>
      <w:r>
        <w:rPr/>
        <w:t>Çalışma</w:t>
      </w:r>
      <w:r>
        <w:rPr>
          <w:spacing w:val="-3"/>
        </w:rPr>
        <w:t> </w:t>
      </w:r>
      <w:bookmarkEnd w:id="46"/>
      <w:r>
        <w:rPr>
          <w:spacing w:val="-2"/>
        </w:rPr>
        <w:t>Durumu</w:t>
      </w:r>
    </w:p>
    <w:p>
      <w:pPr>
        <w:pStyle w:val="Heading5"/>
        <w:spacing w:before="159"/>
        <w:jc w:val="left"/>
      </w:pPr>
      <w:r>
        <w:rPr>
          <w:spacing w:val="-2"/>
        </w:rPr>
        <w:t>Memurlar</w:t>
      </w:r>
    </w:p>
    <w:p>
      <w:pPr>
        <w:pStyle w:val="ListParagraph"/>
        <w:numPr>
          <w:ilvl w:val="1"/>
          <w:numId w:val="8"/>
        </w:numPr>
        <w:tabs>
          <w:tab w:pos="1430" w:val="left" w:leader="none"/>
        </w:tabs>
        <w:spacing w:line="240" w:lineRule="auto" w:before="161" w:after="0"/>
        <w:ind w:left="1430" w:right="1270" w:hanging="360"/>
        <w:jc w:val="both"/>
        <w:rPr>
          <w:sz w:val="24"/>
        </w:rPr>
      </w:pPr>
      <w:r>
        <w:rPr>
          <w:sz w:val="24"/>
        </w:rPr>
        <w:t>Memurlar Türk Ticaret Kanununa göre (Tacir) veya (Esnaf) sayılmalarını gerektirecek bir</w:t>
      </w:r>
      <w:r>
        <w:rPr>
          <w:spacing w:val="-14"/>
          <w:sz w:val="24"/>
        </w:rPr>
        <w:t> </w:t>
      </w:r>
      <w:r>
        <w:rPr>
          <w:sz w:val="24"/>
        </w:rPr>
        <w:t>faaliyette</w:t>
      </w:r>
      <w:r>
        <w:rPr>
          <w:spacing w:val="-13"/>
          <w:sz w:val="24"/>
        </w:rPr>
        <w:t> </w:t>
      </w:r>
      <w:r>
        <w:rPr>
          <w:sz w:val="24"/>
        </w:rPr>
        <w:t>bulunamaz,</w:t>
      </w:r>
      <w:r>
        <w:rPr>
          <w:spacing w:val="-10"/>
          <w:sz w:val="24"/>
        </w:rPr>
        <w:t> </w:t>
      </w:r>
      <w:r>
        <w:rPr>
          <w:sz w:val="24"/>
        </w:rPr>
        <w:t>ticaret</w:t>
      </w:r>
      <w:r>
        <w:rPr>
          <w:spacing w:val="-14"/>
          <w:sz w:val="24"/>
        </w:rPr>
        <w:t> </w:t>
      </w:r>
      <w:r>
        <w:rPr>
          <w:sz w:val="24"/>
        </w:rPr>
        <w:t>ve</w:t>
      </w:r>
      <w:r>
        <w:rPr>
          <w:spacing w:val="-15"/>
          <w:sz w:val="24"/>
        </w:rPr>
        <w:t> </w:t>
      </w:r>
      <w:r>
        <w:rPr>
          <w:sz w:val="24"/>
        </w:rPr>
        <w:t>sanayi</w:t>
      </w:r>
      <w:r>
        <w:rPr>
          <w:spacing w:val="-11"/>
          <w:sz w:val="24"/>
        </w:rPr>
        <w:t> </w:t>
      </w:r>
      <w:r>
        <w:rPr>
          <w:sz w:val="24"/>
        </w:rPr>
        <w:t>müesseselerinde</w:t>
      </w:r>
      <w:r>
        <w:rPr>
          <w:spacing w:val="-15"/>
          <w:sz w:val="24"/>
        </w:rPr>
        <w:t> </w:t>
      </w:r>
      <w:r>
        <w:rPr>
          <w:sz w:val="24"/>
        </w:rPr>
        <w:t>görev</w:t>
      </w:r>
      <w:r>
        <w:rPr>
          <w:spacing w:val="-12"/>
          <w:sz w:val="24"/>
        </w:rPr>
        <w:t> </w:t>
      </w:r>
      <w:r>
        <w:rPr>
          <w:sz w:val="24"/>
        </w:rPr>
        <w:t>alamaz,</w:t>
      </w:r>
      <w:r>
        <w:rPr>
          <w:spacing w:val="-12"/>
          <w:sz w:val="24"/>
        </w:rPr>
        <w:t> </w:t>
      </w:r>
      <w:r>
        <w:rPr>
          <w:sz w:val="24"/>
        </w:rPr>
        <w:t>ticari</w:t>
      </w:r>
      <w:r>
        <w:rPr>
          <w:spacing w:val="-14"/>
          <w:sz w:val="24"/>
        </w:rPr>
        <w:t> </w:t>
      </w:r>
      <w:r>
        <w:rPr>
          <w:sz w:val="24"/>
        </w:rPr>
        <w:t>mümessil veya ticari vekil veya kolektif şirketlerde ortak veya komandit şirkette komandite ortak </w:t>
      </w:r>
      <w:r>
        <w:rPr>
          <w:spacing w:val="-2"/>
          <w:sz w:val="24"/>
        </w:rPr>
        <w:t>olamazlar.</w:t>
      </w:r>
    </w:p>
    <w:p>
      <w:pPr>
        <w:pStyle w:val="ListParagraph"/>
        <w:numPr>
          <w:ilvl w:val="1"/>
          <w:numId w:val="8"/>
        </w:numPr>
        <w:tabs>
          <w:tab w:pos="1430" w:val="left" w:leader="none"/>
        </w:tabs>
        <w:spacing w:line="240" w:lineRule="auto" w:before="0" w:after="0"/>
        <w:ind w:left="1430" w:right="1275" w:hanging="360"/>
        <w:jc w:val="both"/>
        <w:rPr>
          <w:sz w:val="24"/>
        </w:rPr>
      </w:pPr>
      <w:r>
        <w:rPr>
          <w:sz w:val="24"/>
        </w:rPr>
        <w:t>Memurlar, mesleki faaliyette veya serbest meslek icrasında bulunmak üzere ofis, büro, muayenehane</w:t>
      </w:r>
      <w:r>
        <w:rPr>
          <w:spacing w:val="-3"/>
          <w:sz w:val="24"/>
        </w:rPr>
        <w:t> </w:t>
      </w:r>
      <w:r>
        <w:rPr>
          <w:sz w:val="24"/>
        </w:rPr>
        <w:t>ve</w:t>
      </w:r>
      <w:r>
        <w:rPr>
          <w:spacing w:val="-3"/>
          <w:sz w:val="24"/>
        </w:rPr>
        <w:t> </w:t>
      </w:r>
      <w:r>
        <w:rPr>
          <w:sz w:val="24"/>
        </w:rPr>
        <w:t>benzeri</w:t>
      </w:r>
      <w:r>
        <w:rPr>
          <w:spacing w:val="-3"/>
          <w:sz w:val="24"/>
        </w:rPr>
        <w:t> </w:t>
      </w:r>
      <w:r>
        <w:rPr>
          <w:sz w:val="24"/>
        </w:rPr>
        <w:t>yerler</w:t>
      </w:r>
      <w:r>
        <w:rPr>
          <w:spacing w:val="-3"/>
          <w:sz w:val="24"/>
        </w:rPr>
        <w:t> </w:t>
      </w:r>
      <w:r>
        <w:rPr>
          <w:sz w:val="24"/>
        </w:rPr>
        <w:t>açamaz;</w:t>
      </w:r>
      <w:r>
        <w:rPr>
          <w:spacing w:val="-2"/>
          <w:sz w:val="24"/>
        </w:rPr>
        <w:t> </w:t>
      </w:r>
      <w:r>
        <w:rPr>
          <w:sz w:val="24"/>
        </w:rPr>
        <w:t>gerçek</w:t>
      </w:r>
      <w:r>
        <w:rPr>
          <w:spacing w:val="-2"/>
          <w:sz w:val="24"/>
        </w:rPr>
        <w:t> </w:t>
      </w:r>
      <w:r>
        <w:rPr>
          <w:sz w:val="24"/>
        </w:rPr>
        <w:t>kişilere,</w:t>
      </w:r>
      <w:r>
        <w:rPr>
          <w:spacing w:val="-2"/>
          <w:sz w:val="24"/>
        </w:rPr>
        <w:t> </w:t>
      </w:r>
      <w:r>
        <w:rPr>
          <w:sz w:val="24"/>
        </w:rPr>
        <w:t>özel</w:t>
      </w:r>
      <w:r>
        <w:rPr>
          <w:spacing w:val="-2"/>
          <w:sz w:val="24"/>
        </w:rPr>
        <w:t> </w:t>
      </w:r>
      <w:r>
        <w:rPr>
          <w:sz w:val="24"/>
        </w:rPr>
        <w:t>hukuk</w:t>
      </w:r>
      <w:r>
        <w:rPr>
          <w:spacing w:val="-2"/>
          <w:sz w:val="24"/>
        </w:rPr>
        <w:t> </w:t>
      </w:r>
      <w:r>
        <w:rPr>
          <w:sz w:val="24"/>
        </w:rPr>
        <w:t>tüzel</w:t>
      </w:r>
      <w:r>
        <w:rPr>
          <w:spacing w:val="-2"/>
          <w:sz w:val="24"/>
        </w:rPr>
        <w:t> </w:t>
      </w:r>
      <w:r>
        <w:rPr>
          <w:sz w:val="24"/>
        </w:rPr>
        <w:t>kişilerine</w:t>
      </w:r>
      <w:r>
        <w:rPr>
          <w:spacing w:val="-3"/>
          <w:sz w:val="24"/>
        </w:rPr>
        <w:t> </w:t>
      </w:r>
      <w:r>
        <w:rPr>
          <w:sz w:val="24"/>
        </w:rPr>
        <w:t>veya</w:t>
      </w:r>
    </w:p>
    <w:p>
      <w:pPr>
        <w:pStyle w:val="ListParagraph"/>
        <w:spacing w:after="0" w:line="240" w:lineRule="auto"/>
        <w:jc w:val="both"/>
        <w:rPr>
          <w:sz w:val="24"/>
        </w:rPr>
        <w:sectPr>
          <w:pgSz w:w="11910" w:h="16840"/>
          <w:pgMar w:header="0" w:footer="1093" w:top="1320" w:bottom="1280" w:left="708" w:right="0"/>
        </w:sectPr>
      </w:pPr>
    </w:p>
    <w:p>
      <w:pPr>
        <w:pStyle w:val="BodyText"/>
        <w:spacing w:before="79"/>
        <w:ind w:left="1430" w:right="840"/>
      </w:pPr>
      <w:r>
        <w:rPr/>
        <w:t>kamu kurumu niteliğindeki meslek kuruluşlarına ait herhangi bir iş yerinde veya vakıf yüksekögretim kurumlarında çalışamaz.</w:t>
      </w:r>
    </w:p>
    <w:p>
      <w:pPr>
        <w:pStyle w:val="Heading5"/>
        <w:spacing w:before="159"/>
        <w:jc w:val="left"/>
      </w:pPr>
      <w:r>
        <w:rPr/>
        <w:t>Sözlesmeli</w:t>
      </w:r>
      <w:r>
        <w:rPr>
          <w:spacing w:val="-3"/>
        </w:rPr>
        <w:t> </w:t>
      </w:r>
      <w:r>
        <w:rPr>
          <w:spacing w:val="-2"/>
        </w:rPr>
        <w:t>Personel</w:t>
      </w:r>
    </w:p>
    <w:p>
      <w:pPr>
        <w:pStyle w:val="ListParagraph"/>
        <w:numPr>
          <w:ilvl w:val="1"/>
          <w:numId w:val="8"/>
        </w:numPr>
        <w:tabs>
          <w:tab w:pos="1429" w:val="left" w:leader="none"/>
        </w:tabs>
        <w:spacing w:line="240" w:lineRule="auto" w:before="161" w:after="0"/>
        <w:ind w:left="1429" w:right="0" w:hanging="359"/>
        <w:jc w:val="left"/>
        <w:rPr>
          <w:sz w:val="24"/>
        </w:rPr>
      </w:pPr>
      <w:r>
        <w:rPr>
          <w:sz w:val="24"/>
        </w:rPr>
        <w:t>Sözleşme</w:t>
      </w:r>
      <w:r>
        <w:rPr>
          <w:spacing w:val="-2"/>
          <w:sz w:val="24"/>
        </w:rPr>
        <w:t> </w:t>
      </w:r>
      <w:r>
        <w:rPr>
          <w:sz w:val="24"/>
        </w:rPr>
        <w:t>ile</w:t>
      </w:r>
      <w:r>
        <w:rPr>
          <w:spacing w:val="-2"/>
          <w:sz w:val="24"/>
        </w:rPr>
        <w:t> </w:t>
      </w:r>
      <w:r>
        <w:rPr>
          <w:sz w:val="24"/>
        </w:rPr>
        <w:t>çalıştırılan</w:t>
      </w:r>
      <w:r>
        <w:rPr>
          <w:spacing w:val="-1"/>
          <w:sz w:val="24"/>
        </w:rPr>
        <w:t> </w:t>
      </w:r>
      <w:r>
        <w:rPr>
          <w:sz w:val="24"/>
        </w:rPr>
        <w:t>personel</w:t>
      </w:r>
      <w:r>
        <w:rPr>
          <w:spacing w:val="-1"/>
          <w:sz w:val="24"/>
        </w:rPr>
        <w:t> </w:t>
      </w:r>
      <w:r>
        <w:rPr>
          <w:sz w:val="24"/>
        </w:rPr>
        <w:t>dışarıda</w:t>
      </w:r>
      <w:r>
        <w:rPr>
          <w:spacing w:val="-3"/>
          <w:sz w:val="24"/>
        </w:rPr>
        <w:t> </w:t>
      </w:r>
      <w:r>
        <w:rPr>
          <w:sz w:val="24"/>
        </w:rPr>
        <w:t>kazanç</w:t>
      </w:r>
      <w:r>
        <w:rPr>
          <w:spacing w:val="-1"/>
          <w:sz w:val="24"/>
        </w:rPr>
        <w:t> </w:t>
      </w:r>
      <w:r>
        <w:rPr>
          <w:sz w:val="24"/>
        </w:rPr>
        <w:t>getirici</w:t>
      </w:r>
      <w:r>
        <w:rPr>
          <w:spacing w:val="-1"/>
          <w:sz w:val="24"/>
        </w:rPr>
        <w:t> </w:t>
      </w:r>
      <w:r>
        <w:rPr>
          <w:sz w:val="24"/>
        </w:rPr>
        <w:t>başka</w:t>
      </w:r>
      <w:r>
        <w:rPr>
          <w:spacing w:val="-2"/>
          <w:sz w:val="24"/>
        </w:rPr>
        <w:t> </w:t>
      </w:r>
      <w:r>
        <w:rPr>
          <w:sz w:val="24"/>
        </w:rPr>
        <w:t>bir</w:t>
      </w:r>
      <w:r>
        <w:rPr>
          <w:spacing w:val="-1"/>
          <w:sz w:val="24"/>
        </w:rPr>
        <w:t> </w:t>
      </w:r>
      <w:r>
        <w:rPr>
          <w:sz w:val="24"/>
        </w:rPr>
        <w:t>iş</w:t>
      </w:r>
      <w:r>
        <w:rPr>
          <w:spacing w:val="-2"/>
          <w:sz w:val="24"/>
        </w:rPr>
        <w:t> yapamaz.</w:t>
      </w:r>
    </w:p>
    <w:p>
      <w:pPr>
        <w:pStyle w:val="Heading5"/>
        <w:spacing w:before="160"/>
        <w:jc w:val="left"/>
      </w:pPr>
      <w:r>
        <w:rPr>
          <w:spacing w:val="-2"/>
        </w:rPr>
        <w:t>İsçiler</w:t>
      </w:r>
    </w:p>
    <w:p>
      <w:pPr>
        <w:pStyle w:val="ListParagraph"/>
        <w:numPr>
          <w:ilvl w:val="1"/>
          <w:numId w:val="8"/>
        </w:numPr>
        <w:tabs>
          <w:tab w:pos="1430" w:val="left" w:leader="none"/>
        </w:tabs>
        <w:spacing w:line="240" w:lineRule="auto" w:before="159" w:after="0"/>
        <w:ind w:left="1430" w:right="1273" w:hanging="360"/>
        <w:jc w:val="both"/>
        <w:rPr>
          <w:sz w:val="24"/>
        </w:rPr>
      </w:pPr>
      <w:r>
        <w:rPr>
          <w:sz w:val="24"/>
        </w:rPr>
        <w:t>Yıllık ücretli iznini kullanmakta olan işçinin izin süresi içinde ücret karşılığı bir işte çalıştığı anlaşılırsa, bu izin süresi içinde kendisine ödenen ücret işveren tarafından geri </w:t>
      </w:r>
      <w:r>
        <w:rPr>
          <w:spacing w:val="-2"/>
          <w:sz w:val="24"/>
        </w:rPr>
        <w:t>alınabilir.</w:t>
      </w:r>
    </w:p>
    <w:p>
      <w:pPr>
        <w:pStyle w:val="Heading4"/>
        <w:spacing w:before="162"/>
        <w:jc w:val="left"/>
      </w:pPr>
      <w:bookmarkStart w:name="_TOC_250003" w:id="47"/>
      <w:r>
        <w:rPr/>
        <w:t>Raporlu</w:t>
      </w:r>
      <w:r>
        <w:rPr>
          <w:spacing w:val="-8"/>
        </w:rPr>
        <w:t> </w:t>
      </w:r>
      <w:r>
        <w:rPr/>
        <w:t>Personel</w:t>
      </w:r>
      <w:r>
        <w:rPr>
          <w:spacing w:val="-7"/>
        </w:rPr>
        <w:t> </w:t>
      </w:r>
      <w:r>
        <w:rPr/>
        <w:t>Ücret</w:t>
      </w:r>
      <w:r>
        <w:rPr>
          <w:spacing w:val="-7"/>
        </w:rPr>
        <w:t> </w:t>
      </w:r>
      <w:bookmarkEnd w:id="47"/>
      <w:r>
        <w:rPr>
          <w:spacing w:val="-2"/>
        </w:rPr>
        <w:t>Durumları</w:t>
      </w:r>
    </w:p>
    <w:p>
      <w:pPr>
        <w:pStyle w:val="Heading5"/>
        <w:spacing w:before="160"/>
        <w:ind w:left="1430"/>
        <w:jc w:val="left"/>
      </w:pPr>
      <w:r>
        <w:rPr>
          <w:spacing w:val="-2"/>
        </w:rPr>
        <w:t>Memurlar</w:t>
      </w:r>
    </w:p>
    <w:p>
      <w:pPr>
        <w:pStyle w:val="ListParagraph"/>
        <w:numPr>
          <w:ilvl w:val="1"/>
          <w:numId w:val="8"/>
        </w:numPr>
        <w:tabs>
          <w:tab w:pos="1430" w:val="left" w:leader="none"/>
        </w:tabs>
        <w:spacing w:line="240" w:lineRule="auto" w:before="276" w:after="0"/>
        <w:ind w:left="1430" w:right="1268" w:hanging="360"/>
        <w:jc w:val="both"/>
        <w:rPr>
          <w:sz w:val="24"/>
        </w:rPr>
      </w:pPr>
      <w:r>
        <w:rPr>
          <w:sz w:val="24"/>
        </w:rPr>
        <w:t>“Devlet Memurlarına</w:t>
      </w:r>
      <w:r>
        <w:rPr>
          <w:spacing w:val="-7"/>
          <w:sz w:val="24"/>
        </w:rPr>
        <w:t> </w:t>
      </w:r>
      <w:r>
        <w:rPr>
          <w:sz w:val="24"/>
        </w:rPr>
        <w:t>Verilecek Hastalık Raporları ile Hastalık ve</w:t>
      </w:r>
      <w:r>
        <w:rPr>
          <w:spacing w:val="-3"/>
          <w:sz w:val="24"/>
        </w:rPr>
        <w:t> </w:t>
      </w:r>
      <w:r>
        <w:rPr>
          <w:sz w:val="24"/>
        </w:rPr>
        <w:t>Refakat İznine İlişkin Usul</w:t>
      </w:r>
      <w:r>
        <w:rPr>
          <w:spacing w:val="-2"/>
          <w:sz w:val="24"/>
        </w:rPr>
        <w:t> </w:t>
      </w:r>
      <w:r>
        <w:rPr>
          <w:sz w:val="24"/>
        </w:rPr>
        <w:t>ve</w:t>
      </w:r>
      <w:r>
        <w:rPr>
          <w:spacing w:val="-3"/>
          <w:sz w:val="24"/>
        </w:rPr>
        <w:t> </w:t>
      </w:r>
      <w:r>
        <w:rPr>
          <w:sz w:val="24"/>
        </w:rPr>
        <w:t>Esaslar</w:t>
      </w:r>
      <w:r>
        <w:rPr>
          <w:spacing w:val="-3"/>
          <w:sz w:val="24"/>
        </w:rPr>
        <w:t> </w:t>
      </w:r>
      <w:r>
        <w:rPr>
          <w:sz w:val="24"/>
        </w:rPr>
        <w:t>Hakkında</w:t>
      </w:r>
      <w:r>
        <w:rPr>
          <w:spacing w:val="-13"/>
          <w:sz w:val="24"/>
        </w:rPr>
        <w:t> </w:t>
      </w:r>
      <w:r>
        <w:rPr>
          <w:sz w:val="24"/>
        </w:rPr>
        <w:t>Yönetmelik”e</w:t>
      </w:r>
      <w:r>
        <w:rPr>
          <w:spacing w:val="-3"/>
          <w:sz w:val="24"/>
        </w:rPr>
        <w:t> </w:t>
      </w:r>
      <w:r>
        <w:rPr>
          <w:sz w:val="24"/>
        </w:rPr>
        <w:t>göre</w:t>
      </w:r>
      <w:r>
        <w:rPr>
          <w:spacing w:val="-4"/>
          <w:sz w:val="24"/>
        </w:rPr>
        <w:t> </w:t>
      </w:r>
      <w:r>
        <w:rPr>
          <w:sz w:val="24"/>
        </w:rPr>
        <w:t>memurlara</w:t>
      </w:r>
      <w:r>
        <w:rPr>
          <w:spacing w:val="-4"/>
          <w:sz w:val="24"/>
        </w:rPr>
        <w:t> </w:t>
      </w:r>
      <w:r>
        <w:rPr>
          <w:sz w:val="24"/>
        </w:rPr>
        <w:t>tek</w:t>
      </w:r>
      <w:r>
        <w:rPr>
          <w:spacing w:val="-2"/>
          <w:sz w:val="24"/>
        </w:rPr>
        <w:t> </w:t>
      </w:r>
      <w:r>
        <w:rPr>
          <w:sz w:val="24"/>
        </w:rPr>
        <w:t>hekim</w:t>
      </w:r>
      <w:r>
        <w:rPr>
          <w:spacing w:val="-2"/>
          <w:sz w:val="24"/>
        </w:rPr>
        <w:t> </w:t>
      </w:r>
      <w:r>
        <w:rPr>
          <w:sz w:val="24"/>
        </w:rPr>
        <w:t>raporu</w:t>
      </w:r>
      <w:r>
        <w:rPr>
          <w:spacing w:val="-1"/>
          <w:sz w:val="24"/>
        </w:rPr>
        <w:t> </w:t>
      </w:r>
      <w:r>
        <w:rPr>
          <w:sz w:val="24"/>
        </w:rPr>
        <w:t>ile</w:t>
      </w:r>
      <w:r>
        <w:rPr>
          <w:spacing w:val="-3"/>
          <w:sz w:val="24"/>
        </w:rPr>
        <w:t> </w:t>
      </w:r>
      <w:r>
        <w:rPr>
          <w:sz w:val="24"/>
        </w:rPr>
        <w:t>bir</w:t>
      </w:r>
      <w:r>
        <w:rPr>
          <w:spacing w:val="-2"/>
          <w:sz w:val="24"/>
        </w:rPr>
        <w:t> </w:t>
      </w:r>
      <w:r>
        <w:rPr>
          <w:sz w:val="24"/>
        </w:rPr>
        <w:t>defada en çok on gün rapor verilebilir. Raporda kontrol muayenesi öngörülmüş ise kontrol muayenesi sonrasında tek hekim tarafından en çok on gün daha rapor verilebilir.</w:t>
      </w:r>
    </w:p>
    <w:p>
      <w:pPr>
        <w:pStyle w:val="BodyText"/>
        <w:ind w:left="0"/>
      </w:pPr>
    </w:p>
    <w:p>
      <w:pPr>
        <w:pStyle w:val="ListParagraph"/>
        <w:numPr>
          <w:ilvl w:val="1"/>
          <w:numId w:val="8"/>
        </w:numPr>
        <w:tabs>
          <w:tab w:pos="1430" w:val="left" w:leader="none"/>
        </w:tabs>
        <w:spacing w:line="240" w:lineRule="auto" w:before="0" w:after="0"/>
        <w:ind w:left="1430" w:right="1271" w:hanging="360"/>
        <w:jc w:val="both"/>
        <w:rPr>
          <w:sz w:val="24"/>
        </w:rPr>
      </w:pPr>
      <w:r>
        <w:rPr>
          <w:sz w:val="24"/>
        </w:rPr>
        <w:t>Kontrol muayenesi sonrası hastalığın devam etmesi sebebiyle verilecek hastalık raporlarının on günü aşması durumunda bu raporun sağlık kurulunca verilmesi zorunludur.</w:t>
      </w:r>
      <w:r>
        <w:rPr>
          <w:spacing w:val="-3"/>
          <w:sz w:val="24"/>
        </w:rPr>
        <w:t> </w:t>
      </w:r>
      <w:r>
        <w:rPr>
          <w:sz w:val="24"/>
        </w:rPr>
        <w:t>Ancak o yerde sağlık kurulu bulunan SGK ile sözleşmeli bir sağlık hizmet sunucusu bulunmaması ve hastanın tıbbî sebeplerle sağlık kurulu bulunan SGK ile sözleşmeli sağlık hizmet sunucusuna nakline imkân bulunmaması hâlinde tek hekimler en çok on gün daha hastalık raporu düzenleyebilir. Raporda nakle engel olan tıbbî sebeplerin hekim tarafından belirtilmesi zorunludur.</w:t>
      </w:r>
    </w:p>
    <w:p>
      <w:pPr>
        <w:pStyle w:val="BodyText"/>
        <w:ind w:left="0"/>
      </w:pPr>
    </w:p>
    <w:p>
      <w:pPr>
        <w:pStyle w:val="ListParagraph"/>
        <w:numPr>
          <w:ilvl w:val="1"/>
          <w:numId w:val="8"/>
        </w:numPr>
        <w:tabs>
          <w:tab w:pos="1430" w:val="left" w:leader="none"/>
        </w:tabs>
        <w:spacing w:line="240" w:lineRule="auto" w:before="0" w:after="0"/>
        <w:ind w:left="1430" w:right="1274" w:hanging="360"/>
        <w:jc w:val="both"/>
        <w:rPr>
          <w:sz w:val="24"/>
        </w:rPr>
      </w:pPr>
      <w:r>
        <w:rPr>
          <w:sz w:val="24"/>
        </w:rPr>
        <w:t>Bu sekilde tek hekim tarafından düzenlenen hastalık raporlarının geçerli sayılabilmesi için, bunların İl Sağlık Müdürlüğünün belirleyeceği sağlık kurullarınca onaylanması </w:t>
      </w:r>
      <w:r>
        <w:rPr>
          <w:spacing w:val="-2"/>
          <w:sz w:val="24"/>
        </w:rPr>
        <w:t>şarttır.</w:t>
      </w:r>
    </w:p>
    <w:p>
      <w:pPr>
        <w:pStyle w:val="BodyText"/>
        <w:spacing w:before="43"/>
        <w:ind w:left="0"/>
      </w:pPr>
    </w:p>
    <w:p>
      <w:pPr>
        <w:pStyle w:val="ListParagraph"/>
        <w:numPr>
          <w:ilvl w:val="1"/>
          <w:numId w:val="8"/>
        </w:numPr>
        <w:tabs>
          <w:tab w:pos="1430" w:val="left" w:leader="none"/>
        </w:tabs>
        <w:spacing w:line="240" w:lineRule="auto" w:before="1" w:after="0"/>
        <w:ind w:left="1430" w:right="1273" w:hanging="360"/>
        <w:jc w:val="both"/>
        <w:rPr>
          <w:sz w:val="24"/>
        </w:rPr>
      </w:pPr>
      <w:r>
        <w:rPr>
          <w:sz w:val="24"/>
        </w:rPr>
        <w:t>Memurlara bir takvim yılı içinde tek hekim tarafından verilecek raporların toplamı kırk günü</w:t>
      </w:r>
      <w:r>
        <w:rPr>
          <w:spacing w:val="-15"/>
          <w:sz w:val="24"/>
        </w:rPr>
        <w:t> </w:t>
      </w:r>
      <w:r>
        <w:rPr>
          <w:sz w:val="24"/>
        </w:rPr>
        <w:t>geçemez.</w:t>
      </w:r>
      <w:r>
        <w:rPr>
          <w:spacing w:val="-15"/>
          <w:sz w:val="24"/>
        </w:rPr>
        <w:t> </w:t>
      </w:r>
      <w:r>
        <w:rPr>
          <w:sz w:val="24"/>
        </w:rPr>
        <w:t>Bu</w:t>
      </w:r>
      <w:r>
        <w:rPr>
          <w:spacing w:val="-15"/>
          <w:sz w:val="24"/>
        </w:rPr>
        <w:t> </w:t>
      </w:r>
      <w:r>
        <w:rPr>
          <w:sz w:val="24"/>
        </w:rPr>
        <w:t>süreyi</w:t>
      </w:r>
      <w:r>
        <w:rPr>
          <w:spacing w:val="-15"/>
          <w:sz w:val="24"/>
        </w:rPr>
        <w:t> </w:t>
      </w:r>
      <w:r>
        <w:rPr>
          <w:sz w:val="24"/>
        </w:rPr>
        <w:t>geçen</w:t>
      </w:r>
      <w:r>
        <w:rPr>
          <w:spacing w:val="-15"/>
          <w:sz w:val="24"/>
        </w:rPr>
        <w:t> </w:t>
      </w:r>
      <w:r>
        <w:rPr>
          <w:sz w:val="24"/>
        </w:rPr>
        <w:t>hastalık</w:t>
      </w:r>
      <w:r>
        <w:rPr>
          <w:spacing w:val="-15"/>
          <w:sz w:val="24"/>
        </w:rPr>
        <w:t> </w:t>
      </w:r>
      <w:r>
        <w:rPr>
          <w:sz w:val="24"/>
        </w:rPr>
        <w:t>raporları</w:t>
      </w:r>
      <w:r>
        <w:rPr>
          <w:spacing w:val="-15"/>
          <w:sz w:val="24"/>
        </w:rPr>
        <w:t> </w:t>
      </w:r>
      <w:r>
        <w:rPr>
          <w:sz w:val="24"/>
        </w:rPr>
        <w:t>sağlık</w:t>
      </w:r>
      <w:r>
        <w:rPr>
          <w:spacing w:val="-15"/>
          <w:sz w:val="24"/>
        </w:rPr>
        <w:t> </w:t>
      </w:r>
      <w:r>
        <w:rPr>
          <w:sz w:val="24"/>
        </w:rPr>
        <w:t>kurulunca</w:t>
      </w:r>
      <w:r>
        <w:rPr>
          <w:spacing w:val="-15"/>
          <w:sz w:val="24"/>
        </w:rPr>
        <w:t> </w:t>
      </w:r>
      <w:r>
        <w:rPr>
          <w:sz w:val="24"/>
        </w:rPr>
        <w:t>verilir.</w:t>
      </w:r>
      <w:r>
        <w:rPr>
          <w:spacing w:val="-15"/>
          <w:sz w:val="24"/>
        </w:rPr>
        <w:t> </w:t>
      </w:r>
      <w:r>
        <w:rPr>
          <w:sz w:val="24"/>
        </w:rPr>
        <w:t>Tek</w:t>
      </w:r>
      <w:r>
        <w:rPr>
          <w:spacing w:val="-15"/>
          <w:sz w:val="24"/>
        </w:rPr>
        <w:t> </w:t>
      </w:r>
      <w:r>
        <w:rPr>
          <w:sz w:val="24"/>
        </w:rPr>
        <w:t>hekimlerin değişik</w:t>
      </w:r>
      <w:r>
        <w:rPr>
          <w:spacing w:val="-15"/>
          <w:sz w:val="24"/>
        </w:rPr>
        <w:t> </w:t>
      </w:r>
      <w:r>
        <w:rPr>
          <w:sz w:val="24"/>
        </w:rPr>
        <w:t>tarihlerde</w:t>
      </w:r>
      <w:r>
        <w:rPr>
          <w:spacing w:val="-15"/>
          <w:sz w:val="24"/>
        </w:rPr>
        <w:t> </w:t>
      </w:r>
      <w:r>
        <w:rPr>
          <w:sz w:val="24"/>
        </w:rPr>
        <w:t>düzenledikleri</w:t>
      </w:r>
      <w:r>
        <w:rPr>
          <w:spacing w:val="-15"/>
          <w:sz w:val="24"/>
        </w:rPr>
        <w:t> </w:t>
      </w:r>
      <w:r>
        <w:rPr>
          <w:sz w:val="24"/>
        </w:rPr>
        <w:t>hastalık</w:t>
      </w:r>
      <w:r>
        <w:rPr>
          <w:spacing w:val="-15"/>
          <w:sz w:val="24"/>
        </w:rPr>
        <w:t> </w:t>
      </w:r>
      <w:r>
        <w:rPr>
          <w:sz w:val="24"/>
        </w:rPr>
        <w:t>raporlarında</w:t>
      </w:r>
      <w:r>
        <w:rPr>
          <w:spacing w:val="-15"/>
          <w:sz w:val="24"/>
        </w:rPr>
        <w:t> </w:t>
      </w:r>
      <w:r>
        <w:rPr>
          <w:sz w:val="24"/>
        </w:rPr>
        <w:t>gösterdikleri</w:t>
      </w:r>
      <w:r>
        <w:rPr>
          <w:spacing w:val="-15"/>
          <w:sz w:val="24"/>
        </w:rPr>
        <w:t> </w:t>
      </w:r>
      <w:r>
        <w:rPr>
          <w:sz w:val="24"/>
        </w:rPr>
        <w:t>zorunluluk</w:t>
      </w:r>
      <w:r>
        <w:rPr>
          <w:spacing w:val="-15"/>
          <w:sz w:val="24"/>
        </w:rPr>
        <w:t> </w:t>
      </w:r>
      <w:r>
        <w:rPr>
          <w:sz w:val="24"/>
        </w:rPr>
        <w:t>üzerine</w:t>
      </w:r>
      <w:r>
        <w:rPr>
          <w:spacing w:val="-15"/>
          <w:sz w:val="24"/>
        </w:rPr>
        <w:t> </w:t>
      </w:r>
      <w:r>
        <w:rPr>
          <w:sz w:val="24"/>
        </w:rPr>
        <w:t>yıl içinde toplam kırk gün hastalık izni kullanan memurların, o yıl içinde bu süreyi asacak şekilde tek hekimlerden aldıkları ilk ve müteakip raporların geçerli sayılabilmesi için bunların resmî sağlık kurullarınca onaylanması gereklidir.</w:t>
      </w:r>
    </w:p>
    <w:p>
      <w:pPr>
        <w:pStyle w:val="BodyText"/>
        <w:spacing w:before="43"/>
        <w:ind w:left="0"/>
      </w:pPr>
    </w:p>
    <w:p>
      <w:pPr>
        <w:pStyle w:val="ListParagraph"/>
        <w:numPr>
          <w:ilvl w:val="1"/>
          <w:numId w:val="8"/>
        </w:numPr>
        <w:tabs>
          <w:tab w:pos="1430" w:val="left" w:leader="none"/>
        </w:tabs>
        <w:spacing w:line="240" w:lineRule="auto" w:before="1" w:after="0"/>
        <w:ind w:left="1430" w:right="1273" w:hanging="360"/>
        <w:jc w:val="both"/>
        <w:rPr>
          <w:sz w:val="24"/>
        </w:rPr>
      </w:pPr>
      <w:r>
        <w:rPr>
          <w:sz w:val="24"/>
        </w:rPr>
        <w:t>Memurlara</w:t>
      </w:r>
      <w:r>
        <w:rPr>
          <w:spacing w:val="-13"/>
          <w:sz w:val="24"/>
        </w:rPr>
        <w:t> </w:t>
      </w:r>
      <w:r>
        <w:rPr>
          <w:sz w:val="24"/>
        </w:rPr>
        <w:t>hastalık</w:t>
      </w:r>
      <w:r>
        <w:rPr>
          <w:spacing w:val="-11"/>
          <w:sz w:val="24"/>
        </w:rPr>
        <w:t> </w:t>
      </w:r>
      <w:r>
        <w:rPr>
          <w:sz w:val="24"/>
        </w:rPr>
        <w:t>raporlarında</w:t>
      </w:r>
      <w:r>
        <w:rPr>
          <w:spacing w:val="-12"/>
          <w:sz w:val="24"/>
        </w:rPr>
        <w:t> </w:t>
      </w:r>
      <w:r>
        <w:rPr>
          <w:sz w:val="24"/>
        </w:rPr>
        <w:t>gösterilen</w:t>
      </w:r>
      <w:r>
        <w:rPr>
          <w:spacing w:val="-11"/>
          <w:sz w:val="24"/>
        </w:rPr>
        <w:t> </w:t>
      </w:r>
      <w:r>
        <w:rPr>
          <w:sz w:val="24"/>
        </w:rPr>
        <w:t>süreler</w:t>
      </w:r>
      <w:r>
        <w:rPr>
          <w:spacing w:val="-10"/>
          <w:sz w:val="24"/>
        </w:rPr>
        <w:t> </w:t>
      </w:r>
      <w:r>
        <w:rPr>
          <w:sz w:val="24"/>
        </w:rPr>
        <w:t>kadar</w:t>
      </w:r>
      <w:r>
        <w:rPr>
          <w:spacing w:val="-12"/>
          <w:sz w:val="24"/>
        </w:rPr>
        <w:t> </w:t>
      </w:r>
      <w:r>
        <w:rPr>
          <w:sz w:val="24"/>
        </w:rPr>
        <w:t>hastalık</w:t>
      </w:r>
      <w:r>
        <w:rPr>
          <w:spacing w:val="-11"/>
          <w:sz w:val="24"/>
        </w:rPr>
        <w:t> </w:t>
      </w:r>
      <w:r>
        <w:rPr>
          <w:sz w:val="24"/>
        </w:rPr>
        <w:t>izni</w:t>
      </w:r>
      <w:r>
        <w:rPr>
          <w:spacing w:val="-11"/>
          <w:sz w:val="24"/>
        </w:rPr>
        <w:t> </w:t>
      </w:r>
      <w:r>
        <w:rPr>
          <w:sz w:val="24"/>
        </w:rPr>
        <w:t>verilir,</w:t>
      </w:r>
      <w:r>
        <w:rPr>
          <w:spacing w:val="-11"/>
          <w:sz w:val="24"/>
        </w:rPr>
        <w:t> </w:t>
      </w:r>
      <w:r>
        <w:rPr>
          <w:sz w:val="24"/>
        </w:rPr>
        <w:t>ücretlerinde herhangi bir kesinti yapılmaz.</w:t>
      </w:r>
    </w:p>
    <w:p>
      <w:pPr>
        <w:pStyle w:val="BodyText"/>
        <w:ind w:left="0"/>
      </w:pPr>
    </w:p>
    <w:p>
      <w:pPr>
        <w:pStyle w:val="ListParagraph"/>
        <w:numPr>
          <w:ilvl w:val="1"/>
          <w:numId w:val="8"/>
        </w:numPr>
        <w:tabs>
          <w:tab w:pos="1430" w:val="left" w:leader="none"/>
        </w:tabs>
        <w:spacing w:line="240" w:lineRule="auto" w:before="0" w:after="0"/>
        <w:ind w:left="1430" w:right="1277" w:hanging="360"/>
        <w:jc w:val="both"/>
        <w:rPr>
          <w:sz w:val="24"/>
        </w:rPr>
      </w:pPr>
      <w:r>
        <w:rPr>
          <w:sz w:val="24"/>
        </w:rPr>
        <w:t>Bir yılda 7 günü aşan raporlarla ilgili memurun varsa özel hizmet tazminatı ve yan ödemesinin %25’i kesilerek ödenir.</w:t>
      </w:r>
    </w:p>
    <w:p>
      <w:pPr>
        <w:pStyle w:val="BodyText"/>
        <w:ind w:left="0"/>
      </w:pPr>
    </w:p>
    <w:p>
      <w:pPr>
        <w:pStyle w:val="BodyText"/>
        <w:spacing w:before="43"/>
        <w:ind w:left="0"/>
      </w:pPr>
    </w:p>
    <w:p>
      <w:pPr>
        <w:pStyle w:val="Heading5"/>
        <w:ind w:left="1430"/>
      </w:pPr>
      <w:r>
        <w:rPr/>
        <w:t>Sözleşmeli</w:t>
      </w:r>
      <w:r>
        <w:rPr>
          <w:spacing w:val="-3"/>
        </w:rPr>
        <w:t> </w:t>
      </w:r>
      <w:r>
        <w:rPr>
          <w:spacing w:val="-2"/>
        </w:rPr>
        <w:t>Personel</w:t>
      </w:r>
    </w:p>
    <w:p>
      <w:pPr>
        <w:pStyle w:val="ListParagraph"/>
        <w:numPr>
          <w:ilvl w:val="1"/>
          <w:numId w:val="8"/>
        </w:numPr>
        <w:tabs>
          <w:tab w:pos="1430" w:val="left" w:leader="none"/>
        </w:tabs>
        <w:spacing w:line="240" w:lineRule="auto" w:before="0" w:after="0"/>
        <w:ind w:left="1430" w:right="1271" w:hanging="360"/>
        <w:jc w:val="both"/>
        <w:rPr>
          <w:sz w:val="24"/>
        </w:rPr>
      </w:pPr>
      <w:r>
        <w:rPr>
          <w:sz w:val="24"/>
        </w:rPr>
        <w:t>Sözleşmeli personelin, bakmakla yükümlü olduğu veya sözleşmeli personel refakat etmediği takdirde hayatı tehlikeye girecek ana, baba, es ve çocukları ile kardeşlerinden birinin</w:t>
      </w:r>
      <w:r>
        <w:rPr>
          <w:spacing w:val="40"/>
          <w:sz w:val="24"/>
        </w:rPr>
        <w:t> </w:t>
      </w:r>
      <w:r>
        <w:rPr>
          <w:sz w:val="24"/>
        </w:rPr>
        <w:t>ağır</w:t>
      </w:r>
      <w:r>
        <w:rPr>
          <w:spacing w:val="40"/>
          <w:sz w:val="24"/>
        </w:rPr>
        <w:t> </w:t>
      </w:r>
      <w:r>
        <w:rPr>
          <w:sz w:val="24"/>
        </w:rPr>
        <w:t>bir</w:t>
      </w:r>
      <w:r>
        <w:rPr>
          <w:spacing w:val="40"/>
          <w:sz w:val="24"/>
        </w:rPr>
        <w:t> </w:t>
      </w:r>
      <w:r>
        <w:rPr>
          <w:sz w:val="24"/>
        </w:rPr>
        <w:t>kaza</w:t>
      </w:r>
      <w:r>
        <w:rPr>
          <w:spacing w:val="40"/>
          <w:sz w:val="24"/>
        </w:rPr>
        <w:t> </w:t>
      </w:r>
      <w:r>
        <w:rPr>
          <w:sz w:val="24"/>
        </w:rPr>
        <w:t>geçirmesi</w:t>
      </w:r>
      <w:r>
        <w:rPr>
          <w:spacing w:val="40"/>
          <w:sz w:val="24"/>
        </w:rPr>
        <w:t> </w:t>
      </w:r>
      <w:r>
        <w:rPr>
          <w:sz w:val="24"/>
        </w:rPr>
        <w:t>veya</w:t>
      </w:r>
      <w:r>
        <w:rPr>
          <w:spacing w:val="40"/>
          <w:sz w:val="24"/>
        </w:rPr>
        <w:t> </w:t>
      </w:r>
      <w:r>
        <w:rPr>
          <w:sz w:val="24"/>
        </w:rPr>
        <w:t>tedavisi</w:t>
      </w:r>
      <w:r>
        <w:rPr>
          <w:spacing w:val="40"/>
          <w:sz w:val="24"/>
        </w:rPr>
        <w:t> </w:t>
      </w:r>
      <w:r>
        <w:rPr>
          <w:sz w:val="24"/>
        </w:rPr>
        <w:t>uzun</w:t>
      </w:r>
      <w:r>
        <w:rPr>
          <w:spacing w:val="40"/>
          <w:sz w:val="24"/>
        </w:rPr>
        <w:t> </w:t>
      </w:r>
      <w:r>
        <w:rPr>
          <w:sz w:val="24"/>
        </w:rPr>
        <w:t>süren</w:t>
      </w:r>
      <w:r>
        <w:rPr>
          <w:spacing w:val="40"/>
          <w:sz w:val="24"/>
        </w:rPr>
        <w:t> </w:t>
      </w:r>
      <w:r>
        <w:rPr>
          <w:sz w:val="24"/>
        </w:rPr>
        <w:t>bir</w:t>
      </w:r>
      <w:r>
        <w:rPr>
          <w:spacing w:val="40"/>
          <w:sz w:val="24"/>
        </w:rPr>
        <w:t> </w:t>
      </w:r>
      <w:r>
        <w:rPr>
          <w:sz w:val="24"/>
        </w:rPr>
        <w:t>hastalığının</w:t>
      </w:r>
      <w:r>
        <w:rPr>
          <w:spacing w:val="40"/>
          <w:sz w:val="24"/>
        </w:rPr>
        <w:t> </w:t>
      </w:r>
      <w:r>
        <w:rPr>
          <w:sz w:val="24"/>
        </w:rPr>
        <w:t>bulunması</w:t>
      </w:r>
    </w:p>
    <w:p>
      <w:pPr>
        <w:pStyle w:val="ListParagraph"/>
        <w:spacing w:after="0" w:line="240" w:lineRule="auto"/>
        <w:jc w:val="both"/>
        <w:rPr>
          <w:sz w:val="24"/>
        </w:rPr>
        <w:sectPr>
          <w:pgSz w:w="11910" w:h="16840"/>
          <w:pgMar w:header="0" w:footer="1093" w:top="1320" w:bottom="1280" w:left="708" w:right="0"/>
        </w:sectPr>
      </w:pPr>
    </w:p>
    <w:p>
      <w:pPr>
        <w:pStyle w:val="BodyText"/>
        <w:spacing w:before="79"/>
        <w:ind w:left="1430" w:right="1265"/>
      </w:pPr>
      <w:r>
        <w:rPr/>
        <w:t>hâllerinde,</w:t>
      </w:r>
      <w:r>
        <w:rPr>
          <w:spacing w:val="-12"/>
        </w:rPr>
        <w:t> </w:t>
      </w:r>
      <w:r>
        <w:rPr/>
        <w:t>bu</w:t>
      </w:r>
      <w:r>
        <w:rPr>
          <w:spacing w:val="-12"/>
        </w:rPr>
        <w:t> </w:t>
      </w:r>
      <w:r>
        <w:rPr/>
        <w:t>hâllerin</w:t>
      </w:r>
      <w:r>
        <w:rPr>
          <w:spacing w:val="-12"/>
        </w:rPr>
        <w:t> </w:t>
      </w:r>
      <w:r>
        <w:rPr/>
        <w:t>sağlık</w:t>
      </w:r>
      <w:r>
        <w:rPr>
          <w:spacing w:val="-12"/>
        </w:rPr>
        <w:t> </w:t>
      </w:r>
      <w:r>
        <w:rPr/>
        <w:t>kurulu</w:t>
      </w:r>
      <w:r>
        <w:rPr>
          <w:spacing w:val="-12"/>
        </w:rPr>
        <w:t> </w:t>
      </w:r>
      <w:r>
        <w:rPr/>
        <w:t>raporuyla</w:t>
      </w:r>
      <w:r>
        <w:rPr>
          <w:spacing w:val="-12"/>
        </w:rPr>
        <w:t> </w:t>
      </w:r>
      <w:r>
        <w:rPr/>
        <w:t>belgelendirilmesi</w:t>
      </w:r>
      <w:r>
        <w:rPr>
          <w:spacing w:val="-11"/>
        </w:rPr>
        <w:t> </w:t>
      </w:r>
      <w:r>
        <w:rPr/>
        <w:t>şartıyla,</w:t>
      </w:r>
      <w:r>
        <w:rPr>
          <w:spacing w:val="-12"/>
        </w:rPr>
        <w:t> </w:t>
      </w:r>
      <w:r>
        <w:rPr/>
        <w:t>istekleri</w:t>
      </w:r>
      <w:r>
        <w:rPr>
          <w:spacing w:val="-11"/>
        </w:rPr>
        <w:t> </w:t>
      </w:r>
      <w:r>
        <w:rPr/>
        <w:t>üzerine üç aya kadar ücretli izin verilir.</w:t>
      </w:r>
    </w:p>
    <w:p>
      <w:pPr>
        <w:pStyle w:val="BodyText"/>
        <w:ind w:left="0"/>
      </w:pPr>
    </w:p>
    <w:p>
      <w:pPr>
        <w:pStyle w:val="ListParagraph"/>
        <w:numPr>
          <w:ilvl w:val="1"/>
          <w:numId w:val="8"/>
        </w:numPr>
        <w:tabs>
          <w:tab w:pos="1430" w:val="left" w:leader="none"/>
        </w:tabs>
        <w:spacing w:line="240" w:lineRule="auto" w:before="0" w:after="0"/>
        <w:ind w:left="1430" w:right="1273" w:hanging="360"/>
        <w:jc w:val="both"/>
        <w:rPr>
          <w:sz w:val="24"/>
        </w:rPr>
      </w:pPr>
      <w:r>
        <w:rPr>
          <w:sz w:val="24"/>
        </w:rPr>
        <w:t>Sözleşmeli personele resmi tabip raporu ile kanıtlanan hastalıklar için yılda 30 günü geçmemek üzere ücretli hastalık izni verilebilir. Hastalık sebebiyle, Sosyal Sigortalar Kurumunca ödenen geçici is göremezlik tazminatı ilgilinin ücretinden düşülür.</w:t>
      </w:r>
    </w:p>
    <w:p>
      <w:pPr>
        <w:pStyle w:val="BodyText"/>
        <w:spacing w:before="43"/>
        <w:ind w:left="0"/>
      </w:pPr>
    </w:p>
    <w:p>
      <w:pPr>
        <w:pStyle w:val="ListParagraph"/>
        <w:numPr>
          <w:ilvl w:val="1"/>
          <w:numId w:val="8"/>
        </w:numPr>
        <w:tabs>
          <w:tab w:pos="1429" w:val="left" w:leader="none"/>
        </w:tabs>
        <w:spacing w:line="240" w:lineRule="auto" w:before="1" w:after="0"/>
        <w:ind w:left="1429" w:right="0" w:hanging="359"/>
        <w:jc w:val="left"/>
        <w:rPr>
          <w:sz w:val="24"/>
        </w:rPr>
      </w:pPr>
      <w:r>
        <w:rPr>
          <w:sz w:val="24"/>
        </w:rPr>
        <w:t>Yönetmelikte</w:t>
      </w:r>
      <w:r>
        <w:rPr>
          <w:spacing w:val="-4"/>
          <w:sz w:val="24"/>
        </w:rPr>
        <w:t> </w:t>
      </w:r>
      <w:r>
        <w:rPr>
          <w:sz w:val="24"/>
        </w:rPr>
        <w:t>belirtilen</w:t>
      </w:r>
      <w:r>
        <w:rPr>
          <w:spacing w:val="-1"/>
          <w:sz w:val="24"/>
        </w:rPr>
        <w:t> </w:t>
      </w:r>
      <w:r>
        <w:rPr>
          <w:sz w:val="24"/>
        </w:rPr>
        <w:t>diğer</w:t>
      </w:r>
      <w:r>
        <w:rPr>
          <w:spacing w:val="-2"/>
          <w:sz w:val="24"/>
        </w:rPr>
        <w:t> </w:t>
      </w:r>
      <w:r>
        <w:rPr>
          <w:sz w:val="24"/>
        </w:rPr>
        <w:t>yasal</w:t>
      </w:r>
      <w:r>
        <w:rPr>
          <w:spacing w:val="-1"/>
          <w:sz w:val="24"/>
        </w:rPr>
        <w:t> </w:t>
      </w:r>
      <w:r>
        <w:rPr>
          <w:sz w:val="24"/>
        </w:rPr>
        <w:t>izinler</w:t>
      </w:r>
      <w:r>
        <w:rPr>
          <w:spacing w:val="-2"/>
          <w:sz w:val="24"/>
        </w:rPr>
        <w:t> </w:t>
      </w:r>
      <w:r>
        <w:rPr>
          <w:sz w:val="24"/>
        </w:rPr>
        <w:t>için</w:t>
      </w:r>
      <w:r>
        <w:rPr>
          <w:spacing w:val="-1"/>
          <w:sz w:val="24"/>
        </w:rPr>
        <w:t> </w:t>
      </w:r>
      <w:r>
        <w:rPr>
          <w:sz w:val="24"/>
        </w:rPr>
        <w:t>sözleşmeli</w:t>
      </w:r>
      <w:r>
        <w:rPr>
          <w:spacing w:val="-2"/>
          <w:sz w:val="24"/>
        </w:rPr>
        <w:t> </w:t>
      </w:r>
      <w:r>
        <w:rPr>
          <w:sz w:val="24"/>
        </w:rPr>
        <w:t>personele</w:t>
      </w:r>
      <w:r>
        <w:rPr>
          <w:spacing w:val="-1"/>
          <w:sz w:val="24"/>
        </w:rPr>
        <w:t> </w:t>
      </w:r>
      <w:r>
        <w:rPr>
          <w:sz w:val="24"/>
        </w:rPr>
        <w:t>ücretleri</w:t>
      </w:r>
      <w:r>
        <w:rPr>
          <w:spacing w:val="-1"/>
          <w:sz w:val="24"/>
        </w:rPr>
        <w:t> </w:t>
      </w:r>
      <w:r>
        <w:rPr>
          <w:spacing w:val="-2"/>
          <w:sz w:val="24"/>
        </w:rPr>
        <w:t>ödenir.</w:t>
      </w:r>
    </w:p>
    <w:p>
      <w:pPr>
        <w:pStyle w:val="Heading5"/>
        <w:spacing w:before="276"/>
        <w:ind w:left="1430"/>
        <w:jc w:val="left"/>
      </w:pPr>
      <w:r>
        <w:rPr>
          <w:spacing w:val="-2"/>
        </w:rPr>
        <w:t>İşçiler</w:t>
      </w:r>
    </w:p>
    <w:p>
      <w:pPr>
        <w:pStyle w:val="ListParagraph"/>
        <w:numPr>
          <w:ilvl w:val="1"/>
          <w:numId w:val="8"/>
        </w:numPr>
        <w:tabs>
          <w:tab w:pos="1430" w:val="left" w:leader="none"/>
        </w:tabs>
        <w:spacing w:line="240" w:lineRule="auto" w:before="0" w:after="0"/>
        <w:ind w:left="1430" w:right="1273" w:hanging="360"/>
        <w:jc w:val="left"/>
        <w:rPr>
          <w:sz w:val="24"/>
        </w:rPr>
      </w:pPr>
      <w:r>
        <w:rPr>
          <w:sz w:val="24"/>
        </w:rPr>
        <w:t>İsçinin</w:t>
      </w:r>
      <w:r>
        <w:rPr>
          <w:spacing w:val="-8"/>
          <w:sz w:val="24"/>
        </w:rPr>
        <w:t> </w:t>
      </w:r>
      <w:r>
        <w:rPr>
          <w:sz w:val="24"/>
        </w:rPr>
        <w:t>geçici</w:t>
      </w:r>
      <w:r>
        <w:rPr>
          <w:spacing w:val="-6"/>
          <w:sz w:val="24"/>
        </w:rPr>
        <w:t> </w:t>
      </w:r>
      <w:r>
        <w:rPr>
          <w:sz w:val="24"/>
        </w:rPr>
        <w:t>iş</w:t>
      </w:r>
      <w:r>
        <w:rPr>
          <w:spacing w:val="-8"/>
          <w:sz w:val="24"/>
        </w:rPr>
        <w:t> </w:t>
      </w:r>
      <w:r>
        <w:rPr>
          <w:sz w:val="24"/>
        </w:rPr>
        <w:t>göremezlik</w:t>
      </w:r>
      <w:r>
        <w:rPr>
          <w:spacing w:val="-8"/>
          <w:sz w:val="24"/>
        </w:rPr>
        <w:t> </w:t>
      </w:r>
      <w:r>
        <w:rPr>
          <w:sz w:val="24"/>
        </w:rPr>
        <w:t>ödeneği</w:t>
      </w:r>
      <w:r>
        <w:rPr>
          <w:spacing w:val="-8"/>
          <w:sz w:val="24"/>
        </w:rPr>
        <w:t> </w:t>
      </w:r>
      <w:r>
        <w:rPr>
          <w:sz w:val="24"/>
        </w:rPr>
        <w:t>raporlu</w:t>
      </w:r>
      <w:r>
        <w:rPr>
          <w:spacing w:val="-9"/>
          <w:sz w:val="24"/>
        </w:rPr>
        <w:t> </w:t>
      </w:r>
      <w:r>
        <w:rPr>
          <w:sz w:val="24"/>
        </w:rPr>
        <w:t>olunan</w:t>
      </w:r>
      <w:r>
        <w:rPr>
          <w:spacing w:val="-8"/>
          <w:sz w:val="24"/>
        </w:rPr>
        <w:t> </w:t>
      </w:r>
      <w:r>
        <w:rPr>
          <w:sz w:val="24"/>
        </w:rPr>
        <w:t>günler</w:t>
      </w:r>
      <w:r>
        <w:rPr>
          <w:spacing w:val="-9"/>
          <w:sz w:val="24"/>
        </w:rPr>
        <w:t> </w:t>
      </w:r>
      <w:r>
        <w:rPr>
          <w:sz w:val="24"/>
        </w:rPr>
        <w:t>için</w:t>
      </w:r>
      <w:r>
        <w:rPr>
          <w:spacing w:val="-8"/>
          <w:sz w:val="24"/>
        </w:rPr>
        <w:t> </w:t>
      </w:r>
      <w:r>
        <w:rPr>
          <w:sz w:val="24"/>
        </w:rPr>
        <w:t>Sosyal</w:t>
      </w:r>
      <w:r>
        <w:rPr>
          <w:spacing w:val="-6"/>
          <w:sz w:val="24"/>
        </w:rPr>
        <w:t> </w:t>
      </w:r>
      <w:r>
        <w:rPr>
          <w:sz w:val="24"/>
        </w:rPr>
        <w:t>Güvenlik</w:t>
      </w:r>
      <w:r>
        <w:rPr>
          <w:spacing w:val="-8"/>
          <w:sz w:val="24"/>
        </w:rPr>
        <w:t> </w:t>
      </w:r>
      <w:r>
        <w:rPr>
          <w:sz w:val="24"/>
        </w:rPr>
        <w:t>Kurumu tarafından ödenir.</w:t>
      </w:r>
    </w:p>
    <w:p>
      <w:pPr>
        <w:pStyle w:val="BodyText"/>
        <w:ind w:left="0"/>
      </w:pPr>
    </w:p>
    <w:p>
      <w:pPr>
        <w:pStyle w:val="ListParagraph"/>
        <w:numPr>
          <w:ilvl w:val="1"/>
          <w:numId w:val="8"/>
        </w:numPr>
        <w:tabs>
          <w:tab w:pos="1430" w:val="left" w:leader="none"/>
        </w:tabs>
        <w:spacing w:line="240" w:lineRule="auto" w:before="0" w:after="0"/>
        <w:ind w:left="1430" w:right="1276" w:hanging="360"/>
        <w:jc w:val="left"/>
        <w:rPr>
          <w:sz w:val="24"/>
        </w:rPr>
      </w:pPr>
      <w:r>
        <w:rPr>
          <w:sz w:val="24"/>
        </w:rPr>
        <w:t>İş kazası, meslek hastalığı nedeniyle tedavi gören isçiye her gün için ilk günden, hasta olana da istirahatin üçüncü gününden itibaren ödeme yapılır.</w:t>
      </w:r>
    </w:p>
    <w:p>
      <w:pPr>
        <w:pStyle w:val="Heading4"/>
        <w:spacing w:before="162"/>
      </w:pPr>
      <w:bookmarkStart w:name="_TOC_250002" w:id="48"/>
      <w:r>
        <w:rPr/>
        <w:t>İl</w:t>
      </w:r>
      <w:r>
        <w:rPr>
          <w:spacing w:val="-5"/>
        </w:rPr>
        <w:t> </w:t>
      </w:r>
      <w:r>
        <w:rPr/>
        <w:t>Dışı</w:t>
      </w:r>
      <w:r>
        <w:rPr>
          <w:spacing w:val="-17"/>
        </w:rPr>
        <w:t> </w:t>
      </w:r>
      <w:r>
        <w:rPr/>
        <w:t>Alınan</w:t>
      </w:r>
      <w:r>
        <w:rPr>
          <w:spacing w:val="-5"/>
        </w:rPr>
        <w:t> </w:t>
      </w:r>
      <w:r>
        <w:rPr/>
        <w:t>Rapor</w:t>
      </w:r>
      <w:r>
        <w:rPr>
          <w:spacing w:val="-11"/>
        </w:rPr>
        <w:t> </w:t>
      </w:r>
      <w:bookmarkEnd w:id="48"/>
      <w:r>
        <w:rPr>
          <w:spacing w:val="-2"/>
        </w:rPr>
        <w:t>Durumları</w:t>
      </w:r>
    </w:p>
    <w:p>
      <w:pPr>
        <w:pStyle w:val="ListParagraph"/>
        <w:numPr>
          <w:ilvl w:val="1"/>
          <w:numId w:val="8"/>
        </w:numPr>
        <w:tabs>
          <w:tab w:pos="1430" w:val="left" w:leader="none"/>
        </w:tabs>
        <w:spacing w:line="240" w:lineRule="auto" w:before="157" w:after="0"/>
        <w:ind w:left="1430" w:right="1270" w:hanging="360"/>
        <w:jc w:val="both"/>
        <w:rPr>
          <w:sz w:val="24"/>
        </w:rPr>
      </w:pPr>
      <w:r>
        <w:rPr>
          <w:sz w:val="24"/>
        </w:rPr>
        <w:t>“Devlet</w:t>
      </w:r>
      <w:r>
        <w:rPr>
          <w:spacing w:val="-2"/>
          <w:sz w:val="24"/>
        </w:rPr>
        <w:t> </w:t>
      </w:r>
      <w:r>
        <w:rPr>
          <w:sz w:val="24"/>
        </w:rPr>
        <w:t>Memurlarına</w:t>
      </w:r>
      <w:r>
        <w:rPr>
          <w:spacing w:val="-8"/>
          <w:sz w:val="24"/>
        </w:rPr>
        <w:t> </w:t>
      </w:r>
      <w:r>
        <w:rPr>
          <w:sz w:val="24"/>
        </w:rPr>
        <w:t>Verilecek</w:t>
      </w:r>
      <w:r>
        <w:rPr>
          <w:spacing w:val="-2"/>
          <w:sz w:val="24"/>
        </w:rPr>
        <w:t> </w:t>
      </w:r>
      <w:r>
        <w:rPr>
          <w:sz w:val="24"/>
        </w:rPr>
        <w:t>Hastalık</w:t>
      </w:r>
      <w:r>
        <w:rPr>
          <w:spacing w:val="-1"/>
          <w:sz w:val="24"/>
        </w:rPr>
        <w:t> </w:t>
      </w:r>
      <w:r>
        <w:rPr>
          <w:sz w:val="24"/>
        </w:rPr>
        <w:t>Raporları İle</w:t>
      </w:r>
      <w:r>
        <w:rPr>
          <w:spacing w:val="-2"/>
          <w:sz w:val="24"/>
        </w:rPr>
        <w:t> </w:t>
      </w:r>
      <w:r>
        <w:rPr>
          <w:sz w:val="24"/>
        </w:rPr>
        <w:t>Hastalık</w:t>
      </w:r>
      <w:r>
        <w:rPr>
          <w:spacing w:val="-1"/>
          <w:sz w:val="24"/>
        </w:rPr>
        <w:t> </w:t>
      </w:r>
      <w:r>
        <w:rPr>
          <w:sz w:val="24"/>
        </w:rPr>
        <w:t>ve</w:t>
      </w:r>
      <w:r>
        <w:rPr>
          <w:spacing w:val="-3"/>
          <w:sz w:val="24"/>
        </w:rPr>
        <w:t> </w:t>
      </w:r>
      <w:r>
        <w:rPr>
          <w:sz w:val="24"/>
        </w:rPr>
        <w:t>Refakat İznine</w:t>
      </w:r>
      <w:r>
        <w:rPr>
          <w:spacing w:val="-2"/>
          <w:sz w:val="24"/>
        </w:rPr>
        <w:t> </w:t>
      </w:r>
      <w:r>
        <w:rPr>
          <w:sz w:val="24"/>
        </w:rPr>
        <w:t>İlişkin Usul ve Esaslar Hakkında Yönetmelik”e göre “Hastalık izni verilebilmesi için hastalık raporlarının, geçici görev ve kanunî izinlerin kullanılması durumu ile acil vakalar hariç, memuriyet mahallindeki veya</w:t>
      </w:r>
      <w:r>
        <w:rPr>
          <w:spacing w:val="-1"/>
          <w:sz w:val="24"/>
        </w:rPr>
        <w:t> </w:t>
      </w:r>
      <w:r>
        <w:rPr>
          <w:sz w:val="24"/>
        </w:rPr>
        <w:t>hastanın sevkinin yapıldığı sağlık hizmeti sunucularından alınması zorunludur.” Ayrıca “Bu Yönetmelik ile tespit edilen usûl ve esaslara uyulmaksızın alınan hastalık raporlarına dayanılarak hastalık izni verilemez. Hastalık raporlarının bu</w:t>
      </w:r>
      <w:r>
        <w:rPr>
          <w:spacing w:val="-5"/>
          <w:sz w:val="24"/>
        </w:rPr>
        <w:t> </w:t>
      </w:r>
      <w:r>
        <w:rPr>
          <w:sz w:val="24"/>
        </w:rPr>
        <w:t>Yönetmelik ile tespit edilen usûl ve esaslara uygun olmaması hâlinde bu durum memura yazılı olarak bildirilir. Bu bildirim üzerine memur, bildirimin yapıldığı günü takip eden gün göreve gelmekle yükümlüdür. Bildirim yapıldığı hâlde görevlerine başlamayan memurlar izinsiz ve özürsüz olarak görevlerini terk etmiş sayılarak haklarında 657 sayılı Kanun ve özel kanunların ilgili hükümleri uyarınca işlem yapılır.”</w:t>
      </w:r>
    </w:p>
    <w:p>
      <w:pPr>
        <w:pStyle w:val="BodyText"/>
        <w:spacing w:before="1"/>
        <w:ind w:left="0"/>
      </w:pPr>
    </w:p>
    <w:p>
      <w:pPr>
        <w:pStyle w:val="ListParagraph"/>
        <w:numPr>
          <w:ilvl w:val="1"/>
          <w:numId w:val="8"/>
        </w:numPr>
        <w:tabs>
          <w:tab w:pos="1430" w:val="left" w:leader="none"/>
        </w:tabs>
        <w:spacing w:line="240" w:lineRule="auto" w:before="0" w:after="0"/>
        <w:ind w:left="1430" w:right="1275" w:hanging="360"/>
        <w:jc w:val="left"/>
        <w:rPr>
          <w:sz w:val="24"/>
        </w:rPr>
      </w:pPr>
      <w:r>
        <w:rPr>
          <w:sz w:val="24"/>
        </w:rPr>
        <w:t>Devlet</w:t>
      </w:r>
      <w:r>
        <w:rPr>
          <w:spacing w:val="35"/>
          <w:sz w:val="24"/>
        </w:rPr>
        <w:t> </w:t>
      </w:r>
      <w:r>
        <w:rPr>
          <w:sz w:val="24"/>
        </w:rPr>
        <w:t>memurları Yönetmelikte</w:t>
      </w:r>
      <w:r>
        <w:rPr>
          <w:spacing w:val="34"/>
          <w:sz w:val="24"/>
        </w:rPr>
        <w:t> </w:t>
      </w:r>
      <w:r>
        <w:rPr>
          <w:sz w:val="24"/>
        </w:rPr>
        <w:t>belirtilen</w:t>
      </w:r>
      <w:r>
        <w:rPr>
          <w:spacing w:val="35"/>
          <w:sz w:val="24"/>
        </w:rPr>
        <w:t> </w:t>
      </w:r>
      <w:r>
        <w:rPr>
          <w:sz w:val="24"/>
        </w:rPr>
        <w:t>istisnalar</w:t>
      </w:r>
      <w:r>
        <w:rPr>
          <w:spacing w:val="34"/>
          <w:sz w:val="24"/>
        </w:rPr>
        <w:t> </w:t>
      </w:r>
      <w:r>
        <w:rPr>
          <w:sz w:val="24"/>
        </w:rPr>
        <w:t>saklı</w:t>
      </w:r>
      <w:r>
        <w:rPr>
          <w:spacing w:val="36"/>
          <w:sz w:val="24"/>
        </w:rPr>
        <w:t> </w:t>
      </w:r>
      <w:r>
        <w:rPr>
          <w:sz w:val="24"/>
        </w:rPr>
        <w:t>kalmak</w:t>
      </w:r>
      <w:r>
        <w:rPr>
          <w:spacing w:val="35"/>
          <w:sz w:val="24"/>
        </w:rPr>
        <w:t> </w:t>
      </w:r>
      <w:r>
        <w:rPr>
          <w:sz w:val="24"/>
        </w:rPr>
        <w:t>üzere</w:t>
      </w:r>
      <w:r>
        <w:rPr>
          <w:spacing w:val="33"/>
          <w:sz w:val="24"/>
        </w:rPr>
        <w:t> </w:t>
      </w:r>
      <w:r>
        <w:rPr>
          <w:sz w:val="24"/>
        </w:rPr>
        <w:t>mesai</w:t>
      </w:r>
      <w:r>
        <w:rPr>
          <w:spacing w:val="36"/>
          <w:sz w:val="24"/>
        </w:rPr>
        <w:t> </w:t>
      </w:r>
      <w:r>
        <w:rPr>
          <w:sz w:val="24"/>
        </w:rPr>
        <w:t>saatleri haricinde memuriyet mahalli dışında;</w:t>
      </w:r>
    </w:p>
    <w:p>
      <w:pPr>
        <w:pStyle w:val="ListParagraph"/>
        <w:numPr>
          <w:ilvl w:val="0"/>
          <w:numId w:val="8"/>
        </w:numPr>
        <w:tabs>
          <w:tab w:pos="858" w:val="left" w:leader="none"/>
        </w:tabs>
        <w:spacing w:line="240" w:lineRule="auto" w:before="161" w:after="0"/>
        <w:ind w:left="710" w:right="1275" w:firstLine="0"/>
        <w:jc w:val="both"/>
        <w:rPr>
          <w:sz w:val="24"/>
        </w:rPr>
      </w:pPr>
      <w:r>
        <w:rPr>
          <w:sz w:val="24"/>
        </w:rPr>
        <w:t>Resmi sağlık</w:t>
      </w:r>
      <w:r>
        <w:rPr>
          <w:spacing w:val="-1"/>
          <w:sz w:val="24"/>
        </w:rPr>
        <w:t> </w:t>
      </w:r>
      <w:r>
        <w:rPr>
          <w:sz w:val="24"/>
        </w:rPr>
        <w:t>hizmeti sunucularından</w:t>
      </w:r>
      <w:r>
        <w:rPr>
          <w:spacing w:val="-1"/>
          <w:sz w:val="24"/>
        </w:rPr>
        <w:t> </w:t>
      </w:r>
      <w:r>
        <w:rPr>
          <w:sz w:val="24"/>
        </w:rPr>
        <w:t>almış oldukları</w:t>
      </w:r>
      <w:r>
        <w:rPr>
          <w:spacing w:val="-1"/>
          <w:sz w:val="24"/>
        </w:rPr>
        <w:t> </w:t>
      </w:r>
      <w:r>
        <w:rPr>
          <w:sz w:val="24"/>
        </w:rPr>
        <w:t>hastalık raporlarının ancak</w:t>
      </w:r>
      <w:r>
        <w:rPr>
          <w:spacing w:val="-1"/>
          <w:sz w:val="24"/>
        </w:rPr>
        <w:t> </w:t>
      </w:r>
      <w:r>
        <w:rPr>
          <w:sz w:val="24"/>
        </w:rPr>
        <w:t>acil servisleri tarafından düzenlenebilecek olması sebebiyle söz konusu raporların hastalık iznine çevrilmesi </w:t>
      </w:r>
      <w:r>
        <w:rPr>
          <w:spacing w:val="-2"/>
          <w:sz w:val="24"/>
        </w:rPr>
        <w:t>gerektiği,</w:t>
      </w:r>
    </w:p>
    <w:p>
      <w:pPr>
        <w:pStyle w:val="ListParagraph"/>
        <w:numPr>
          <w:ilvl w:val="0"/>
          <w:numId w:val="8"/>
        </w:numPr>
        <w:tabs>
          <w:tab w:pos="884" w:val="left" w:leader="none"/>
        </w:tabs>
        <w:spacing w:line="240" w:lineRule="auto" w:before="161" w:after="0"/>
        <w:ind w:left="710" w:right="1276" w:firstLine="0"/>
        <w:jc w:val="both"/>
        <w:rPr>
          <w:sz w:val="24"/>
        </w:rPr>
      </w:pPr>
      <w:r>
        <w:rPr>
          <w:sz w:val="24"/>
        </w:rPr>
        <w:t>Özel sağlık hizmeti sunucularından almış oldukları hastalık raporlarının ise acil servislerce düzenlenmiş</w:t>
      </w:r>
      <w:r>
        <w:rPr>
          <w:spacing w:val="-15"/>
          <w:sz w:val="24"/>
        </w:rPr>
        <w:t> </w:t>
      </w:r>
      <w:r>
        <w:rPr>
          <w:sz w:val="24"/>
        </w:rPr>
        <w:t>olması</w:t>
      </w:r>
      <w:r>
        <w:rPr>
          <w:spacing w:val="-15"/>
          <w:sz w:val="24"/>
        </w:rPr>
        <w:t> </w:t>
      </w:r>
      <w:r>
        <w:rPr>
          <w:sz w:val="24"/>
        </w:rPr>
        <w:t>halinde</w:t>
      </w:r>
      <w:r>
        <w:rPr>
          <w:spacing w:val="-15"/>
          <w:sz w:val="24"/>
        </w:rPr>
        <w:t> </w:t>
      </w:r>
      <w:r>
        <w:rPr>
          <w:sz w:val="24"/>
        </w:rPr>
        <w:t>hastalık</w:t>
      </w:r>
      <w:r>
        <w:rPr>
          <w:spacing w:val="-15"/>
          <w:sz w:val="24"/>
        </w:rPr>
        <w:t> </w:t>
      </w:r>
      <w:r>
        <w:rPr>
          <w:sz w:val="24"/>
        </w:rPr>
        <w:t>iznine</w:t>
      </w:r>
      <w:r>
        <w:rPr>
          <w:spacing w:val="-15"/>
          <w:sz w:val="24"/>
        </w:rPr>
        <w:t> </w:t>
      </w:r>
      <w:r>
        <w:rPr>
          <w:sz w:val="24"/>
        </w:rPr>
        <w:t>çevrilmesi</w:t>
      </w:r>
      <w:r>
        <w:rPr>
          <w:spacing w:val="-15"/>
          <w:sz w:val="24"/>
        </w:rPr>
        <w:t> </w:t>
      </w:r>
      <w:r>
        <w:rPr>
          <w:sz w:val="24"/>
        </w:rPr>
        <w:t>gerektiği,</w:t>
      </w:r>
      <w:r>
        <w:rPr>
          <w:spacing w:val="-15"/>
          <w:sz w:val="24"/>
        </w:rPr>
        <w:t> </w:t>
      </w:r>
      <w:r>
        <w:rPr>
          <w:sz w:val="24"/>
        </w:rPr>
        <w:t>acil</w:t>
      </w:r>
      <w:r>
        <w:rPr>
          <w:spacing w:val="-15"/>
          <w:sz w:val="24"/>
        </w:rPr>
        <w:t> </w:t>
      </w:r>
      <w:r>
        <w:rPr>
          <w:sz w:val="24"/>
        </w:rPr>
        <w:t>servisler</w:t>
      </w:r>
      <w:r>
        <w:rPr>
          <w:spacing w:val="-15"/>
          <w:sz w:val="24"/>
        </w:rPr>
        <w:t> </w:t>
      </w:r>
      <w:r>
        <w:rPr>
          <w:sz w:val="24"/>
        </w:rPr>
        <w:t>dışında</w:t>
      </w:r>
      <w:r>
        <w:rPr>
          <w:spacing w:val="-15"/>
          <w:sz w:val="24"/>
        </w:rPr>
        <w:t> </w:t>
      </w:r>
      <w:r>
        <w:rPr>
          <w:sz w:val="24"/>
        </w:rPr>
        <w:t>düzenlenen hastalık raporlarının hastalık iznine çevrilemeyeceği,</w:t>
      </w:r>
    </w:p>
    <w:p>
      <w:pPr>
        <w:pStyle w:val="ListParagraph"/>
        <w:numPr>
          <w:ilvl w:val="1"/>
          <w:numId w:val="8"/>
        </w:numPr>
        <w:tabs>
          <w:tab w:pos="1430" w:val="left" w:leader="none"/>
        </w:tabs>
        <w:spacing w:line="240" w:lineRule="auto" w:before="159" w:after="0"/>
        <w:ind w:left="1430" w:right="1272" w:hanging="360"/>
        <w:jc w:val="both"/>
        <w:rPr>
          <w:sz w:val="24"/>
        </w:rPr>
      </w:pPr>
      <w:r>
        <w:rPr>
          <w:sz w:val="24"/>
        </w:rPr>
        <w:t>Yönetmelikte belirtilen istisnalar saklı kalmak üzere mesai saatleri içinde memuriyet mahalli dışından alınan hastalık raporlarının hastalık iznine çevrilmesi mümkün </w:t>
      </w:r>
      <w:r>
        <w:rPr>
          <w:spacing w:val="-2"/>
          <w:sz w:val="24"/>
        </w:rPr>
        <w:t>bulunmamaktadır.</w:t>
      </w:r>
    </w:p>
    <w:p>
      <w:pPr>
        <w:pStyle w:val="ListParagraph"/>
        <w:numPr>
          <w:ilvl w:val="1"/>
          <w:numId w:val="8"/>
        </w:numPr>
        <w:tabs>
          <w:tab w:pos="1430" w:val="left" w:leader="none"/>
        </w:tabs>
        <w:spacing w:line="240" w:lineRule="auto" w:before="0" w:after="0"/>
        <w:ind w:left="1430" w:right="1276" w:hanging="360"/>
        <w:jc w:val="both"/>
        <w:rPr>
          <w:sz w:val="24"/>
        </w:rPr>
      </w:pPr>
      <w:r>
        <w:rPr>
          <w:sz w:val="24"/>
        </w:rPr>
        <w:t>Yıllık izinleri veya geçici görev süreleri içerisinde bulundukları yerlerde rahatsızlanan sözleşmeli personel ve isçilere verilen is göremezlik raporları SGK üzerinden sisteme işlenmekte ve bu kişiler kurumları tarafından izinli sayılmaktadırlar.</w:t>
      </w:r>
    </w:p>
    <w:p>
      <w:pPr>
        <w:pStyle w:val="ListParagraph"/>
        <w:spacing w:after="0" w:line="240" w:lineRule="auto"/>
        <w:jc w:val="both"/>
        <w:rPr>
          <w:sz w:val="24"/>
        </w:rPr>
        <w:sectPr>
          <w:pgSz w:w="11910" w:h="16840"/>
          <w:pgMar w:header="0" w:footer="1093" w:top="1320" w:bottom="1280" w:left="708" w:right="0"/>
        </w:sectPr>
      </w:pPr>
    </w:p>
    <w:p>
      <w:pPr>
        <w:pStyle w:val="Heading2"/>
      </w:pPr>
      <w:bookmarkStart w:name="_TOC_250001" w:id="49"/>
      <w:r>
        <w:rPr>
          <w:spacing w:val="-2"/>
        </w:rPr>
        <w:t>HİZMET</w:t>
      </w:r>
      <w:r>
        <w:rPr>
          <w:spacing w:val="-7"/>
        </w:rPr>
        <w:t> </w:t>
      </w:r>
      <w:r>
        <w:rPr>
          <w:spacing w:val="-2"/>
        </w:rPr>
        <w:t>DEĞERLENDİRME</w:t>
      </w:r>
      <w:r>
        <w:rPr>
          <w:spacing w:val="-3"/>
        </w:rPr>
        <w:t> </w:t>
      </w:r>
      <w:bookmarkEnd w:id="49"/>
      <w:r>
        <w:rPr>
          <w:spacing w:val="-2"/>
        </w:rPr>
        <w:t>İŞLEMLERİ</w:t>
      </w:r>
    </w:p>
    <w:p>
      <w:pPr>
        <w:pStyle w:val="BodyText"/>
        <w:ind w:left="0"/>
        <w:rPr>
          <w:b/>
          <w:sz w:val="32"/>
        </w:rPr>
      </w:pPr>
    </w:p>
    <w:p>
      <w:pPr>
        <w:pStyle w:val="Heading4"/>
      </w:pPr>
      <w:bookmarkStart w:name="_TOC_250000" w:id="50"/>
      <w:r>
        <w:rPr/>
        <w:t>Hizmet</w:t>
      </w:r>
      <w:r>
        <w:rPr>
          <w:spacing w:val="-6"/>
        </w:rPr>
        <w:t> </w:t>
      </w:r>
      <w:r>
        <w:rPr/>
        <w:t>Birleştirme</w:t>
      </w:r>
      <w:r>
        <w:rPr>
          <w:spacing w:val="-8"/>
        </w:rPr>
        <w:t> </w:t>
      </w:r>
      <w:bookmarkEnd w:id="50"/>
      <w:r>
        <w:rPr>
          <w:spacing w:val="-2"/>
        </w:rPr>
        <w:t>İşlemleri</w:t>
      </w:r>
    </w:p>
    <w:p>
      <w:pPr>
        <w:pStyle w:val="BodyText"/>
        <w:spacing w:before="1"/>
        <w:ind w:right="1269"/>
        <w:jc w:val="both"/>
      </w:pPr>
      <w:r>
        <w:rPr/>
        <w:t>Ordu Üniversitesi’nde görev almadan önce çeşitli kurum, kuruluşlar ile Sosyal Güvenlik Kurumlarına tabi (SSK, BAĞ-KUR gibi) hizmeti olan öğretim elemanı çalıştığı birime, sigorta sicil</w:t>
      </w:r>
      <w:r>
        <w:rPr>
          <w:spacing w:val="-11"/>
        </w:rPr>
        <w:t> </w:t>
      </w:r>
      <w:r>
        <w:rPr/>
        <w:t>numarasını</w:t>
      </w:r>
      <w:r>
        <w:rPr>
          <w:spacing w:val="-11"/>
        </w:rPr>
        <w:t> </w:t>
      </w:r>
      <w:r>
        <w:rPr/>
        <w:t>ve</w:t>
      </w:r>
      <w:r>
        <w:rPr>
          <w:spacing w:val="-13"/>
        </w:rPr>
        <w:t> </w:t>
      </w:r>
      <w:r>
        <w:rPr/>
        <w:t>en</w:t>
      </w:r>
      <w:r>
        <w:rPr>
          <w:spacing w:val="-12"/>
        </w:rPr>
        <w:t> </w:t>
      </w:r>
      <w:r>
        <w:rPr/>
        <w:t>son</w:t>
      </w:r>
      <w:r>
        <w:rPr>
          <w:spacing w:val="-10"/>
        </w:rPr>
        <w:t> </w:t>
      </w:r>
      <w:r>
        <w:rPr/>
        <w:t>sigortalı</w:t>
      </w:r>
      <w:r>
        <w:rPr>
          <w:spacing w:val="-12"/>
        </w:rPr>
        <w:t> </w:t>
      </w:r>
      <w:r>
        <w:rPr/>
        <w:t>olarak</w:t>
      </w:r>
      <w:r>
        <w:rPr>
          <w:spacing w:val="-12"/>
        </w:rPr>
        <w:t> </w:t>
      </w:r>
      <w:r>
        <w:rPr/>
        <w:t>çalıştığı</w:t>
      </w:r>
      <w:r>
        <w:rPr>
          <w:spacing w:val="-12"/>
        </w:rPr>
        <w:t> </w:t>
      </w:r>
      <w:r>
        <w:rPr/>
        <w:t>şehri</w:t>
      </w:r>
      <w:r>
        <w:rPr>
          <w:spacing w:val="-12"/>
        </w:rPr>
        <w:t> </w:t>
      </w:r>
      <w:r>
        <w:rPr/>
        <w:t>de</w:t>
      </w:r>
      <w:r>
        <w:rPr>
          <w:spacing w:val="-13"/>
        </w:rPr>
        <w:t> </w:t>
      </w:r>
      <w:r>
        <w:rPr/>
        <w:t>belirttiği</w:t>
      </w:r>
      <w:r>
        <w:rPr>
          <w:spacing w:val="-11"/>
        </w:rPr>
        <w:t> </w:t>
      </w:r>
      <w:r>
        <w:rPr/>
        <w:t>hizmet</w:t>
      </w:r>
      <w:r>
        <w:rPr>
          <w:spacing w:val="-12"/>
        </w:rPr>
        <w:t> </w:t>
      </w:r>
      <w:r>
        <w:rPr/>
        <w:t>birleştirme</w:t>
      </w:r>
      <w:r>
        <w:rPr>
          <w:spacing w:val="-13"/>
        </w:rPr>
        <w:t> </w:t>
      </w:r>
      <w:r>
        <w:rPr/>
        <w:t>talebi</w:t>
      </w:r>
      <w:r>
        <w:rPr>
          <w:spacing w:val="-12"/>
        </w:rPr>
        <w:t> </w:t>
      </w:r>
      <w:r>
        <w:rPr/>
        <w:t>için dilekçe ile başvurur. İlgili birim tarafından Personel Daire Başkanlığına gönderilen dilekçeye istinaden Daire Başkanlığı, SGK İl Müdürlüğünden öğretim elemanının hizmet sürelerini talep eder. Gelen cevap üzerine öğretim elemanının, hizmet değerlendirme kapsamında</w:t>
      </w:r>
      <w:r>
        <w:rPr>
          <w:spacing w:val="-1"/>
        </w:rPr>
        <w:t> </w:t>
      </w:r>
      <w:r>
        <w:rPr/>
        <w:t>özlük hakları (terfi tarihi, hizmet yılı, kıdem yılı vb.) rektörlük oluru ile yeniden düzenlenir.</w:t>
      </w:r>
    </w:p>
    <w:p>
      <w:pPr>
        <w:pStyle w:val="BodyText"/>
        <w:spacing w:before="1"/>
        <w:ind w:left="0"/>
      </w:pPr>
    </w:p>
    <w:p>
      <w:pPr>
        <w:pStyle w:val="Heading4"/>
        <w:spacing w:line="321" w:lineRule="exact" w:before="1"/>
      </w:pPr>
      <w:r>
        <w:rPr/>
        <w:t>Hizmet</w:t>
      </w:r>
      <w:r>
        <w:rPr>
          <w:spacing w:val="-7"/>
        </w:rPr>
        <w:t> </w:t>
      </w:r>
      <w:r>
        <w:rPr/>
        <w:t>Borçlanması</w:t>
      </w:r>
      <w:r>
        <w:rPr>
          <w:spacing w:val="-7"/>
        </w:rPr>
        <w:t> </w:t>
      </w:r>
      <w:r>
        <w:rPr>
          <w:spacing w:val="-2"/>
        </w:rPr>
        <w:t>İşlemleri</w:t>
      </w:r>
    </w:p>
    <w:p>
      <w:pPr>
        <w:pStyle w:val="BodyText"/>
        <w:ind w:right="1271"/>
        <w:jc w:val="both"/>
      </w:pPr>
      <w:r>
        <w:rPr/>
        <w:t>Öğretim elemanı, hizmet borçlanması talebine ilişkin dilekçe ile çalıştığı birime başvurur. İlgili birim tarafından talep dilekçesi Personel Daire Başkanlığına gönderilir. Personel Daire Başkanlığı,</w:t>
      </w:r>
      <w:r>
        <w:rPr>
          <w:spacing w:val="-3"/>
        </w:rPr>
        <w:t> </w:t>
      </w:r>
      <w:r>
        <w:rPr/>
        <w:t>SGK</w:t>
      </w:r>
      <w:r>
        <w:rPr>
          <w:spacing w:val="-4"/>
        </w:rPr>
        <w:t> </w:t>
      </w:r>
      <w:r>
        <w:rPr/>
        <w:t>Başkanlığıyla</w:t>
      </w:r>
      <w:r>
        <w:rPr>
          <w:spacing w:val="-4"/>
        </w:rPr>
        <w:t> </w:t>
      </w:r>
      <w:r>
        <w:rPr/>
        <w:t>öğretim</w:t>
      </w:r>
      <w:r>
        <w:rPr>
          <w:spacing w:val="-3"/>
        </w:rPr>
        <w:t> </w:t>
      </w:r>
      <w:r>
        <w:rPr/>
        <w:t>elemanının</w:t>
      </w:r>
      <w:r>
        <w:rPr>
          <w:spacing w:val="-3"/>
        </w:rPr>
        <w:t> </w:t>
      </w:r>
      <w:r>
        <w:rPr/>
        <w:t>hizmet</w:t>
      </w:r>
      <w:r>
        <w:rPr>
          <w:spacing w:val="-3"/>
        </w:rPr>
        <w:t> </w:t>
      </w:r>
      <w:r>
        <w:rPr/>
        <w:t>borçlandırmasına</w:t>
      </w:r>
      <w:r>
        <w:rPr>
          <w:spacing w:val="-4"/>
        </w:rPr>
        <w:t> </w:t>
      </w:r>
      <w:r>
        <w:rPr/>
        <w:t>ilişkin</w:t>
      </w:r>
      <w:r>
        <w:rPr>
          <w:spacing w:val="-3"/>
        </w:rPr>
        <w:t> </w:t>
      </w:r>
      <w:r>
        <w:rPr/>
        <w:t>yazışmaları yürütür. SGK Başkanlığında tahakkuk eden borç tutarı Personel Daire Başkanlığına bildirilir. Personel Daire Başkanlığı tarafından hizmet borçlandırmasına esas tutarının tebliğ edilmesinin ardından borcun ödenmesi ile öğretim elemanının hizmetine sayılır.</w:t>
      </w:r>
    </w:p>
    <w:p>
      <w:pPr>
        <w:pStyle w:val="BodyText"/>
        <w:ind w:left="0"/>
      </w:pPr>
    </w:p>
    <w:p>
      <w:pPr>
        <w:pStyle w:val="Heading4"/>
        <w:spacing w:line="321" w:lineRule="exact"/>
      </w:pPr>
      <w:r>
        <w:rPr/>
        <w:t>Öğrenim</w:t>
      </w:r>
      <w:r>
        <w:rPr>
          <w:spacing w:val="-9"/>
        </w:rPr>
        <w:t> </w:t>
      </w:r>
      <w:r>
        <w:rPr>
          <w:spacing w:val="-2"/>
        </w:rPr>
        <w:t>Değerlendirmesi</w:t>
      </w:r>
    </w:p>
    <w:p>
      <w:pPr>
        <w:pStyle w:val="BodyText"/>
        <w:ind w:right="1269"/>
        <w:jc w:val="both"/>
      </w:pPr>
      <w:r>
        <w:rPr/>
        <w:t>Öğretim elemanı, değerlendirilmesini istediği öğrenim değişikliği ile ilgili talebini dilekçe ve ekindeki belgeler ile (yüksek lisans, doktora/uzmanlık diploması, hazırlık</w:t>
      </w:r>
      <w:r>
        <w:rPr>
          <w:spacing w:val="-1"/>
        </w:rPr>
        <w:t> </w:t>
      </w:r>
      <w:r>
        <w:rPr/>
        <w:t>sınıfı okuduğuna dair belge</w:t>
      </w:r>
      <w:r>
        <w:rPr>
          <w:spacing w:val="-11"/>
        </w:rPr>
        <w:t> </w:t>
      </w:r>
      <w:r>
        <w:rPr/>
        <w:t>vb.)</w:t>
      </w:r>
      <w:r>
        <w:rPr>
          <w:spacing w:val="-9"/>
        </w:rPr>
        <w:t> </w:t>
      </w:r>
      <w:r>
        <w:rPr/>
        <w:t>çalıştığı</w:t>
      </w:r>
      <w:r>
        <w:rPr>
          <w:spacing w:val="-10"/>
        </w:rPr>
        <w:t> </w:t>
      </w:r>
      <w:r>
        <w:rPr/>
        <w:t>birime</w:t>
      </w:r>
      <w:r>
        <w:rPr>
          <w:spacing w:val="-9"/>
        </w:rPr>
        <w:t> </w:t>
      </w:r>
      <w:r>
        <w:rPr/>
        <w:t>teslim</w:t>
      </w:r>
      <w:r>
        <w:rPr>
          <w:spacing w:val="-10"/>
        </w:rPr>
        <w:t> </w:t>
      </w:r>
      <w:r>
        <w:rPr/>
        <w:t>eder.</w:t>
      </w:r>
      <w:r>
        <w:rPr>
          <w:spacing w:val="-11"/>
        </w:rPr>
        <w:t> </w:t>
      </w:r>
      <w:r>
        <w:rPr/>
        <w:t>İlgili</w:t>
      </w:r>
      <w:r>
        <w:rPr>
          <w:spacing w:val="-10"/>
        </w:rPr>
        <w:t> </w:t>
      </w:r>
      <w:r>
        <w:rPr/>
        <w:t>birim</w:t>
      </w:r>
      <w:r>
        <w:rPr>
          <w:spacing w:val="-10"/>
        </w:rPr>
        <w:t> </w:t>
      </w:r>
      <w:r>
        <w:rPr/>
        <w:t>tarafından</w:t>
      </w:r>
      <w:r>
        <w:rPr>
          <w:spacing w:val="-11"/>
        </w:rPr>
        <w:t> </w:t>
      </w:r>
      <w:r>
        <w:rPr/>
        <w:t>talebe</w:t>
      </w:r>
      <w:r>
        <w:rPr>
          <w:spacing w:val="-12"/>
        </w:rPr>
        <w:t> </w:t>
      </w:r>
      <w:r>
        <w:rPr/>
        <w:t>ilişkin</w:t>
      </w:r>
      <w:r>
        <w:rPr>
          <w:spacing w:val="-11"/>
        </w:rPr>
        <w:t> </w:t>
      </w:r>
      <w:r>
        <w:rPr/>
        <w:t>dilekçe</w:t>
      </w:r>
      <w:r>
        <w:rPr>
          <w:spacing w:val="-10"/>
        </w:rPr>
        <w:t> </w:t>
      </w:r>
      <w:r>
        <w:rPr/>
        <w:t>Personel</w:t>
      </w:r>
      <w:r>
        <w:rPr>
          <w:spacing w:val="-10"/>
        </w:rPr>
        <w:t> </w:t>
      </w:r>
      <w:r>
        <w:rPr/>
        <w:t>Daire Başkanlığına gönderilmesinin ardından Rektörlük Oluru ile öğrenim Değerlendirmesi yapılır.</w:t>
      </w:r>
    </w:p>
    <w:p>
      <w:pPr>
        <w:pStyle w:val="BodyText"/>
        <w:spacing w:before="1"/>
        <w:ind w:left="0"/>
      </w:pPr>
    </w:p>
    <w:p>
      <w:pPr>
        <w:pStyle w:val="Heading4"/>
        <w:spacing w:line="321" w:lineRule="exact"/>
      </w:pPr>
      <w:r>
        <w:rPr/>
        <w:t>Öğretim</w:t>
      </w:r>
      <w:r>
        <w:rPr>
          <w:spacing w:val="-14"/>
        </w:rPr>
        <w:t> </w:t>
      </w:r>
      <w:r>
        <w:rPr/>
        <w:t>Üyelerinin</w:t>
      </w:r>
      <w:r>
        <w:rPr>
          <w:spacing w:val="-18"/>
        </w:rPr>
        <w:t> </w:t>
      </w:r>
      <w:r>
        <w:rPr/>
        <w:t>Atanma</w:t>
      </w:r>
      <w:r>
        <w:rPr>
          <w:spacing w:val="-9"/>
        </w:rPr>
        <w:t> </w:t>
      </w:r>
      <w:r>
        <w:rPr/>
        <w:t>ve</w:t>
      </w:r>
      <w:r>
        <w:rPr>
          <w:spacing w:val="-12"/>
        </w:rPr>
        <w:t> </w:t>
      </w:r>
      <w:r>
        <w:rPr>
          <w:spacing w:val="-2"/>
        </w:rPr>
        <w:t>Yükseltilmesi</w:t>
      </w:r>
    </w:p>
    <w:p>
      <w:pPr>
        <w:pStyle w:val="BodyText"/>
        <w:ind w:right="1268"/>
        <w:jc w:val="both"/>
      </w:pPr>
      <w:r>
        <w:rPr/>
        <w:t>Öğretim Üyelerinin yükselmeleri 2547 sayılı</w:t>
      </w:r>
      <w:r>
        <w:rPr>
          <w:spacing w:val="-7"/>
        </w:rPr>
        <w:t> </w:t>
      </w:r>
      <w:r>
        <w:rPr/>
        <w:t>Yükseköğretim Kanunu 23, 24/e ve 26. maddeleri ile düzenlenmiştir. Bu düzenlemeye göre yükseköğretim kurumlarında üç öğretim üyesi unvanı bulunmaktadır. Bunlar; doktor öğretim üyesi, doçent ve profesör olup, ilgili maddelerde bu unvanlara atanacak ve yükseltilecek asgari ölçütler belirlenmiştir. Ayrıca Yükseköğretim Kurulunun onayını almak suretiyle, münhasıran bilimsel kaliteyi artırmak amacına yönelik olarak, bilim disiplinleri arasındaki farklılıkları da göz önünde bulundurarak, objektif ve denetlenebilir nitelikte ek koşullar belirleyebilirler. Üniversitemizde atanma ve yükseltilmeler, Ordu Üniversitesi Öğretim Üyeliği Kadrolarına Başvuru ve Atanma Koşulları ve Uygulama Yönergesi hükümlerine göre yürütülmektedir.</w:t>
      </w:r>
    </w:p>
    <w:p>
      <w:pPr>
        <w:pStyle w:val="BodyText"/>
        <w:spacing w:after="0"/>
        <w:jc w:val="both"/>
        <w:sectPr>
          <w:pgSz w:w="11910" w:h="16840"/>
          <w:pgMar w:header="0" w:footer="1093" w:top="1340" w:bottom="1280" w:left="708" w:right="0"/>
        </w:sectPr>
      </w:pPr>
    </w:p>
    <w:p>
      <w:pPr>
        <w:pStyle w:val="Heading2"/>
      </w:pPr>
      <w:r>
        <w:rPr>
          <w:spacing w:val="-2"/>
        </w:rPr>
        <w:t>GÖREV</w:t>
      </w:r>
      <w:r>
        <w:rPr>
          <w:spacing w:val="-17"/>
        </w:rPr>
        <w:t> </w:t>
      </w:r>
      <w:r>
        <w:rPr>
          <w:spacing w:val="-2"/>
        </w:rPr>
        <w:t>SÜRESİ</w:t>
      </w:r>
      <w:r>
        <w:rPr>
          <w:spacing w:val="-9"/>
        </w:rPr>
        <w:t> </w:t>
      </w:r>
      <w:r>
        <w:rPr>
          <w:spacing w:val="-2"/>
        </w:rPr>
        <w:t>UZATIM</w:t>
      </w:r>
      <w:r>
        <w:rPr>
          <w:spacing w:val="-12"/>
        </w:rPr>
        <w:t> </w:t>
      </w:r>
      <w:r>
        <w:rPr>
          <w:spacing w:val="-2"/>
        </w:rPr>
        <w:t>İŞLEMLERİ</w:t>
      </w:r>
    </w:p>
    <w:p>
      <w:pPr>
        <w:pStyle w:val="Heading5"/>
        <w:spacing w:before="275"/>
      </w:pPr>
      <w:r>
        <w:rPr/>
        <w:t>Doktor</w:t>
      </w:r>
      <w:r>
        <w:rPr>
          <w:spacing w:val="-9"/>
        </w:rPr>
        <w:t> </w:t>
      </w:r>
      <w:r>
        <w:rPr/>
        <w:t>Öğretim</w:t>
      </w:r>
      <w:r>
        <w:rPr>
          <w:spacing w:val="-5"/>
        </w:rPr>
        <w:t> </w:t>
      </w:r>
      <w:r>
        <w:rPr/>
        <w:t>Üyesi</w:t>
      </w:r>
      <w:r>
        <w:rPr>
          <w:spacing w:val="-3"/>
        </w:rPr>
        <w:t> </w:t>
      </w:r>
      <w:r>
        <w:rPr/>
        <w:t>Görev</w:t>
      </w:r>
      <w:r>
        <w:rPr>
          <w:spacing w:val="-4"/>
        </w:rPr>
        <w:t> </w:t>
      </w:r>
      <w:r>
        <w:rPr/>
        <w:t>Süresi</w:t>
      </w:r>
      <w:r>
        <w:rPr>
          <w:spacing w:val="-3"/>
        </w:rPr>
        <w:t> </w:t>
      </w:r>
      <w:r>
        <w:rPr/>
        <w:t>Uzatma</w:t>
      </w:r>
      <w:r>
        <w:rPr>
          <w:spacing w:val="-3"/>
        </w:rPr>
        <w:t> </w:t>
      </w:r>
      <w:r>
        <w:rPr>
          <w:spacing w:val="-2"/>
        </w:rPr>
        <w:t>İşlemleri</w:t>
      </w:r>
    </w:p>
    <w:p>
      <w:pPr>
        <w:pStyle w:val="BodyText"/>
        <w:ind w:left="0"/>
        <w:rPr>
          <w:b/>
        </w:rPr>
      </w:pPr>
    </w:p>
    <w:p>
      <w:pPr>
        <w:pStyle w:val="BodyText"/>
        <w:spacing w:before="1"/>
        <w:ind w:right="1270"/>
        <w:jc w:val="both"/>
      </w:pPr>
      <w:r>
        <w:rPr/>
        <w:t>2547 sayılı Kanun’un 23. maddesi uyarınca doktor öğretim üyeleri en çok üç yıl süre ile atanır. Her atama süresinin sonunda görev kendiliğinden sona erer. Görev süresi sona eren Doktor Öğretim Üyesi görev süresinin sona ermesinden en az bir ay önce Ordu Üniversitesi Öğretim Üyeliği</w:t>
      </w:r>
      <w:r>
        <w:rPr>
          <w:spacing w:val="-4"/>
        </w:rPr>
        <w:t> </w:t>
      </w:r>
      <w:r>
        <w:rPr/>
        <w:t>Kadrolarına</w:t>
      </w:r>
      <w:r>
        <w:rPr>
          <w:spacing w:val="-5"/>
        </w:rPr>
        <w:t> </w:t>
      </w:r>
      <w:r>
        <w:rPr/>
        <w:t>Başvuru</w:t>
      </w:r>
      <w:r>
        <w:rPr>
          <w:spacing w:val="-5"/>
        </w:rPr>
        <w:t> </w:t>
      </w:r>
      <w:r>
        <w:rPr/>
        <w:t>ve</w:t>
      </w:r>
      <w:r>
        <w:rPr>
          <w:spacing w:val="-15"/>
        </w:rPr>
        <w:t> </w:t>
      </w:r>
      <w:r>
        <w:rPr/>
        <w:t>Atanma</w:t>
      </w:r>
      <w:r>
        <w:rPr>
          <w:spacing w:val="-4"/>
        </w:rPr>
        <w:t> </w:t>
      </w:r>
      <w:r>
        <w:rPr/>
        <w:t>Koşulları</w:t>
      </w:r>
      <w:r>
        <w:rPr>
          <w:spacing w:val="-4"/>
        </w:rPr>
        <w:t> </w:t>
      </w:r>
      <w:r>
        <w:rPr/>
        <w:t>ve</w:t>
      </w:r>
      <w:r>
        <w:rPr>
          <w:spacing w:val="-4"/>
        </w:rPr>
        <w:t> </w:t>
      </w:r>
      <w:r>
        <w:rPr/>
        <w:t>Uygulama</w:t>
      </w:r>
      <w:r>
        <w:rPr>
          <w:spacing w:val="-12"/>
        </w:rPr>
        <w:t> </w:t>
      </w:r>
      <w:r>
        <w:rPr/>
        <w:t>Yönergesinde</w:t>
      </w:r>
      <w:r>
        <w:rPr>
          <w:spacing w:val="-5"/>
        </w:rPr>
        <w:t> </w:t>
      </w:r>
      <w:r>
        <w:rPr/>
        <w:t>belirtilen</w:t>
      </w:r>
      <w:r>
        <w:rPr>
          <w:spacing w:val="-4"/>
        </w:rPr>
        <w:t> </w:t>
      </w:r>
      <w:r>
        <w:rPr/>
        <w:t>şartları yerine getirdiklerini gösteren belgelerle birlikte kadrosunun bulunduğu birime başvurarak yeniden atanma talebinde bulunur. İlgili birimin Yönetim Kurulu kararı ve Dekanın/Müdürün uygun görüşü üzerine Rektör Oluru ile görev süresi uzatma işlemi yapılır.</w:t>
      </w:r>
    </w:p>
    <w:p>
      <w:pPr>
        <w:pStyle w:val="BodyText"/>
        <w:ind w:left="0"/>
      </w:pPr>
    </w:p>
    <w:p>
      <w:pPr>
        <w:pStyle w:val="BodyText"/>
        <w:ind w:left="0"/>
      </w:pPr>
    </w:p>
    <w:p>
      <w:pPr>
        <w:pStyle w:val="Heading5"/>
      </w:pPr>
      <w:r>
        <w:rPr/>
        <w:t>Öğretim</w:t>
      </w:r>
      <w:r>
        <w:rPr>
          <w:spacing w:val="-6"/>
        </w:rPr>
        <w:t> </w:t>
      </w:r>
      <w:r>
        <w:rPr/>
        <w:t>Görevlisi</w:t>
      </w:r>
      <w:r>
        <w:rPr>
          <w:spacing w:val="-4"/>
        </w:rPr>
        <w:t> </w:t>
      </w:r>
      <w:r>
        <w:rPr/>
        <w:t>Görev</w:t>
      </w:r>
      <w:r>
        <w:rPr>
          <w:spacing w:val="-5"/>
        </w:rPr>
        <w:t> </w:t>
      </w:r>
      <w:r>
        <w:rPr/>
        <w:t>Süresi</w:t>
      </w:r>
      <w:r>
        <w:rPr>
          <w:spacing w:val="-4"/>
        </w:rPr>
        <w:t> </w:t>
      </w:r>
      <w:r>
        <w:rPr/>
        <w:t>Uzatma</w:t>
      </w:r>
      <w:r>
        <w:rPr>
          <w:spacing w:val="-5"/>
        </w:rPr>
        <w:t> </w:t>
      </w:r>
      <w:r>
        <w:rPr>
          <w:spacing w:val="-2"/>
        </w:rPr>
        <w:t>İşlemleri</w:t>
      </w:r>
    </w:p>
    <w:p>
      <w:pPr>
        <w:pStyle w:val="BodyText"/>
        <w:ind w:right="1268"/>
        <w:jc w:val="both"/>
      </w:pPr>
      <w:r>
        <w:rPr/>
        <w:t>2547 sayılı Kanun’un 31. maddesi gereğince öğretim görevlileri, ilgili yönetim kurullarının görüşleri</w:t>
      </w:r>
      <w:r>
        <w:rPr>
          <w:spacing w:val="-15"/>
        </w:rPr>
        <w:t> </w:t>
      </w:r>
      <w:r>
        <w:rPr/>
        <w:t>alınarak</w:t>
      </w:r>
      <w:r>
        <w:rPr>
          <w:spacing w:val="-15"/>
        </w:rPr>
        <w:t> </w:t>
      </w:r>
      <w:r>
        <w:rPr/>
        <w:t>dekanlıkların/müdürlüklerin</w:t>
      </w:r>
      <w:r>
        <w:rPr>
          <w:spacing w:val="-14"/>
        </w:rPr>
        <w:t> </w:t>
      </w:r>
      <w:r>
        <w:rPr/>
        <w:t>uygun</w:t>
      </w:r>
      <w:r>
        <w:rPr>
          <w:spacing w:val="-15"/>
        </w:rPr>
        <w:t> </w:t>
      </w:r>
      <w:r>
        <w:rPr/>
        <w:t>görüşü</w:t>
      </w:r>
      <w:r>
        <w:rPr>
          <w:spacing w:val="-15"/>
        </w:rPr>
        <w:t> </w:t>
      </w:r>
      <w:r>
        <w:rPr/>
        <w:t>üzerine</w:t>
      </w:r>
      <w:r>
        <w:rPr>
          <w:spacing w:val="-14"/>
        </w:rPr>
        <w:t> </w:t>
      </w:r>
      <w:r>
        <w:rPr/>
        <w:t>ve</w:t>
      </w:r>
      <w:r>
        <w:rPr>
          <w:spacing w:val="-14"/>
        </w:rPr>
        <w:t> </w:t>
      </w:r>
      <w:r>
        <w:rPr/>
        <w:t>rektörün</w:t>
      </w:r>
      <w:r>
        <w:rPr>
          <w:spacing w:val="-15"/>
        </w:rPr>
        <w:t> </w:t>
      </w:r>
      <w:r>
        <w:rPr/>
        <w:t>onayı</w:t>
      </w:r>
      <w:r>
        <w:rPr>
          <w:spacing w:val="-15"/>
        </w:rPr>
        <w:t> </w:t>
      </w:r>
      <w:r>
        <w:rPr/>
        <w:t>ile</w:t>
      </w:r>
      <w:r>
        <w:rPr>
          <w:spacing w:val="-14"/>
        </w:rPr>
        <w:t> </w:t>
      </w:r>
      <w:r>
        <w:rPr/>
        <w:t>en</w:t>
      </w:r>
      <w:r>
        <w:rPr>
          <w:spacing w:val="-13"/>
        </w:rPr>
        <w:t> </w:t>
      </w:r>
      <w:r>
        <w:rPr/>
        <w:t>çok iki yıl süre ile atanır. Her atama süresinin sonunda görev kendiliğinden sona erer. Görev süresi biten Öğretim Görevlisi görev süresi sona ermeden en az 1 ay önce dilekçeyle kadrosunun bulunduğu birime yeniden atanma talebinde bulunur. İlgili birimin Yönetim Kurulu kararı ve Dekanın/Müdürün uygun görüşü üzerine Rektör Oluru ile görev süresi uzatma işlemi yapılır. Rektörlüğe bağlı birimlerde çalışan öğretim görevlileri görev süresi sona ermeden en az 1 ay önce öğretim görevlisi görev süresi uzatma formunu doldurarak dilekçeyle çalıştığı birime başvurarak yeniden atanma talebinde bulunur. Birim yeniden atanma talebini Personel Daire </w:t>
      </w:r>
      <w:r>
        <w:rPr>
          <w:spacing w:val="-2"/>
        </w:rPr>
        <w:t>Başkanlığına</w:t>
      </w:r>
      <w:r>
        <w:rPr>
          <w:spacing w:val="-5"/>
        </w:rPr>
        <w:t> </w:t>
      </w:r>
      <w:r>
        <w:rPr>
          <w:spacing w:val="-2"/>
        </w:rPr>
        <w:t>gönderir,</w:t>
      </w:r>
      <w:r>
        <w:rPr>
          <w:spacing w:val="-4"/>
        </w:rPr>
        <w:t> </w:t>
      </w:r>
      <w:r>
        <w:rPr>
          <w:spacing w:val="-2"/>
        </w:rPr>
        <w:t>Üniversite</w:t>
      </w:r>
      <w:r>
        <w:rPr>
          <w:spacing w:val="-13"/>
        </w:rPr>
        <w:t> </w:t>
      </w:r>
      <w:r>
        <w:rPr>
          <w:spacing w:val="-2"/>
        </w:rPr>
        <w:t>Yönetim</w:t>
      </w:r>
      <w:r>
        <w:rPr>
          <w:spacing w:val="-3"/>
        </w:rPr>
        <w:t> </w:t>
      </w:r>
      <w:r>
        <w:rPr>
          <w:spacing w:val="-2"/>
        </w:rPr>
        <w:t>Kurulu kararı</w:t>
      </w:r>
      <w:r>
        <w:rPr>
          <w:spacing w:val="-4"/>
        </w:rPr>
        <w:t> </w:t>
      </w:r>
      <w:r>
        <w:rPr>
          <w:spacing w:val="-2"/>
        </w:rPr>
        <w:t>ve</w:t>
      </w:r>
      <w:r>
        <w:rPr>
          <w:spacing w:val="-6"/>
        </w:rPr>
        <w:t> </w:t>
      </w:r>
      <w:r>
        <w:rPr>
          <w:spacing w:val="-2"/>
        </w:rPr>
        <w:t>Rektör</w:t>
      </w:r>
      <w:r>
        <w:rPr>
          <w:spacing w:val="-4"/>
        </w:rPr>
        <w:t> </w:t>
      </w:r>
      <w:r>
        <w:rPr>
          <w:spacing w:val="-2"/>
        </w:rPr>
        <w:t>Oluru</w:t>
      </w:r>
      <w:r>
        <w:rPr>
          <w:spacing w:val="-6"/>
        </w:rPr>
        <w:t> </w:t>
      </w:r>
      <w:r>
        <w:rPr>
          <w:spacing w:val="-2"/>
        </w:rPr>
        <w:t>ile</w:t>
      </w:r>
      <w:r>
        <w:rPr>
          <w:spacing w:val="-6"/>
        </w:rPr>
        <w:t> </w:t>
      </w:r>
      <w:r>
        <w:rPr>
          <w:spacing w:val="-2"/>
        </w:rPr>
        <w:t>görev</w:t>
      </w:r>
      <w:r>
        <w:rPr>
          <w:spacing w:val="-4"/>
        </w:rPr>
        <w:t> </w:t>
      </w:r>
      <w:r>
        <w:rPr>
          <w:spacing w:val="-2"/>
        </w:rPr>
        <w:t>süresi</w:t>
      </w:r>
      <w:r>
        <w:rPr>
          <w:spacing w:val="-3"/>
        </w:rPr>
        <w:t> </w:t>
      </w:r>
      <w:r>
        <w:rPr>
          <w:spacing w:val="-2"/>
        </w:rPr>
        <w:t>uzatma </w:t>
      </w:r>
      <w:r>
        <w:rPr/>
        <w:t>işlemi yapılır.</w:t>
      </w:r>
    </w:p>
    <w:p>
      <w:pPr>
        <w:pStyle w:val="BodyText"/>
        <w:spacing w:before="1"/>
        <w:ind w:left="0"/>
      </w:pPr>
    </w:p>
    <w:p>
      <w:pPr>
        <w:pStyle w:val="Heading5"/>
      </w:pPr>
      <w:r>
        <w:rPr/>
        <w:t>Araştırma</w:t>
      </w:r>
      <w:r>
        <w:rPr>
          <w:spacing w:val="-4"/>
        </w:rPr>
        <w:t> </w:t>
      </w:r>
      <w:r>
        <w:rPr/>
        <w:t>Görevlisi</w:t>
      </w:r>
      <w:r>
        <w:rPr>
          <w:spacing w:val="-4"/>
        </w:rPr>
        <w:t> </w:t>
      </w:r>
      <w:r>
        <w:rPr/>
        <w:t>Süre</w:t>
      </w:r>
      <w:r>
        <w:rPr>
          <w:spacing w:val="-4"/>
        </w:rPr>
        <w:t> </w:t>
      </w:r>
      <w:r>
        <w:rPr>
          <w:spacing w:val="-2"/>
        </w:rPr>
        <w:t>Uzatımı</w:t>
      </w:r>
    </w:p>
    <w:p>
      <w:pPr>
        <w:pStyle w:val="BodyText"/>
        <w:ind w:right="1273"/>
        <w:jc w:val="both"/>
      </w:pPr>
      <w:r>
        <w:rPr/>
        <w:t>2547</w:t>
      </w:r>
      <w:r>
        <w:rPr>
          <w:spacing w:val="-1"/>
        </w:rPr>
        <w:t> </w:t>
      </w:r>
      <w:r>
        <w:rPr/>
        <w:t>Yükseköğretim Kanunun 33/a veya 50/d maddesine atanan</w:t>
      </w:r>
      <w:r>
        <w:rPr>
          <w:spacing w:val="-3"/>
        </w:rPr>
        <w:t> </w:t>
      </w:r>
      <w:r>
        <w:rPr/>
        <w:t>Araştırma Görevlileri dilekçe ve öğrenci belgeleri ile çalıştıkları birime yeniden atanma talebinde bulunur. İlgili Birimin anabilim dalı ve bölüm başkanlığı teklifi, fakülte yönetim kurulu kararı dekanlıkların/müdürlüklerin</w:t>
      </w:r>
      <w:r>
        <w:rPr>
          <w:spacing w:val="-2"/>
        </w:rPr>
        <w:t> </w:t>
      </w:r>
      <w:r>
        <w:rPr/>
        <w:t>uygun</w:t>
      </w:r>
      <w:r>
        <w:rPr>
          <w:spacing w:val="-1"/>
        </w:rPr>
        <w:t> </w:t>
      </w:r>
      <w:r>
        <w:rPr/>
        <w:t>görüşü</w:t>
      </w:r>
      <w:r>
        <w:rPr>
          <w:spacing w:val="-2"/>
        </w:rPr>
        <w:t> </w:t>
      </w:r>
      <w:r>
        <w:rPr/>
        <w:t>üzerine Rektör</w:t>
      </w:r>
      <w:r>
        <w:rPr>
          <w:spacing w:val="-2"/>
        </w:rPr>
        <w:t> </w:t>
      </w:r>
      <w:r>
        <w:rPr/>
        <w:t>Oluru</w:t>
      </w:r>
      <w:r>
        <w:rPr>
          <w:spacing w:val="-2"/>
        </w:rPr>
        <w:t> </w:t>
      </w:r>
      <w:r>
        <w:rPr/>
        <w:t>ile</w:t>
      </w:r>
      <w:r>
        <w:rPr>
          <w:spacing w:val="-2"/>
        </w:rPr>
        <w:t> </w:t>
      </w:r>
      <w:r>
        <w:rPr/>
        <w:t>1</w:t>
      </w:r>
      <w:r>
        <w:rPr>
          <w:spacing w:val="-1"/>
        </w:rPr>
        <w:t> </w:t>
      </w:r>
      <w:r>
        <w:rPr/>
        <w:t>yıl</w:t>
      </w:r>
      <w:r>
        <w:rPr>
          <w:spacing w:val="-1"/>
        </w:rPr>
        <w:t> </w:t>
      </w:r>
      <w:r>
        <w:rPr/>
        <w:t>süre</w:t>
      </w:r>
      <w:r>
        <w:rPr>
          <w:spacing w:val="-2"/>
        </w:rPr>
        <w:t> </w:t>
      </w:r>
      <w:r>
        <w:rPr/>
        <w:t>ile</w:t>
      </w:r>
      <w:r>
        <w:rPr>
          <w:spacing w:val="-2"/>
        </w:rPr>
        <w:t> </w:t>
      </w:r>
      <w:r>
        <w:rPr/>
        <w:t>yeniden atama işlemi yapılır.</w:t>
      </w:r>
    </w:p>
    <w:p>
      <w:pPr>
        <w:pStyle w:val="BodyText"/>
        <w:spacing w:after="0"/>
        <w:jc w:val="both"/>
        <w:sectPr>
          <w:pgSz w:w="11910" w:h="16840"/>
          <w:pgMar w:header="0" w:footer="1093" w:top="1340" w:bottom="1280" w:left="708" w:right="0"/>
        </w:sectPr>
      </w:pPr>
    </w:p>
    <w:p>
      <w:pPr>
        <w:pStyle w:val="Heading2"/>
      </w:pPr>
      <w:r>
        <w:rPr>
          <w:spacing w:val="-2"/>
        </w:rPr>
        <w:t>GÖREVLENDİRME</w:t>
      </w:r>
      <w:r>
        <w:rPr>
          <w:spacing w:val="-5"/>
        </w:rPr>
        <w:t> </w:t>
      </w:r>
      <w:r>
        <w:rPr>
          <w:spacing w:val="-2"/>
        </w:rPr>
        <w:t>İŞLEMLERİ</w:t>
      </w:r>
    </w:p>
    <w:p>
      <w:pPr>
        <w:pStyle w:val="Heading4"/>
        <w:spacing w:before="277"/>
      </w:pPr>
      <w:r>
        <w:rPr/>
        <w:t>Yurt</w:t>
      </w:r>
      <w:r>
        <w:rPr>
          <w:spacing w:val="-18"/>
        </w:rPr>
        <w:t> </w:t>
      </w:r>
      <w:r>
        <w:rPr/>
        <w:t>İçinde</w:t>
      </w:r>
      <w:r>
        <w:rPr>
          <w:spacing w:val="-14"/>
        </w:rPr>
        <w:t> </w:t>
      </w:r>
      <w:r>
        <w:rPr/>
        <w:t>ve</w:t>
      </w:r>
      <w:r>
        <w:rPr>
          <w:spacing w:val="-17"/>
        </w:rPr>
        <w:t> </w:t>
      </w:r>
      <w:r>
        <w:rPr/>
        <w:t>Yurt</w:t>
      </w:r>
      <w:r>
        <w:rPr>
          <w:spacing w:val="-16"/>
        </w:rPr>
        <w:t> </w:t>
      </w:r>
      <w:r>
        <w:rPr/>
        <w:t>Dışında</w:t>
      </w:r>
      <w:r>
        <w:rPr>
          <w:spacing w:val="-12"/>
        </w:rPr>
        <w:t> </w:t>
      </w:r>
      <w:r>
        <w:rPr>
          <w:spacing w:val="-2"/>
        </w:rPr>
        <w:t>Görevlendirme</w:t>
      </w:r>
    </w:p>
    <w:p>
      <w:pPr>
        <w:pStyle w:val="Heading5"/>
        <w:spacing w:before="274"/>
      </w:pPr>
      <w:r>
        <w:rPr/>
        <w:t>Kısa</w:t>
      </w:r>
      <w:r>
        <w:rPr>
          <w:spacing w:val="-4"/>
        </w:rPr>
        <w:t> </w:t>
      </w:r>
      <w:r>
        <w:rPr/>
        <w:t>Süreli</w:t>
      </w:r>
      <w:r>
        <w:rPr>
          <w:spacing w:val="-3"/>
        </w:rPr>
        <w:t> </w:t>
      </w:r>
      <w:r>
        <w:rPr>
          <w:spacing w:val="-2"/>
        </w:rPr>
        <w:t>Görevlendirme</w:t>
      </w:r>
    </w:p>
    <w:p>
      <w:pPr>
        <w:pStyle w:val="BodyText"/>
        <w:ind w:right="1268"/>
        <w:jc w:val="both"/>
      </w:pPr>
      <w:r>
        <w:rPr/>
        <w:t>Öğretim elemanlarının bilimsel toplantılara katılmak, inceleme, araştırma ve uygulama yapmak üzere süresi üç ay kadar (üç ay dahil) olan görevlendirmelerdir. Görevlendirme talep eden öğretim elemanı dilekçe ve görevlendirmeye ilişkin belgeler ile çalıştığı birime başvurur. Görevlendirmeye</w:t>
      </w:r>
      <w:r>
        <w:rPr>
          <w:spacing w:val="-15"/>
        </w:rPr>
        <w:t> </w:t>
      </w:r>
      <w:r>
        <w:rPr/>
        <w:t>yolluk</w:t>
      </w:r>
      <w:r>
        <w:rPr>
          <w:spacing w:val="-15"/>
        </w:rPr>
        <w:t> </w:t>
      </w:r>
      <w:r>
        <w:rPr/>
        <w:t>almaksızın</w:t>
      </w:r>
      <w:r>
        <w:rPr>
          <w:spacing w:val="-15"/>
        </w:rPr>
        <w:t> </w:t>
      </w:r>
      <w:r>
        <w:rPr/>
        <w:t>bir</w:t>
      </w:r>
      <w:r>
        <w:rPr>
          <w:spacing w:val="-15"/>
        </w:rPr>
        <w:t> </w:t>
      </w:r>
      <w:r>
        <w:rPr/>
        <w:t>haftaya</w:t>
      </w:r>
      <w:r>
        <w:rPr>
          <w:spacing w:val="-15"/>
        </w:rPr>
        <w:t> </w:t>
      </w:r>
      <w:r>
        <w:rPr/>
        <w:t>kadar</w:t>
      </w:r>
      <w:r>
        <w:rPr>
          <w:spacing w:val="-15"/>
        </w:rPr>
        <w:t> </w:t>
      </w:r>
      <w:r>
        <w:rPr/>
        <w:t>dekan,</w:t>
      </w:r>
      <w:r>
        <w:rPr>
          <w:spacing w:val="-15"/>
        </w:rPr>
        <w:t> </w:t>
      </w:r>
      <w:r>
        <w:rPr/>
        <w:t>enstitü</w:t>
      </w:r>
      <w:r>
        <w:rPr>
          <w:spacing w:val="-15"/>
        </w:rPr>
        <w:t> </w:t>
      </w:r>
      <w:r>
        <w:rPr/>
        <w:t>ve</w:t>
      </w:r>
      <w:r>
        <w:rPr>
          <w:spacing w:val="-15"/>
        </w:rPr>
        <w:t> </w:t>
      </w:r>
      <w:r>
        <w:rPr/>
        <w:t>yüksekokul</w:t>
      </w:r>
      <w:r>
        <w:rPr>
          <w:spacing w:val="-15"/>
        </w:rPr>
        <w:t> </w:t>
      </w:r>
      <w:r>
        <w:rPr/>
        <w:t>müdürleri,</w:t>
      </w:r>
      <w:r>
        <w:rPr>
          <w:spacing w:val="-15"/>
        </w:rPr>
        <w:t> </w:t>
      </w:r>
      <w:r>
        <w:rPr/>
        <w:t>on beş</w:t>
      </w:r>
      <w:r>
        <w:rPr>
          <w:spacing w:val="-3"/>
        </w:rPr>
        <w:t> </w:t>
      </w:r>
      <w:r>
        <w:rPr/>
        <w:t>güne kadar rektörler izin verebilirler. Bu şekilde on beş günü aşan veya yolluk verilmesini gerektiren durumlarda, ilgili yönetim kurulunun kararı ve rektörün onayı gereklidir. Yurtdışı görevlendirmelerinde ilgili birim görevlendirmeye ilişkin kararını görevlendirme tarihinden en geç 15 gün önce Personel Daire Başkanlığına bildirmelidir.</w:t>
      </w:r>
    </w:p>
    <w:p>
      <w:pPr>
        <w:pStyle w:val="BodyText"/>
        <w:spacing w:before="1"/>
        <w:ind w:left="0"/>
      </w:pPr>
    </w:p>
    <w:p>
      <w:pPr>
        <w:pStyle w:val="Heading5"/>
      </w:pPr>
      <w:r>
        <w:rPr/>
        <w:t>Uzun</w:t>
      </w:r>
      <w:r>
        <w:rPr>
          <w:spacing w:val="-4"/>
        </w:rPr>
        <w:t> </w:t>
      </w:r>
      <w:r>
        <w:rPr/>
        <w:t>Süreli</w:t>
      </w:r>
      <w:r>
        <w:rPr>
          <w:spacing w:val="-5"/>
        </w:rPr>
        <w:t> </w:t>
      </w:r>
      <w:r>
        <w:rPr>
          <w:spacing w:val="-2"/>
        </w:rPr>
        <w:t>Görevlendirme</w:t>
      </w:r>
    </w:p>
    <w:p>
      <w:pPr>
        <w:pStyle w:val="BodyText"/>
        <w:ind w:right="1271"/>
        <w:jc w:val="both"/>
      </w:pPr>
      <w:r>
        <w:rPr/>
        <w:t>Öğretim elemanları için inceleme, araştırma ve uygulama yapmak üzere üç aydan fazla bir süre ile ilgili yönetim kurullarınca onaylanacak bir çalışma programına göre yapılan görevlendirmelerdir. Görevlendirme talep eden öğretim elemanı dilekçe ve görevlendirmeye ilişkin belgeler ile çalıştığı birime başvurur. İlgili birimin yönetim kurulu kararı ile dekanın uygun</w:t>
      </w:r>
      <w:r>
        <w:rPr>
          <w:spacing w:val="-15"/>
        </w:rPr>
        <w:t> </w:t>
      </w:r>
      <w:r>
        <w:rPr/>
        <w:t>görüşü</w:t>
      </w:r>
      <w:r>
        <w:rPr>
          <w:spacing w:val="-15"/>
        </w:rPr>
        <w:t> </w:t>
      </w:r>
      <w:r>
        <w:rPr/>
        <w:t>ve</w:t>
      </w:r>
      <w:r>
        <w:rPr>
          <w:spacing w:val="-14"/>
        </w:rPr>
        <w:t> </w:t>
      </w:r>
      <w:r>
        <w:rPr/>
        <w:t>Rektör</w:t>
      </w:r>
      <w:r>
        <w:rPr>
          <w:spacing w:val="-11"/>
        </w:rPr>
        <w:t> </w:t>
      </w:r>
      <w:r>
        <w:rPr/>
        <w:t>Oluru</w:t>
      </w:r>
      <w:r>
        <w:rPr>
          <w:spacing w:val="-13"/>
        </w:rPr>
        <w:t> </w:t>
      </w:r>
      <w:r>
        <w:rPr/>
        <w:t>ile</w:t>
      </w:r>
      <w:r>
        <w:rPr>
          <w:spacing w:val="-13"/>
        </w:rPr>
        <w:t> </w:t>
      </w:r>
      <w:r>
        <w:rPr/>
        <w:t>görevlendirme</w:t>
      </w:r>
      <w:r>
        <w:rPr>
          <w:spacing w:val="-13"/>
        </w:rPr>
        <w:t> </w:t>
      </w:r>
      <w:r>
        <w:rPr/>
        <w:t>işlemleri</w:t>
      </w:r>
      <w:r>
        <w:rPr>
          <w:spacing w:val="-12"/>
        </w:rPr>
        <w:t> </w:t>
      </w:r>
      <w:r>
        <w:rPr/>
        <w:t>yapılır.</w:t>
      </w:r>
      <w:r>
        <w:rPr>
          <w:spacing w:val="-15"/>
        </w:rPr>
        <w:t> </w:t>
      </w:r>
      <w:r>
        <w:rPr/>
        <w:t>Yurtdışı</w:t>
      </w:r>
      <w:r>
        <w:rPr>
          <w:spacing w:val="-12"/>
        </w:rPr>
        <w:t> </w:t>
      </w:r>
      <w:r>
        <w:rPr/>
        <w:t>görevlendirmelerinde ilgili birim görevlendirmeye ilişkin kararını görevlendirme tarihinden en geç 15 gün önce Personel Daire Başkanlığına bildirmelidir.</w:t>
      </w:r>
    </w:p>
    <w:p>
      <w:pPr>
        <w:pStyle w:val="BodyText"/>
        <w:ind w:left="0"/>
      </w:pPr>
    </w:p>
    <w:p>
      <w:pPr>
        <w:pStyle w:val="Heading5"/>
      </w:pPr>
      <w:r>
        <w:rPr/>
        <w:t>40-a</w:t>
      </w:r>
      <w:r>
        <w:rPr>
          <w:spacing w:val="-3"/>
        </w:rPr>
        <w:t> </w:t>
      </w:r>
      <w:r>
        <w:rPr>
          <w:spacing w:val="-2"/>
        </w:rPr>
        <w:t>Görevlendirmeleri</w:t>
      </w:r>
    </w:p>
    <w:p>
      <w:pPr>
        <w:pStyle w:val="BodyText"/>
        <w:spacing w:before="1"/>
        <w:ind w:right="1270"/>
        <w:jc w:val="both"/>
      </w:pPr>
      <w:r>
        <w:rPr/>
        <w:t>Yükseköğretim kurumlarında görevli öğretim üyeleri ile öğretim görevlileri bağlı bulundukları fakülte veya yüksekokulda haftalık ders yükünü dolduramadıkları takdirde, kendi üniversitelerinin diğer birimlerinde veya o şehirdeki yükseköğretim kurumlarında ders yükünü doldurmak üzere rektör tarafından görevlendirilebilirler. Ders yükü içindeki çalışmalar karşılığında ek ders ücreti ödenmez. Haftalık ders yükünün üstünde başka bir yükseköğretim kurumunda görevlendirilen öğretim elemanlarına görev aldıkları kurum bütçesinden ek ders ücreti ödenir.</w:t>
      </w:r>
    </w:p>
    <w:p>
      <w:pPr>
        <w:pStyle w:val="BodyText"/>
        <w:ind w:left="0"/>
      </w:pPr>
    </w:p>
    <w:p>
      <w:pPr>
        <w:pStyle w:val="Heading5"/>
      </w:pPr>
      <w:r>
        <w:rPr/>
        <w:t>40/b</w:t>
      </w:r>
      <w:r>
        <w:rPr>
          <w:spacing w:val="-2"/>
        </w:rPr>
        <w:t> Görevlendirmeleri</w:t>
      </w:r>
    </w:p>
    <w:p>
      <w:pPr>
        <w:pStyle w:val="BodyText"/>
        <w:ind w:right="1270"/>
        <w:jc w:val="both"/>
      </w:pPr>
      <w:r>
        <w:rPr/>
        <w:t>Öğretim üyeleri, ihtiyacı olan üniversitenin isteği ve kendi arzusu üzerine ve ilgili yönetim kurullarının görüşü, rektörün önerisi ile Yükseköğretim Kurulu tarafından, istekte bulunan üniversitenin birimlerinde en az bir eğitim-öğretim yılı için görevlendirilebilirler. Bu şekilde görevlendirilenlerin kadroları beş yıl süre ile saklı tutulur.</w:t>
      </w:r>
    </w:p>
    <w:p>
      <w:pPr>
        <w:pStyle w:val="BodyText"/>
        <w:ind w:left="0"/>
      </w:pPr>
    </w:p>
    <w:p>
      <w:pPr>
        <w:pStyle w:val="Heading5"/>
      </w:pPr>
      <w:r>
        <w:rPr/>
        <w:t>40/d</w:t>
      </w:r>
      <w:r>
        <w:rPr>
          <w:spacing w:val="-2"/>
        </w:rPr>
        <w:t> Görevlendirmeleri</w:t>
      </w:r>
    </w:p>
    <w:p>
      <w:pPr>
        <w:pStyle w:val="BodyText"/>
        <w:spacing w:before="1"/>
        <w:ind w:right="1269"/>
        <w:jc w:val="both"/>
      </w:pPr>
      <w:r>
        <w:rPr/>
        <w:t>40/a fıkrası uyarınca, kendi üniversitelerinin aynı şehirdeki diğer birimlerinden veya aynı şehirdeki diğer yükseköğretim kurumlarından görevlendirilebilecek öğretim elemanı bulunmaması halinde, başka şehirlerdeki yükseköğretim kurumlarından ders vermek üzere görevlendirilen öğretim elemanlarına 6245 sayılı Harcırah Kanununa göre geçici görev yolluğu ve anılan fıkradaki esaslara göre iki katı ek ders ücreti ödenir. İlgili birimin teklifi üzerine görevlendirmesi</w:t>
      </w:r>
      <w:r>
        <w:rPr>
          <w:spacing w:val="-15"/>
        </w:rPr>
        <w:t> </w:t>
      </w:r>
      <w:r>
        <w:rPr/>
        <w:t>talep</w:t>
      </w:r>
      <w:r>
        <w:rPr>
          <w:spacing w:val="-15"/>
        </w:rPr>
        <w:t> </w:t>
      </w:r>
      <w:r>
        <w:rPr/>
        <w:t>edilen</w:t>
      </w:r>
      <w:r>
        <w:rPr>
          <w:spacing w:val="-15"/>
        </w:rPr>
        <w:t> </w:t>
      </w:r>
      <w:r>
        <w:rPr/>
        <w:t>öğretim</w:t>
      </w:r>
      <w:r>
        <w:rPr>
          <w:spacing w:val="-15"/>
        </w:rPr>
        <w:t> </w:t>
      </w:r>
      <w:r>
        <w:rPr/>
        <w:t>elemanının</w:t>
      </w:r>
      <w:r>
        <w:rPr>
          <w:spacing w:val="-15"/>
        </w:rPr>
        <w:t> </w:t>
      </w:r>
      <w:r>
        <w:rPr/>
        <w:t>bulunduğu</w:t>
      </w:r>
      <w:r>
        <w:rPr>
          <w:spacing w:val="-15"/>
        </w:rPr>
        <w:t> </w:t>
      </w:r>
      <w:r>
        <w:rPr/>
        <w:t>yükseköğretim</w:t>
      </w:r>
      <w:r>
        <w:rPr>
          <w:spacing w:val="-15"/>
        </w:rPr>
        <w:t> </w:t>
      </w:r>
      <w:r>
        <w:rPr/>
        <w:t>kurumu</w:t>
      </w:r>
      <w:r>
        <w:rPr>
          <w:spacing w:val="-15"/>
        </w:rPr>
        <w:t> </w:t>
      </w:r>
      <w:r>
        <w:rPr/>
        <w:t>ile</w:t>
      </w:r>
      <w:r>
        <w:rPr>
          <w:spacing w:val="-15"/>
        </w:rPr>
        <w:t> </w:t>
      </w:r>
      <w:r>
        <w:rPr/>
        <w:t>yapılacak yazışmaları personel daire başkanlığı yürütür.</w:t>
      </w:r>
    </w:p>
    <w:p>
      <w:pPr>
        <w:pStyle w:val="BodyText"/>
        <w:ind w:left="0"/>
      </w:pPr>
    </w:p>
    <w:p>
      <w:pPr>
        <w:pStyle w:val="Heading5"/>
      </w:pPr>
      <w:r>
        <w:rPr/>
        <w:t>Teknoloji</w:t>
      </w:r>
      <w:r>
        <w:rPr>
          <w:spacing w:val="-9"/>
        </w:rPr>
        <w:t> </w:t>
      </w:r>
      <w:r>
        <w:rPr/>
        <w:t>Geliştirme</w:t>
      </w:r>
      <w:r>
        <w:rPr>
          <w:spacing w:val="-9"/>
        </w:rPr>
        <w:t> </w:t>
      </w:r>
      <w:r>
        <w:rPr/>
        <w:t>Bölgesi</w:t>
      </w:r>
      <w:r>
        <w:rPr>
          <w:spacing w:val="-8"/>
        </w:rPr>
        <w:t> </w:t>
      </w:r>
      <w:r>
        <w:rPr>
          <w:spacing w:val="-2"/>
        </w:rPr>
        <w:t>Görevlendirmeleri</w:t>
      </w:r>
    </w:p>
    <w:p>
      <w:pPr>
        <w:pStyle w:val="BodyText"/>
        <w:ind w:right="1272"/>
        <w:jc w:val="both"/>
      </w:pPr>
      <w:r>
        <w:rPr/>
        <w:t>Kamu</w:t>
      </w:r>
      <w:r>
        <w:rPr>
          <w:spacing w:val="-10"/>
        </w:rPr>
        <w:t> </w:t>
      </w:r>
      <w:r>
        <w:rPr/>
        <w:t>kurum</w:t>
      </w:r>
      <w:r>
        <w:rPr>
          <w:spacing w:val="-10"/>
        </w:rPr>
        <w:t> </w:t>
      </w:r>
      <w:r>
        <w:rPr/>
        <w:t>kuruluşları</w:t>
      </w:r>
      <w:r>
        <w:rPr>
          <w:spacing w:val="-7"/>
        </w:rPr>
        <w:t> </w:t>
      </w:r>
      <w:r>
        <w:rPr/>
        <w:t>ve</w:t>
      </w:r>
      <w:r>
        <w:rPr>
          <w:spacing w:val="-11"/>
        </w:rPr>
        <w:t> </w:t>
      </w:r>
      <w:r>
        <w:rPr/>
        <w:t>üniversite</w:t>
      </w:r>
      <w:r>
        <w:rPr>
          <w:spacing w:val="-11"/>
        </w:rPr>
        <w:t> </w:t>
      </w:r>
      <w:r>
        <w:rPr/>
        <w:t>personelinden</w:t>
      </w:r>
      <w:r>
        <w:rPr>
          <w:spacing w:val="-10"/>
        </w:rPr>
        <w:t> </w:t>
      </w:r>
      <w:r>
        <w:rPr/>
        <w:t>bölgede</w:t>
      </w:r>
      <w:r>
        <w:rPr>
          <w:spacing w:val="-12"/>
        </w:rPr>
        <w:t> </w:t>
      </w:r>
      <w:r>
        <w:rPr/>
        <w:t>(Teknoloji</w:t>
      </w:r>
      <w:r>
        <w:rPr>
          <w:spacing w:val="-10"/>
        </w:rPr>
        <w:t> </w:t>
      </w:r>
      <w:r>
        <w:rPr/>
        <w:t>Geliştirme</w:t>
      </w:r>
      <w:r>
        <w:rPr>
          <w:spacing w:val="-11"/>
        </w:rPr>
        <w:t> </w:t>
      </w:r>
      <w:r>
        <w:rPr/>
        <w:t>Bölgesi)</w:t>
      </w:r>
      <w:r>
        <w:rPr>
          <w:spacing w:val="-11"/>
        </w:rPr>
        <w:t> </w:t>
      </w:r>
      <w:r>
        <w:rPr/>
        <w:t>yer alan</w:t>
      </w:r>
      <w:r>
        <w:rPr>
          <w:spacing w:val="13"/>
        </w:rPr>
        <w:t> </w:t>
      </w:r>
      <w:r>
        <w:rPr/>
        <w:t>faaliyetlerde</w:t>
      </w:r>
      <w:r>
        <w:rPr>
          <w:spacing w:val="15"/>
        </w:rPr>
        <w:t> </w:t>
      </w:r>
      <w:r>
        <w:rPr/>
        <w:t>araştırmacı</w:t>
      </w:r>
      <w:r>
        <w:rPr>
          <w:spacing w:val="16"/>
        </w:rPr>
        <w:t> </w:t>
      </w:r>
      <w:r>
        <w:rPr/>
        <w:t>ve</w:t>
      </w:r>
      <w:r>
        <w:rPr>
          <w:spacing w:val="15"/>
        </w:rPr>
        <w:t> </w:t>
      </w:r>
      <w:r>
        <w:rPr/>
        <w:t>idari</w:t>
      </w:r>
      <w:r>
        <w:rPr>
          <w:spacing w:val="16"/>
        </w:rPr>
        <w:t> </w:t>
      </w:r>
      <w:r>
        <w:rPr/>
        <w:t>personel</w:t>
      </w:r>
      <w:r>
        <w:rPr>
          <w:spacing w:val="16"/>
        </w:rPr>
        <w:t> </w:t>
      </w:r>
      <w:r>
        <w:rPr/>
        <w:t>olarak</w:t>
      </w:r>
      <w:r>
        <w:rPr>
          <w:spacing w:val="15"/>
        </w:rPr>
        <w:t> </w:t>
      </w:r>
      <w:r>
        <w:rPr/>
        <w:t>hizmetine</w:t>
      </w:r>
      <w:r>
        <w:rPr>
          <w:spacing w:val="15"/>
        </w:rPr>
        <w:t> </w:t>
      </w:r>
      <w:r>
        <w:rPr/>
        <w:t>ihtiyaç</w:t>
      </w:r>
      <w:r>
        <w:rPr>
          <w:spacing w:val="14"/>
        </w:rPr>
        <w:t> </w:t>
      </w:r>
      <w:r>
        <w:rPr/>
        <w:t>duyulanlar,</w:t>
      </w:r>
      <w:r>
        <w:rPr>
          <w:spacing w:val="16"/>
        </w:rPr>
        <w:t> </w:t>
      </w:r>
      <w:r>
        <w:rPr>
          <w:spacing w:val="-2"/>
        </w:rPr>
        <w:t>çalıştıkları</w:t>
      </w:r>
    </w:p>
    <w:p>
      <w:pPr>
        <w:pStyle w:val="BodyText"/>
        <w:spacing w:after="0"/>
        <w:jc w:val="both"/>
        <w:sectPr>
          <w:pgSz w:w="11910" w:h="16840"/>
          <w:pgMar w:header="0" w:footer="1093" w:top="1340" w:bottom="1280" w:left="708" w:right="0"/>
        </w:sectPr>
      </w:pPr>
    </w:p>
    <w:p>
      <w:pPr>
        <w:pStyle w:val="BodyText"/>
        <w:spacing w:before="79"/>
        <w:ind w:right="1273"/>
        <w:jc w:val="both"/>
      </w:pPr>
      <w:r>
        <w:rPr/>
        <w:t>kuruluşların izni ile sürekli veya yarı zamanlı olarak çalıştırılabilirler.</w:t>
      </w:r>
      <w:r>
        <w:rPr>
          <w:spacing w:val="-1"/>
        </w:rPr>
        <w:t> </w:t>
      </w:r>
      <w:r>
        <w:rPr/>
        <w:t>Yarı zamanlı görev alan öğretim üyesi, öğretim görevlisi, araştırma görevlisi ve uzmanların bu hizmetleri karşılığı elde edecekleri gelirler, üniversite döner sermaye kapsamı dışında tutulur. Sürekli olarak istihdam edilecek personele kurumlarınca aylıksız izin verilir ve kadroları ile ilişkileri devam eder. 2547 sayılı Yükseköğretim Kanununun 36. maddesinin bu maddede yer alan düzenlemelere aykırı hükümleri uygulanmaz.</w:t>
      </w:r>
    </w:p>
    <w:p>
      <w:pPr>
        <w:pStyle w:val="BodyText"/>
        <w:ind w:right="1268"/>
        <w:jc w:val="both"/>
      </w:pPr>
      <w:r>
        <w:rPr/>
        <w:t>Öğretim elemanları 2547 sayılı Kanunun 39. maddesinde öngörülen yurt içinde ve yurt dışında geçici</w:t>
      </w:r>
      <w:r>
        <w:rPr>
          <w:spacing w:val="-14"/>
        </w:rPr>
        <w:t> </w:t>
      </w:r>
      <w:r>
        <w:rPr/>
        <w:t>görevlendirme</w:t>
      </w:r>
      <w:r>
        <w:rPr>
          <w:spacing w:val="-9"/>
        </w:rPr>
        <w:t> </w:t>
      </w:r>
      <w:r>
        <w:rPr/>
        <w:t>esaslarına</w:t>
      </w:r>
      <w:r>
        <w:rPr>
          <w:spacing w:val="-11"/>
        </w:rPr>
        <w:t> </w:t>
      </w:r>
      <w:r>
        <w:rPr/>
        <w:t>göre</w:t>
      </w:r>
      <w:r>
        <w:rPr>
          <w:spacing w:val="-10"/>
        </w:rPr>
        <w:t> </w:t>
      </w:r>
      <w:r>
        <w:rPr/>
        <w:t>yapacakları</w:t>
      </w:r>
      <w:r>
        <w:rPr>
          <w:spacing w:val="-11"/>
        </w:rPr>
        <w:t> </w:t>
      </w:r>
      <w:r>
        <w:rPr/>
        <w:t>çalışmaları</w:t>
      </w:r>
      <w:r>
        <w:rPr>
          <w:spacing w:val="-11"/>
        </w:rPr>
        <w:t> </w:t>
      </w:r>
      <w:r>
        <w:rPr/>
        <w:t>Üniversite</w:t>
      </w:r>
      <w:r>
        <w:rPr>
          <w:spacing w:val="-15"/>
        </w:rPr>
        <w:t> </w:t>
      </w:r>
      <w:r>
        <w:rPr/>
        <w:t>Yönetim</w:t>
      </w:r>
      <w:r>
        <w:rPr>
          <w:spacing w:val="-10"/>
        </w:rPr>
        <w:t> </w:t>
      </w:r>
      <w:r>
        <w:rPr/>
        <w:t>Kurulunun</w:t>
      </w:r>
      <w:r>
        <w:rPr>
          <w:spacing w:val="-10"/>
        </w:rPr>
        <w:t> </w:t>
      </w:r>
      <w:r>
        <w:rPr/>
        <w:t>izni ile bölgedeki kuruluşlarda yapabilirler. Aylıklı izinli olarak bölgede görevlendirilen öğretim üyelerinin bölgede elde edecekleri gelirler üniversite döner sermaye kapsamı dışında tutulur. Ayrıca, öğretim elemanları Üniversite Yönetim Kurulunun izni ile yaptıkları araştırmaların sonuçlarını</w:t>
      </w:r>
      <w:r>
        <w:rPr>
          <w:spacing w:val="-15"/>
        </w:rPr>
        <w:t> </w:t>
      </w:r>
      <w:r>
        <w:rPr/>
        <w:t>ticarileştirmek</w:t>
      </w:r>
      <w:r>
        <w:rPr>
          <w:spacing w:val="-15"/>
        </w:rPr>
        <w:t> </w:t>
      </w:r>
      <w:r>
        <w:rPr/>
        <w:t>amacı</w:t>
      </w:r>
      <w:r>
        <w:rPr>
          <w:spacing w:val="-15"/>
        </w:rPr>
        <w:t> </w:t>
      </w:r>
      <w:r>
        <w:rPr/>
        <w:t>ile</w:t>
      </w:r>
      <w:r>
        <w:rPr>
          <w:spacing w:val="-15"/>
        </w:rPr>
        <w:t> </w:t>
      </w:r>
      <w:r>
        <w:rPr/>
        <w:t>bu</w:t>
      </w:r>
      <w:r>
        <w:rPr>
          <w:spacing w:val="-15"/>
        </w:rPr>
        <w:t> </w:t>
      </w:r>
      <w:r>
        <w:rPr/>
        <w:t>bölgelerde</w:t>
      </w:r>
      <w:r>
        <w:rPr>
          <w:spacing w:val="-15"/>
        </w:rPr>
        <w:t> </w:t>
      </w:r>
      <w:r>
        <w:rPr/>
        <w:t>şirket</w:t>
      </w:r>
      <w:r>
        <w:rPr>
          <w:spacing w:val="-15"/>
        </w:rPr>
        <w:t> </w:t>
      </w:r>
      <w:r>
        <w:rPr/>
        <w:t>kurabilir,</w:t>
      </w:r>
      <w:r>
        <w:rPr>
          <w:spacing w:val="-15"/>
        </w:rPr>
        <w:t> </w:t>
      </w:r>
      <w:r>
        <w:rPr/>
        <w:t>kurulu</w:t>
      </w:r>
      <w:r>
        <w:rPr>
          <w:spacing w:val="-15"/>
        </w:rPr>
        <w:t> </w:t>
      </w:r>
      <w:r>
        <w:rPr/>
        <w:t>bir</w:t>
      </w:r>
      <w:r>
        <w:rPr>
          <w:spacing w:val="-15"/>
        </w:rPr>
        <w:t> </w:t>
      </w:r>
      <w:r>
        <w:rPr/>
        <w:t>şirkete</w:t>
      </w:r>
      <w:r>
        <w:rPr>
          <w:spacing w:val="-15"/>
        </w:rPr>
        <w:t> </w:t>
      </w:r>
      <w:r>
        <w:rPr/>
        <w:t>ortak</w:t>
      </w:r>
      <w:r>
        <w:rPr>
          <w:spacing w:val="-15"/>
        </w:rPr>
        <w:t> </w:t>
      </w:r>
      <w:r>
        <w:rPr/>
        <w:t>olabilir ve/veya bu şirketlerin yönetiminde görev alabilirler.</w:t>
      </w:r>
    </w:p>
    <w:p>
      <w:pPr>
        <w:pStyle w:val="BodyText"/>
        <w:spacing w:before="1"/>
        <w:ind w:left="0"/>
      </w:pPr>
    </w:p>
    <w:p>
      <w:pPr>
        <w:pStyle w:val="Heading5"/>
      </w:pPr>
      <w:r>
        <w:rPr/>
        <w:t>Askerlik</w:t>
      </w:r>
      <w:r>
        <w:rPr>
          <w:spacing w:val="-3"/>
        </w:rPr>
        <w:t> </w:t>
      </w:r>
      <w:r>
        <w:rPr/>
        <w:t>Öncesi</w:t>
      </w:r>
      <w:r>
        <w:rPr>
          <w:spacing w:val="-2"/>
        </w:rPr>
        <w:t> </w:t>
      </w:r>
      <w:r>
        <w:rPr/>
        <w:t>ve</w:t>
      </w:r>
      <w:r>
        <w:rPr>
          <w:spacing w:val="-3"/>
        </w:rPr>
        <w:t> </w:t>
      </w:r>
      <w:r>
        <w:rPr/>
        <w:t>Sonrasında</w:t>
      </w:r>
      <w:r>
        <w:rPr>
          <w:spacing w:val="-2"/>
        </w:rPr>
        <w:t> İşlemler</w:t>
      </w:r>
    </w:p>
    <w:p>
      <w:pPr>
        <w:pStyle w:val="BodyText"/>
        <w:ind w:right="1270"/>
        <w:jc w:val="both"/>
      </w:pPr>
      <w:r>
        <w:rPr/>
        <w:t>Askere</w:t>
      </w:r>
      <w:r>
        <w:rPr>
          <w:spacing w:val="-9"/>
        </w:rPr>
        <w:t> </w:t>
      </w:r>
      <w:r>
        <w:rPr/>
        <w:t>gitmek</w:t>
      </w:r>
      <w:r>
        <w:rPr>
          <w:spacing w:val="-8"/>
        </w:rPr>
        <w:t> </w:t>
      </w:r>
      <w:r>
        <w:rPr/>
        <w:t>isteyen</w:t>
      </w:r>
      <w:r>
        <w:rPr>
          <w:spacing w:val="-7"/>
        </w:rPr>
        <w:t> </w:t>
      </w:r>
      <w:r>
        <w:rPr/>
        <w:t>bir</w:t>
      </w:r>
      <w:r>
        <w:rPr>
          <w:spacing w:val="-8"/>
        </w:rPr>
        <w:t> </w:t>
      </w:r>
      <w:r>
        <w:rPr/>
        <w:t>öğretim</w:t>
      </w:r>
      <w:r>
        <w:rPr>
          <w:spacing w:val="-7"/>
        </w:rPr>
        <w:t> </w:t>
      </w:r>
      <w:r>
        <w:rPr/>
        <w:t>elamanı</w:t>
      </w:r>
      <w:r>
        <w:rPr>
          <w:spacing w:val="-7"/>
        </w:rPr>
        <w:t> </w:t>
      </w:r>
      <w:r>
        <w:rPr/>
        <w:t>askere</w:t>
      </w:r>
      <w:r>
        <w:rPr>
          <w:spacing w:val="-6"/>
        </w:rPr>
        <w:t> </w:t>
      </w:r>
      <w:r>
        <w:rPr/>
        <w:t>sevk</w:t>
      </w:r>
      <w:r>
        <w:rPr>
          <w:spacing w:val="-7"/>
        </w:rPr>
        <w:t> </w:t>
      </w:r>
      <w:r>
        <w:rPr/>
        <w:t>belgesi</w:t>
      </w:r>
      <w:r>
        <w:rPr>
          <w:spacing w:val="-7"/>
        </w:rPr>
        <w:t> </w:t>
      </w:r>
      <w:r>
        <w:rPr/>
        <w:t>ve</w:t>
      </w:r>
      <w:r>
        <w:rPr>
          <w:spacing w:val="-6"/>
        </w:rPr>
        <w:t> </w:t>
      </w:r>
      <w:r>
        <w:rPr/>
        <w:t>dilekçe</w:t>
      </w:r>
      <w:r>
        <w:rPr>
          <w:spacing w:val="-6"/>
        </w:rPr>
        <w:t> </w:t>
      </w:r>
      <w:r>
        <w:rPr/>
        <w:t>ile</w:t>
      </w:r>
      <w:r>
        <w:rPr>
          <w:spacing w:val="-8"/>
        </w:rPr>
        <w:t> </w:t>
      </w:r>
      <w:r>
        <w:rPr/>
        <w:t>birimine</w:t>
      </w:r>
      <w:r>
        <w:rPr>
          <w:spacing w:val="-8"/>
        </w:rPr>
        <w:t> </w:t>
      </w:r>
      <w:r>
        <w:rPr/>
        <w:t>başvuruda bulunur.</w:t>
      </w:r>
      <w:r>
        <w:rPr>
          <w:spacing w:val="-7"/>
        </w:rPr>
        <w:t> </w:t>
      </w:r>
      <w:r>
        <w:rPr/>
        <w:t>Rektörlük</w:t>
      </w:r>
      <w:r>
        <w:rPr>
          <w:spacing w:val="-5"/>
        </w:rPr>
        <w:t> </w:t>
      </w:r>
      <w:r>
        <w:rPr/>
        <w:t>Oluru</w:t>
      </w:r>
      <w:r>
        <w:rPr>
          <w:spacing w:val="-4"/>
        </w:rPr>
        <w:t> </w:t>
      </w:r>
      <w:r>
        <w:rPr/>
        <w:t>ile</w:t>
      </w:r>
      <w:r>
        <w:rPr>
          <w:spacing w:val="-5"/>
        </w:rPr>
        <w:t> </w:t>
      </w:r>
      <w:r>
        <w:rPr/>
        <w:t>askerlik</w:t>
      </w:r>
      <w:r>
        <w:rPr>
          <w:spacing w:val="-5"/>
        </w:rPr>
        <w:t> </w:t>
      </w:r>
      <w:r>
        <w:rPr/>
        <w:t>hizmeti</w:t>
      </w:r>
      <w:r>
        <w:rPr>
          <w:spacing w:val="-5"/>
        </w:rPr>
        <w:t> </w:t>
      </w:r>
      <w:r>
        <w:rPr/>
        <w:t>süresinde</w:t>
      </w:r>
      <w:r>
        <w:rPr>
          <w:spacing w:val="-5"/>
        </w:rPr>
        <w:t> </w:t>
      </w:r>
      <w:r>
        <w:rPr/>
        <w:t>aylıksız</w:t>
      </w:r>
      <w:r>
        <w:rPr>
          <w:spacing w:val="-5"/>
        </w:rPr>
        <w:t> </w:t>
      </w:r>
      <w:r>
        <w:rPr/>
        <w:t>izinli</w:t>
      </w:r>
      <w:r>
        <w:rPr>
          <w:spacing w:val="-5"/>
        </w:rPr>
        <w:t> </w:t>
      </w:r>
      <w:r>
        <w:rPr/>
        <w:t>sayılır.</w:t>
      </w:r>
      <w:r>
        <w:rPr>
          <w:spacing w:val="-15"/>
        </w:rPr>
        <w:t> </w:t>
      </w:r>
      <w:r>
        <w:rPr/>
        <w:t>Askerlik</w:t>
      </w:r>
      <w:r>
        <w:rPr>
          <w:spacing w:val="-5"/>
        </w:rPr>
        <w:t> </w:t>
      </w:r>
      <w:r>
        <w:rPr/>
        <w:t>hizmetini tamamlayan</w:t>
      </w:r>
      <w:r>
        <w:rPr>
          <w:spacing w:val="-8"/>
        </w:rPr>
        <w:t> </w:t>
      </w:r>
      <w:r>
        <w:rPr/>
        <w:t>öğretim</w:t>
      </w:r>
      <w:r>
        <w:rPr>
          <w:spacing w:val="-8"/>
        </w:rPr>
        <w:t> </w:t>
      </w:r>
      <w:r>
        <w:rPr/>
        <w:t>elemanının</w:t>
      </w:r>
      <w:r>
        <w:rPr>
          <w:spacing w:val="-8"/>
        </w:rPr>
        <w:t> </w:t>
      </w:r>
      <w:r>
        <w:rPr/>
        <w:t>terhis</w:t>
      </w:r>
      <w:r>
        <w:rPr>
          <w:spacing w:val="-7"/>
        </w:rPr>
        <w:t> </w:t>
      </w:r>
      <w:r>
        <w:rPr/>
        <w:t>tarihinden</w:t>
      </w:r>
      <w:r>
        <w:rPr>
          <w:spacing w:val="-6"/>
        </w:rPr>
        <w:t> </w:t>
      </w:r>
      <w:r>
        <w:rPr/>
        <w:t>itibaren</w:t>
      </w:r>
      <w:r>
        <w:rPr>
          <w:spacing w:val="-8"/>
        </w:rPr>
        <w:t> </w:t>
      </w:r>
      <w:r>
        <w:rPr/>
        <w:t>30</w:t>
      </w:r>
      <w:r>
        <w:rPr>
          <w:spacing w:val="-8"/>
        </w:rPr>
        <w:t> </w:t>
      </w:r>
      <w:r>
        <w:rPr/>
        <w:t>gün</w:t>
      </w:r>
      <w:r>
        <w:rPr>
          <w:spacing w:val="-6"/>
        </w:rPr>
        <w:t> </w:t>
      </w:r>
      <w:r>
        <w:rPr/>
        <w:t>içinde</w:t>
      </w:r>
      <w:r>
        <w:rPr>
          <w:spacing w:val="-9"/>
        </w:rPr>
        <w:t> </w:t>
      </w:r>
      <w:r>
        <w:rPr/>
        <w:t>terhis</w:t>
      </w:r>
      <w:r>
        <w:rPr>
          <w:spacing w:val="-8"/>
        </w:rPr>
        <w:t> </w:t>
      </w:r>
      <w:r>
        <w:rPr/>
        <w:t>belgesi</w:t>
      </w:r>
      <w:r>
        <w:rPr>
          <w:spacing w:val="-8"/>
        </w:rPr>
        <w:t> </w:t>
      </w:r>
      <w:r>
        <w:rPr/>
        <w:t>ve</w:t>
      </w:r>
      <w:r>
        <w:rPr>
          <w:spacing w:val="-9"/>
        </w:rPr>
        <w:t> </w:t>
      </w:r>
      <w:r>
        <w:rPr/>
        <w:t>dilekçe ile çalıştığı birime başvurması gerekir. Rektörlük Oluru ile aylıksız izin dönüşü tekrar ataması </w:t>
      </w:r>
      <w:r>
        <w:rPr>
          <w:spacing w:val="-2"/>
        </w:rPr>
        <w:t>yapılır.</w:t>
      </w:r>
    </w:p>
    <w:p>
      <w:pPr>
        <w:pStyle w:val="BodyText"/>
        <w:spacing w:after="0"/>
        <w:jc w:val="both"/>
        <w:sectPr>
          <w:pgSz w:w="11910" w:h="16840"/>
          <w:pgMar w:header="0" w:footer="1093" w:top="1320" w:bottom="1280" w:left="708" w:right="0"/>
        </w:sectPr>
      </w:pPr>
    </w:p>
    <w:p>
      <w:pPr>
        <w:pStyle w:val="Heading2"/>
        <w:spacing w:before="75"/>
      </w:pPr>
      <w:r>
        <w:rPr>
          <w:spacing w:val="-7"/>
        </w:rPr>
        <w:t>PASAPORT</w:t>
      </w:r>
      <w:r>
        <w:rPr>
          <w:spacing w:val="-5"/>
        </w:rPr>
        <w:t> </w:t>
      </w:r>
      <w:r>
        <w:rPr>
          <w:spacing w:val="-2"/>
        </w:rPr>
        <w:t>İŞLEMLERİ</w:t>
      </w:r>
    </w:p>
    <w:p>
      <w:pPr>
        <w:pStyle w:val="Heading4"/>
        <w:spacing w:line="321" w:lineRule="exact" w:before="277"/>
      </w:pPr>
      <w:r>
        <w:rPr/>
        <w:t>Hususi</w:t>
      </w:r>
      <w:r>
        <w:rPr>
          <w:spacing w:val="-18"/>
        </w:rPr>
        <w:t> </w:t>
      </w:r>
      <w:r>
        <w:rPr/>
        <w:t>Damgalı</w:t>
      </w:r>
      <w:r>
        <w:rPr>
          <w:spacing w:val="-17"/>
        </w:rPr>
        <w:t> </w:t>
      </w:r>
      <w:r>
        <w:rPr/>
        <w:t>(Yeşil)</w:t>
      </w:r>
      <w:r>
        <w:rPr>
          <w:spacing w:val="-17"/>
        </w:rPr>
        <w:t> </w:t>
      </w:r>
      <w:r>
        <w:rPr>
          <w:spacing w:val="-2"/>
        </w:rPr>
        <w:t>Pasaport</w:t>
      </w:r>
    </w:p>
    <w:p>
      <w:pPr>
        <w:pStyle w:val="BodyText"/>
        <w:ind w:right="1274"/>
        <w:jc w:val="both"/>
      </w:pPr>
      <w:r>
        <w:rPr/>
        <w:t>Hususi damgalı (yeşil) pasaport 5682 sayılı Pasaport Kanunu uyarınca birinci, ikinci ve üçüncü derece kadrolarda bulunan veya bu kadrolar karşılık gösterilmek veya T.C. Emekli Sandığı ile ilgilendirilip</w:t>
      </w:r>
      <w:r>
        <w:rPr>
          <w:spacing w:val="-11"/>
        </w:rPr>
        <w:t> </w:t>
      </w:r>
      <w:r>
        <w:rPr/>
        <w:t>emekli</w:t>
      </w:r>
      <w:r>
        <w:rPr>
          <w:spacing w:val="-11"/>
        </w:rPr>
        <w:t> </w:t>
      </w:r>
      <w:r>
        <w:rPr/>
        <w:t>kesenekleri</w:t>
      </w:r>
      <w:r>
        <w:rPr>
          <w:spacing w:val="-11"/>
        </w:rPr>
        <w:t> </w:t>
      </w:r>
      <w:r>
        <w:rPr/>
        <w:t>bu</w:t>
      </w:r>
      <w:r>
        <w:rPr>
          <w:spacing w:val="-12"/>
        </w:rPr>
        <w:t> </w:t>
      </w:r>
      <w:r>
        <w:rPr/>
        <w:t>derecelerden</w:t>
      </w:r>
      <w:r>
        <w:rPr>
          <w:spacing w:val="-10"/>
        </w:rPr>
        <w:t> </w:t>
      </w:r>
      <w:r>
        <w:rPr/>
        <w:t>kesilmek</w:t>
      </w:r>
      <w:r>
        <w:rPr>
          <w:spacing w:val="-12"/>
        </w:rPr>
        <w:t> </w:t>
      </w:r>
      <w:r>
        <w:rPr/>
        <w:t>suretiyle</w:t>
      </w:r>
      <w:r>
        <w:rPr>
          <w:spacing w:val="-12"/>
        </w:rPr>
        <w:t> </w:t>
      </w:r>
      <w:r>
        <w:rPr/>
        <w:t>sözleşmeli</w:t>
      </w:r>
      <w:r>
        <w:rPr>
          <w:spacing w:val="-11"/>
        </w:rPr>
        <w:t> </w:t>
      </w:r>
      <w:r>
        <w:rPr/>
        <w:t>olarak</w:t>
      </w:r>
      <w:r>
        <w:rPr>
          <w:spacing w:val="-10"/>
        </w:rPr>
        <w:t> </w:t>
      </w:r>
      <w:r>
        <w:rPr/>
        <w:t>çalıştırılan devlet memurları ve diğer kamu görevlilerine İl Nüfus ve Vatandaşlık Müdürlüğü tarafından </w:t>
      </w:r>
      <w:r>
        <w:rPr>
          <w:spacing w:val="-2"/>
        </w:rPr>
        <w:t>verilir.</w:t>
      </w:r>
    </w:p>
    <w:p>
      <w:pPr>
        <w:pStyle w:val="BodyText"/>
        <w:ind w:right="1272"/>
        <w:jc w:val="both"/>
      </w:pPr>
      <w:r>
        <w:rPr/>
        <w:t>Hususi damgalı (yeşil) pasaport alabilmek isteyen öğretim elemanı dilekçe ile Personel Daire Başkanlığına</w:t>
      </w:r>
      <w:r>
        <w:rPr>
          <w:spacing w:val="-2"/>
        </w:rPr>
        <w:t> </w:t>
      </w:r>
      <w:r>
        <w:rPr/>
        <w:t>başvurur.</w:t>
      </w:r>
      <w:r>
        <w:rPr>
          <w:spacing w:val="-1"/>
        </w:rPr>
        <w:t> </w:t>
      </w:r>
      <w:r>
        <w:rPr/>
        <w:t>Pasaport</w:t>
      </w:r>
      <w:r>
        <w:rPr>
          <w:spacing w:val="-5"/>
        </w:rPr>
        <w:t> </w:t>
      </w:r>
      <w:r>
        <w:rPr/>
        <w:t>Talep</w:t>
      </w:r>
      <w:r>
        <w:rPr>
          <w:spacing w:val="-2"/>
        </w:rPr>
        <w:t> </w:t>
      </w:r>
      <w:r>
        <w:rPr/>
        <w:t>Formu</w:t>
      </w:r>
      <w:r>
        <w:rPr>
          <w:spacing w:val="-2"/>
        </w:rPr>
        <w:t> </w:t>
      </w:r>
      <w:r>
        <w:rPr/>
        <w:t>Rektör</w:t>
      </w:r>
      <w:r>
        <w:rPr>
          <w:spacing w:val="-2"/>
        </w:rPr>
        <w:t> </w:t>
      </w:r>
      <w:r>
        <w:rPr/>
        <w:t>tarafından</w:t>
      </w:r>
      <w:r>
        <w:rPr>
          <w:spacing w:val="-2"/>
        </w:rPr>
        <w:t> </w:t>
      </w:r>
      <w:r>
        <w:rPr/>
        <w:t>imzalandıktan</w:t>
      </w:r>
      <w:r>
        <w:rPr>
          <w:spacing w:val="-2"/>
        </w:rPr>
        <w:t> </w:t>
      </w:r>
      <w:r>
        <w:rPr/>
        <w:t>sonra</w:t>
      </w:r>
      <w:r>
        <w:rPr>
          <w:spacing w:val="-1"/>
        </w:rPr>
        <w:t> </w:t>
      </w:r>
      <w:r>
        <w:rPr/>
        <w:t>talep eden kişinin kendisine verilir.</w:t>
      </w:r>
    </w:p>
    <w:p>
      <w:pPr>
        <w:pStyle w:val="BodyText"/>
        <w:ind w:right="1270"/>
        <w:jc w:val="both"/>
      </w:pPr>
      <w:r>
        <w:rPr/>
        <w:t>Kurum</w:t>
      </w:r>
      <w:r>
        <w:rPr>
          <w:spacing w:val="-9"/>
        </w:rPr>
        <w:t> </w:t>
      </w:r>
      <w:r>
        <w:rPr/>
        <w:t>tarafından</w:t>
      </w:r>
      <w:r>
        <w:rPr>
          <w:spacing w:val="-9"/>
        </w:rPr>
        <w:t> </w:t>
      </w:r>
      <w:r>
        <w:rPr/>
        <w:t>onaylanan</w:t>
      </w:r>
      <w:r>
        <w:rPr>
          <w:spacing w:val="-9"/>
        </w:rPr>
        <w:t> </w:t>
      </w:r>
      <w:r>
        <w:rPr/>
        <w:t>pasaport</w:t>
      </w:r>
      <w:r>
        <w:rPr>
          <w:spacing w:val="-9"/>
        </w:rPr>
        <w:t> </w:t>
      </w:r>
      <w:r>
        <w:rPr/>
        <w:t>başvuru</w:t>
      </w:r>
      <w:r>
        <w:rPr>
          <w:spacing w:val="-10"/>
        </w:rPr>
        <w:t> </w:t>
      </w:r>
      <w:r>
        <w:rPr/>
        <w:t>belgesi;</w:t>
      </w:r>
      <w:r>
        <w:rPr>
          <w:spacing w:val="-8"/>
        </w:rPr>
        <w:t> </w:t>
      </w:r>
      <w:r>
        <w:rPr/>
        <w:t>nüfus</w:t>
      </w:r>
      <w:r>
        <w:rPr>
          <w:spacing w:val="-10"/>
        </w:rPr>
        <w:t> </w:t>
      </w:r>
      <w:r>
        <w:rPr/>
        <w:t>cüzdanı,</w:t>
      </w:r>
      <w:r>
        <w:rPr>
          <w:spacing w:val="-9"/>
        </w:rPr>
        <w:t> </w:t>
      </w:r>
      <w:r>
        <w:rPr/>
        <w:t>son</w:t>
      </w:r>
      <w:r>
        <w:rPr>
          <w:spacing w:val="-9"/>
        </w:rPr>
        <w:t> </w:t>
      </w:r>
      <w:r>
        <w:rPr/>
        <w:t>altı</w:t>
      </w:r>
      <w:r>
        <w:rPr>
          <w:spacing w:val="-9"/>
        </w:rPr>
        <w:t> </w:t>
      </w:r>
      <w:r>
        <w:rPr/>
        <w:t>ay</w:t>
      </w:r>
      <w:r>
        <w:rPr>
          <w:spacing w:val="-9"/>
        </w:rPr>
        <w:t> </w:t>
      </w:r>
      <w:r>
        <w:rPr/>
        <w:t>içinde</w:t>
      </w:r>
      <w:r>
        <w:rPr>
          <w:spacing w:val="-10"/>
        </w:rPr>
        <w:t> </w:t>
      </w:r>
      <w:r>
        <w:rPr/>
        <w:t>çekilmiş 1 adet biyometrik fotoğraf, cüzdan bedeli makbuzu (vergi daireleri, bankalar veya internet bankacılığı üzerinden ödenebilir) ve varsa eski pasaportu ile İl Nüfus ve Vatandaşlık Müdürlüğüne müracaatta bulunur.</w:t>
      </w:r>
    </w:p>
    <w:p>
      <w:pPr>
        <w:pStyle w:val="BodyText"/>
        <w:ind w:right="1273"/>
        <w:jc w:val="both"/>
      </w:pPr>
      <w:r>
        <w:rPr/>
        <w:t>Kurum</w:t>
      </w:r>
      <w:r>
        <w:rPr>
          <w:spacing w:val="-3"/>
        </w:rPr>
        <w:t> </w:t>
      </w:r>
      <w:r>
        <w:rPr/>
        <w:t>tarafından</w:t>
      </w:r>
      <w:r>
        <w:rPr>
          <w:spacing w:val="-3"/>
        </w:rPr>
        <w:t> </w:t>
      </w:r>
      <w:r>
        <w:rPr/>
        <w:t>onaylanan</w:t>
      </w:r>
      <w:r>
        <w:rPr>
          <w:spacing w:val="-3"/>
        </w:rPr>
        <w:t> </w:t>
      </w:r>
      <w:r>
        <w:rPr/>
        <w:t>pasaport</w:t>
      </w:r>
      <w:r>
        <w:rPr>
          <w:spacing w:val="-3"/>
        </w:rPr>
        <w:t> </w:t>
      </w:r>
      <w:r>
        <w:rPr/>
        <w:t>başvuru</w:t>
      </w:r>
      <w:r>
        <w:rPr>
          <w:spacing w:val="-3"/>
        </w:rPr>
        <w:t> </w:t>
      </w:r>
      <w:r>
        <w:rPr/>
        <w:t>belgeleri</w:t>
      </w:r>
      <w:r>
        <w:rPr>
          <w:spacing w:val="-3"/>
        </w:rPr>
        <w:t> </w:t>
      </w:r>
      <w:r>
        <w:rPr/>
        <w:t>ile,</w:t>
      </w:r>
      <w:r>
        <w:rPr>
          <w:spacing w:val="-3"/>
        </w:rPr>
        <w:t> </w:t>
      </w:r>
      <w:r>
        <w:rPr/>
        <w:t>onay</w:t>
      </w:r>
      <w:r>
        <w:rPr>
          <w:spacing w:val="-3"/>
        </w:rPr>
        <w:t> </w:t>
      </w:r>
      <w:r>
        <w:rPr/>
        <w:t>tarihinden</w:t>
      </w:r>
      <w:r>
        <w:rPr>
          <w:spacing w:val="-3"/>
        </w:rPr>
        <w:t> </w:t>
      </w:r>
      <w:r>
        <w:rPr/>
        <w:t>itibaren</w:t>
      </w:r>
      <w:r>
        <w:rPr>
          <w:spacing w:val="-3"/>
        </w:rPr>
        <w:t> </w:t>
      </w:r>
      <w:r>
        <w:rPr/>
        <w:t>İl</w:t>
      </w:r>
      <w:r>
        <w:rPr>
          <w:spacing w:val="-2"/>
        </w:rPr>
        <w:t> </w:t>
      </w:r>
      <w:r>
        <w:rPr/>
        <w:t>Nüfus</w:t>
      </w:r>
      <w:r>
        <w:rPr>
          <w:spacing w:val="-4"/>
        </w:rPr>
        <w:t> </w:t>
      </w:r>
      <w:r>
        <w:rPr/>
        <w:t>ve Vatandaşlık Müdürlüğüne başvuru için 60 gün geçerliliği bulunmaktadır.</w:t>
      </w:r>
    </w:p>
    <w:p>
      <w:pPr>
        <w:pStyle w:val="BodyText"/>
        <w:ind w:left="0"/>
      </w:pPr>
    </w:p>
    <w:p>
      <w:pPr>
        <w:pStyle w:val="Heading5"/>
      </w:pPr>
      <w:r>
        <w:rPr/>
        <w:t>Hizmet</w:t>
      </w:r>
      <w:r>
        <w:rPr>
          <w:spacing w:val="-2"/>
        </w:rPr>
        <w:t> </w:t>
      </w:r>
      <w:r>
        <w:rPr/>
        <w:t>Damgalı</w:t>
      </w:r>
      <w:r>
        <w:rPr>
          <w:spacing w:val="-2"/>
        </w:rPr>
        <w:t> </w:t>
      </w:r>
      <w:r>
        <w:rPr/>
        <w:t>(Gri)</w:t>
      </w:r>
      <w:r>
        <w:rPr>
          <w:spacing w:val="-1"/>
        </w:rPr>
        <w:t> </w:t>
      </w:r>
      <w:r>
        <w:rPr>
          <w:spacing w:val="-2"/>
        </w:rPr>
        <w:t>Pasaport</w:t>
      </w:r>
    </w:p>
    <w:p>
      <w:pPr>
        <w:pStyle w:val="BodyText"/>
        <w:ind w:right="1268"/>
        <w:jc w:val="both"/>
      </w:pPr>
      <w:r>
        <w:rPr/>
        <w:t>Öğretim elemanının yurtdışında görevlendirildiğine dair ilgili yönetim kurulu kararının ya da rektörlük olurunun alınmış olması gerekir. Hizmet damgalı (gri) pasaport alabilmek isteyen öğretim elemanı dilekçe ve görevlendirme yazısı ile Personel Daire Başkanlığına başvurur. Pasaport</w:t>
      </w:r>
      <w:r>
        <w:rPr>
          <w:spacing w:val="-15"/>
        </w:rPr>
        <w:t> </w:t>
      </w:r>
      <w:r>
        <w:rPr/>
        <w:t>Talep</w:t>
      </w:r>
      <w:r>
        <w:rPr>
          <w:spacing w:val="-13"/>
        </w:rPr>
        <w:t> </w:t>
      </w:r>
      <w:r>
        <w:rPr/>
        <w:t>Formu</w:t>
      </w:r>
      <w:r>
        <w:rPr>
          <w:spacing w:val="-13"/>
        </w:rPr>
        <w:t> </w:t>
      </w:r>
      <w:r>
        <w:rPr/>
        <w:t>Rektör</w:t>
      </w:r>
      <w:r>
        <w:rPr>
          <w:spacing w:val="-13"/>
        </w:rPr>
        <w:t> </w:t>
      </w:r>
      <w:r>
        <w:rPr/>
        <w:t>tarafından</w:t>
      </w:r>
      <w:r>
        <w:rPr>
          <w:spacing w:val="-13"/>
        </w:rPr>
        <w:t> </w:t>
      </w:r>
      <w:r>
        <w:rPr/>
        <w:t>imzalandıktan</w:t>
      </w:r>
      <w:r>
        <w:rPr>
          <w:spacing w:val="-13"/>
        </w:rPr>
        <w:t> </w:t>
      </w:r>
      <w:r>
        <w:rPr/>
        <w:t>sonra</w:t>
      </w:r>
      <w:r>
        <w:rPr>
          <w:spacing w:val="-12"/>
        </w:rPr>
        <w:t> </w:t>
      </w:r>
      <w:r>
        <w:rPr/>
        <w:t>talep</w:t>
      </w:r>
      <w:r>
        <w:rPr>
          <w:spacing w:val="-10"/>
        </w:rPr>
        <w:t> </w:t>
      </w:r>
      <w:r>
        <w:rPr/>
        <w:t>eden</w:t>
      </w:r>
      <w:r>
        <w:rPr>
          <w:spacing w:val="-13"/>
        </w:rPr>
        <w:t> </w:t>
      </w:r>
      <w:r>
        <w:rPr/>
        <w:t>kişinin</w:t>
      </w:r>
      <w:r>
        <w:rPr>
          <w:spacing w:val="-12"/>
        </w:rPr>
        <w:t> </w:t>
      </w:r>
      <w:r>
        <w:rPr/>
        <w:t>kendisine</w:t>
      </w:r>
      <w:r>
        <w:rPr>
          <w:spacing w:val="-14"/>
        </w:rPr>
        <w:t> </w:t>
      </w:r>
      <w:r>
        <w:rPr/>
        <w:t>verilir. Öğretim elemanının, yurtdışında görevlendirme belgesi, nüfus cüzdanı, son altı ay içinde çekilmiş 1 adet biyometrik fotoğraf, cüzdan bedeli makbuzu (vergi daireleri, bankalar veya internet bankacılığı üzerinden ödenebilir) ve varsa eski pasaportu ile İl Nüfus ve Vatandaşlık Müdürlüğüne müracaatta bulunması gerekir.</w:t>
      </w:r>
    </w:p>
    <w:p>
      <w:pPr>
        <w:pStyle w:val="BodyText"/>
        <w:ind w:right="1275"/>
        <w:jc w:val="both"/>
      </w:pPr>
      <w:r>
        <w:rPr/>
        <w:t>Kurum</w:t>
      </w:r>
      <w:r>
        <w:rPr>
          <w:spacing w:val="-14"/>
        </w:rPr>
        <w:t> </w:t>
      </w:r>
      <w:r>
        <w:rPr/>
        <w:t>tarafından</w:t>
      </w:r>
      <w:r>
        <w:rPr>
          <w:spacing w:val="-14"/>
        </w:rPr>
        <w:t> </w:t>
      </w:r>
      <w:r>
        <w:rPr/>
        <w:t>onaylanan</w:t>
      </w:r>
      <w:r>
        <w:rPr>
          <w:spacing w:val="-14"/>
        </w:rPr>
        <w:t> </w:t>
      </w:r>
      <w:r>
        <w:rPr/>
        <w:t>hizmet</w:t>
      </w:r>
      <w:r>
        <w:rPr>
          <w:spacing w:val="-14"/>
        </w:rPr>
        <w:t> </w:t>
      </w:r>
      <w:r>
        <w:rPr/>
        <w:t>damgalı</w:t>
      </w:r>
      <w:r>
        <w:rPr>
          <w:spacing w:val="-14"/>
        </w:rPr>
        <w:t> </w:t>
      </w:r>
      <w:r>
        <w:rPr/>
        <w:t>(gri)</w:t>
      </w:r>
      <w:r>
        <w:rPr>
          <w:spacing w:val="-12"/>
        </w:rPr>
        <w:t> </w:t>
      </w:r>
      <w:r>
        <w:rPr/>
        <w:t>pasaport</w:t>
      </w:r>
      <w:r>
        <w:rPr>
          <w:spacing w:val="-14"/>
        </w:rPr>
        <w:t> </w:t>
      </w:r>
      <w:r>
        <w:rPr/>
        <w:t>başvuru</w:t>
      </w:r>
      <w:r>
        <w:rPr>
          <w:spacing w:val="-15"/>
        </w:rPr>
        <w:t> </w:t>
      </w:r>
      <w:r>
        <w:rPr/>
        <w:t>belgelerinin,</w:t>
      </w:r>
      <w:r>
        <w:rPr>
          <w:spacing w:val="-14"/>
        </w:rPr>
        <w:t> </w:t>
      </w:r>
      <w:r>
        <w:rPr/>
        <w:t>onay</w:t>
      </w:r>
      <w:r>
        <w:rPr>
          <w:spacing w:val="-14"/>
        </w:rPr>
        <w:t> </w:t>
      </w:r>
      <w:r>
        <w:rPr/>
        <w:t>tarihinden itibaren İl Nüfus ve Vatandaşlık Müdürlüğüne başvurusu için 60 gün geçerlilik süresi </w:t>
      </w:r>
      <w:r>
        <w:rPr>
          <w:spacing w:val="-2"/>
        </w:rPr>
        <w:t>bulunmaktadır.</w:t>
      </w:r>
    </w:p>
    <w:p>
      <w:pPr>
        <w:pStyle w:val="BodyText"/>
        <w:ind w:right="1272"/>
        <w:jc w:val="both"/>
      </w:pPr>
      <w:r>
        <w:rPr/>
        <w:t>Hizmet</w:t>
      </w:r>
      <w:r>
        <w:rPr>
          <w:spacing w:val="-12"/>
        </w:rPr>
        <w:t> </w:t>
      </w:r>
      <w:r>
        <w:rPr/>
        <w:t>pasaportu</w:t>
      </w:r>
      <w:r>
        <w:rPr>
          <w:spacing w:val="-12"/>
        </w:rPr>
        <w:t> </w:t>
      </w:r>
      <w:r>
        <w:rPr/>
        <w:t>alan</w:t>
      </w:r>
      <w:r>
        <w:rPr>
          <w:spacing w:val="-12"/>
        </w:rPr>
        <w:t> </w:t>
      </w:r>
      <w:r>
        <w:rPr/>
        <w:t>personel</w:t>
      </w:r>
      <w:r>
        <w:rPr>
          <w:spacing w:val="-11"/>
        </w:rPr>
        <w:t> </w:t>
      </w:r>
      <w:r>
        <w:rPr/>
        <w:t>yurtdışı</w:t>
      </w:r>
      <w:r>
        <w:rPr>
          <w:spacing w:val="-11"/>
        </w:rPr>
        <w:t> </w:t>
      </w:r>
      <w:r>
        <w:rPr/>
        <w:t>görevlendirme</w:t>
      </w:r>
      <w:r>
        <w:rPr>
          <w:spacing w:val="-12"/>
        </w:rPr>
        <w:t> </w:t>
      </w:r>
      <w:r>
        <w:rPr/>
        <w:t>sonrası</w:t>
      </w:r>
      <w:r>
        <w:rPr>
          <w:spacing w:val="-11"/>
        </w:rPr>
        <w:t> </w:t>
      </w:r>
      <w:r>
        <w:rPr/>
        <w:t>hizmet</w:t>
      </w:r>
      <w:r>
        <w:rPr>
          <w:spacing w:val="-11"/>
        </w:rPr>
        <w:t> </w:t>
      </w:r>
      <w:r>
        <w:rPr/>
        <w:t>damgalı</w:t>
      </w:r>
      <w:r>
        <w:rPr>
          <w:spacing w:val="-11"/>
        </w:rPr>
        <w:t> </w:t>
      </w:r>
      <w:r>
        <w:rPr/>
        <w:t>(gri)</w:t>
      </w:r>
      <w:r>
        <w:rPr>
          <w:spacing w:val="-12"/>
        </w:rPr>
        <w:t> </w:t>
      </w:r>
      <w:r>
        <w:rPr/>
        <w:t>pasaportunu Personel Daire Başkanlığına teslim etmek zorundadır.</w:t>
      </w:r>
    </w:p>
    <w:p>
      <w:pPr>
        <w:pStyle w:val="BodyText"/>
        <w:spacing w:after="0"/>
        <w:jc w:val="both"/>
        <w:sectPr>
          <w:pgSz w:w="11910" w:h="16840"/>
          <w:pgMar w:header="0" w:footer="1093" w:top="1600" w:bottom="1280" w:left="708" w:right="0"/>
        </w:sectPr>
      </w:pPr>
    </w:p>
    <w:p>
      <w:pPr>
        <w:pStyle w:val="Heading2"/>
      </w:pPr>
      <w:r>
        <w:rPr/>
        <w:t>MALİ</w:t>
      </w:r>
      <w:r>
        <w:rPr>
          <w:spacing w:val="-11"/>
        </w:rPr>
        <w:t> </w:t>
      </w:r>
      <w:r>
        <w:rPr>
          <w:spacing w:val="-2"/>
        </w:rPr>
        <w:t>İŞLEMLER</w:t>
      </w:r>
    </w:p>
    <w:p>
      <w:pPr>
        <w:pStyle w:val="BodyText"/>
        <w:spacing w:before="275"/>
        <w:ind w:right="1273"/>
        <w:jc w:val="both"/>
      </w:pPr>
      <w:r>
        <w:rPr/>
        <w:t>Yükseköğretim kurumlarında çalışan öğretim elemanlarının maaşları, 657 sayılı Devlet Memurları</w:t>
      </w:r>
      <w:r>
        <w:rPr>
          <w:spacing w:val="-3"/>
        </w:rPr>
        <w:t> </w:t>
      </w:r>
      <w:r>
        <w:rPr/>
        <w:t>Kanunu’ndaki</w:t>
      </w:r>
      <w:r>
        <w:rPr>
          <w:spacing w:val="-2"/>
        </w:rPr>
        <w:t> </w:t>
      </w:r>
      <w:r>
        <w:rPr/>
        <w:t>gösterge</w:t>
      </w:r>
      <w:r>
        <w:rPr>
          <w:spacing w:val="-3"/>
        </w:rPr>
        <w:t> </w:t>
      </w:r>
      <w:r>
        <w:rPr/>
        <w:t>tablosu</w:t>
      </w:r>
      <w:r>
        <w:rPr>
          <w:spacing w:val="-2"/>
        </w:rPr>
        <w:t> </w:t>
      </w:r>
      <w:r>
        <w:rPr/>
        <w:t>ve</w:t>
      </w:r>
      <w:r>
        <w:rPr>
          <w:spacing w:val="-3"/>
        </w:rPr>
        <w:t> </w:t>
      </w:r>
      <w:r>
        <w:rPr/>
        <w:t>katsayılar</w:t>
      </w:r>
      <w:r>
        <w:rPr>
          <w:spacing w:val="-3"/>
        </w:rPr>
        <w:t> </w:t>
      </w:r>
      <w:r>
        <w:rPr/>
        <w:t>ile</w:t>
      </w:r>
      <w:r>
        <w:rPr>
          <w:spacing w:val="-3"/>
        </w:rPr>
        <w:t> </w:t>
      </w:r>
      <w:r>
        <w:rPr/>
        <w:t>2914</w:t>
      </w:r>
      <w:r>
        <w:rPr>
          <w:spacing w:val="-2"/>
        </w:rPr>
        <w:t> </w:t>
      </w:r>
      <w:r>
        <w:rPr/>
        <w:t>sayılı</w:t>
      </w:r>
      <w:r>
        <w:rPr>
          <w:spacing w:val="-11"/>
        </w:rPr>
        <w:t> </w:t>
      </w:r>
      <w:r>
        <w:rPr/>
        <w:t>Yükseköğretim</w:t>
      </w:r>
      <w:r>
        <w:rPr>
          <w:spacing w:val="-2"/>
        </w:rPr>
        <w:t> </w:t>
      </w:r>
      <w:r>
        <w:rPr/>
        <w:t>Personel Kanunu’nda</w:t>
      </w:r>
      <w:r>
        <w:rPr>
          <w:spacing w:val="-9"/>
        </w:rPr>
        <w:t> </w:t>
      </w:r>
      <w:r>
        <w:rPr/>
        <w:t>yer</w:t>
      </w:r>
      <w:r>
        <w:rPr>
          <w:spacing w:val="-11"/>
        </w:rPr>
        <w:t> </w:t>
      </w:r>
      <w:r>
        <w:rPr/>
        <w:t>alan</w:t>
      </w:r>
      <w:r>
        <w:rPr>
          <w:spacing w:val="-10"/>
        </w:rPr>
        <w:t> </w:t>
      </w:r>
      <w:r>
        <w:rPr/>
        <w:t>sınıflandırma</w:t>
      </w:r>
      <w:r>
        <w:rPr>
          <w:spacing w:val="-11"/>
        </w:rPr>
        <w:t> </w:t>
      </w:r>
      <w:r>
        <w:rPr/>
        <w:t>ve</w:t>
      </w:r>
      <w:r>
        <w:rPr>
          <w:spacing w:val="-11"/>
        </w:rPr>
        <w:t> </w:t>
      </w:r>
      <w:r>
        <w:rPr/>
        <w:t>ek</w:t>
      </w:r>
      <w:r>
        <w:rPr>
          <w:spacing w:val="-10"/>
        </w:rPr>
        <w:t> </w:t>
      </w:r>
      <w:r>
        <w:rPr/>
        <w:t>gösterge</w:t>
      </w:r>
      <w:r>
        <w:rPr>
          <w:spacing w:val="-9"/>
        </w:rPr>
        <w:t> </w:t>
      </w:r>
      <w:r>
        <w:rPr/>
        <w:t>rakamları</w:t>
      </w:r>
      <w:r>
        <w:rPr>
          <w:spacing w:val="-8"/>
        </w:rPr>
        <w:t> </w:t>
      </w:r>
      <w:r>
        <w:rPr/>
        <w:t>esas</w:t>
      </w:r>
      <w:r>
        <w:rPr>
          <w:spacing w:val="-8"/>
        </w:rPr>
        <w:t> </w:t>
      </w:r>
      <w:r>
        <w:rPr/>
        <w:t>alınarak</w:t>
      </w:r>
      <w:r>
        <w:rPr>
          <w:spacing w:val="-10"/>
        </w:rPr>
        <w:t> </w:t>
      </w:r>
      <w:r>
        <w:rPr/>
        <w:t>belirlenir.</w:t>
      </w:r>
      <w:r>
        <w:rPr>
          <w:spacing w:val="-13"/>
        </w:rPr>
        <w:t> </w:t>
      </w:r>
      <w:r>
        <w:rPr/>
        <w:t>Temel</w:t>
      </w:r>
      <w:r>
        <w:rPr>
          <w:spacing w:val="-10"/>
        </w:rPr>
        <w:t> </w:t>
      </w:r>
      <w:r>
        <w:rPr/>
        <w:t>maaş ödemesine</w:t>
      </w:r>
      <w:r>
        <w:rPr>
          <w:spacing w:val="-1"/>
        </w:rPr>
        <w:t> </w:t>
      </w:r>
      <w:r>
        <w:rPr/>
        <w:t>ek olarak, öğretim elemanlarının unvanları, ders yükleri, görev yerleri ve</w:t>
      </w:r>
      <w:r>
        <w:rPr>
          <w:spacing w:val="-1"/>
        </w:rPr>
        <w:t> </w:t>
      </w:r>
      <w:r>
        <w:rPr/>
        <w:t>yöneticilik gibi faktörler dikkate alınarak ek ders ücreti, üniversite ödeneği, geliştirme ödeneği, idari görev ödeneği,</w:t>
      </w:r>
      <w:r>
        <w:rPr>
          <w:spacing w:val="-15"/>
        </w:rPr>
        <w:t> </w:t>
      </w:r>
      <w:r>
        <w:rPr/>
        <w:t>döner</w:t>
      </w:r>
      <w:r>
        <w:rPr>
          <w:spacing w:val="-11"/>
        </w:rPr>
        <w:t> </w:t>
      </w:r>
      <w:r>
        <w:rPr/>
        <w:t>sermaye</w:t>
      </w:r>
      <w:r>
        <w:rPr>
          <w:spacing w:val="-11"/>
        </w:rPr>
        <w:t> </w:t>
      </w:r>
      <w:r>
        <w:rPr/>
        <w:t>payı</w:t>
      </w:r>
      <w:r>
        <w:rPr>
          <w:spacing w:val="-10"/>
        </w:rPr>
        <w:t> </w:t>
      </w:r>
      <w:r>
        <w:rPr/>
        <w:t>ve</w:t>
      </w:r>
      <w:r>
        <w:rPr>
          <w:spacing w:val="-11"/>
        </w:rPr>
        <w:t> </w:t>
      </w:r>
      <w:r>
        <w:rPr/>
        <w:t>akademik</w:t>
      </w:r>
      <w:r>
        <w:rPr>
          <w:spacing w:val="-10"/>
        </w:rPr>
        <w:t> </w:t>
      </w:r>
      <w:r>
        <w:rPr/>
        <w:t>teşvik</w:t>
      </w:r>
      <w:r>
        <w:rPr>
          <w:spacing w:val="-10"/>
        </w:rPr>
        <w:t> </w:t>
      </w:r>
      <w:r>
        <w:rPr/>
        <w:t>ödeneği</w:t>
      </w:r>
      <w:r>
        <w:rPr>
          <w:spacing w:val="-10"/>
        </w:rPr>
        <w:t> </w:t>
      </w:r>
      <w:r>
        <w:rPr/>
        <w:t>gibi</w:t>
      </w:r>
      <w:r>
        <w:rPr>
          <w:spacing w:val="-10"/>
        </w:rPr>
        <w:t> </w:t>
      </w:r>
      <w:r>
        <w:rPr/>
        <w:t>çeşitli</w:t>
      </w:r>
      <w:r>
        <w:rPr>
          <w:spacing w:val="-10"/>
        </w:rPr>
        <w:t> </w:t>
      </w:r>
      <w:r>
        <w:rPr/>
        <w:t>ek</w:t>
      </w:r>
      <w:r>
        <w:rPr>
          <w:spacing w:val="-10"/>
        </w:rPr>
        <w:t> </w:t>
      </w:r>
      <w:r>
        <w:rPr/>
        <w:t>ödemeler</w:t>
      </w:r>
      <w:r>
        <w:rPr>
          <w:spacing w:val="-11"/>
        </w:rPr>
        <w:t> </w:t>
      </w:r>
      <w:r>
        <w:rPr/>
        <w:t>yapılır.</w:t>
      </w:r>
      <w:r>
        <w:rPr>
          <w:spacing w:val="-15"/>
        </w:rPr>
        <w:t> </w:t>
      </w:r>
      <w:r>
        <w:rPr/>
        <w:t>Ayrıca, öğretim</w:t>
      </w:r>
      <w:r>
        <w:rPr>
          <w:spacing w:val="-5"/>
        </w:rPr>
        <w:t> </w:t>
      </w:r>
      <w:r>
        <w:rPr/>
        <w:t>elemanları</w:t>
      </w:r>
      <w:r>
        <w:rPr>
          <w:spacing w:val="-6"/>
        </w:rPr>
        <w:t> </w:t>
      </w:r>
      <w:r>
        <w:rPr/>
        <w:t>657</w:t>
      </w:r>
      <w:r>
        <w:rPr>
          <w:spacing w:val="-6"/>
        </w:rPr>
        <w:t> </w:t>
      </w:r>
      <w:r>
        <w:rPr/>
        <w:t>sayılı</w:t>
      </w:r>
      <w:r>
        <w:rPr>
          <w:spacing w:val="-5"/>
        </w:rPr>
        <w:t> </w:t>
      </w:r>
      <w:r>
        <w:rPr/>
        <w:t>Kanun</w:t>
      </w:r>
      <w:r>
        <w:rPr>
          <w:spacing w:val="-6"/>
        </w:rPr>
        <w:t> </w:t>
      </w:r>
      <w:r>
        <w:rPr/>
        <w:t>kapsamında</w:t>
      </w:r>
      <w:r>
        <w:rPr>
          <w:spacing w:val="-4"/>
        </w:rPr>
        <w:t> </w:t>
      </w:r>
      <w:r>
        <w:rPr/>
        <w:t>diğer</w:t>
      </w:r>
      <w:r>
        <w:rPr>
          <w:spacing w:val="-7"/>
        </w:rPr>
        <w:t> </w:t>
      </w:r>
      <w:r>
        <w:rPr/>
        <w:t>devlet</w:t>
      </w:r>
      <w:r>
        <w:rPr>
          <w:spacing w:val="-4"/>
        </w:rPr>
        <w:t> </w:t>
      </w:r>
      <w:r>
        <w:rPr/>
        <w:t>memurlarına</w:t>
      </w:r>
      <w:r>
        <w:rPr>
          <w:spacing w:val="-5"/>
        </w:rPr>
        <w:t> </w:t>
      </w:r>
      <w:r>
        <w:rPr/>
        <w:t>sağlanan</w:t>
      </w:r>
      <w:r>
        <w:rPr>
          <w:spacing w:val="-4"/>
        </w:rPr>
        <w:t> </w:t>
      </w:r>
      <w:r>
        <w:rPr/>
        <w:t>yabancı</w:t>
      </w:r>
      <w:r>
        <w:rPr>
          <w:spacing w:val="-5"/>
        </w:rPr>
        <w:t> </w:t>
      </w:r>
      <w:r>
        <w:rPr/>
        <w:t>dil tazminatı ve sosyal haklardan da yararlanırlar.</w:t>
      </w:r>
    </w:p>
    <w:p>
      <w:pPr>
        <w:pStyle w:val="BodyText"/>
        <w:spacing w:before="2"/>
        <w:ind w:left="0"/>
      </w:pPr>
    </w:p>
    <w:p>
      <w:pPr>
        <w:pStyle w:val="Heading4"/>
      </w:pPr>
      <w:r>
        <w:rPr/>
        <w:t>Maaş</w:t>
      </w:r>
      <w:r>
        <w:rPr>
          <w:spacing w:val="-3"/>
        </w:rPr>
        <w:t> </w:t>
      </w:r>
      <w:r>
        <w:rPr>
          <w:spacing w:val="-2"/>
        </w:rPr>
        <w:t>Birimleri</w:t>
      </w:r>
    </w:p>
    <w:p>
      <w:pPr>
        <w:pStyle w:val="BodyText"/>
        <w:spacing w:before="275"/>
        <w:ind w:right="1273"/>
        <w:jc w:val="both"/>
      </w:pPr>
      <w:r>
        <w:rPr/>
        <w:t>Öğretim</w:t>
      </w:r>
      <w:r>
        <w:rPr>
          <w:spacing w:val="-13"/>
        </w:rPr>
        <w:t> </w:t>
      </w:r>
      <w:r>
        <w:rPr/>
        <w:t>elemanlarının</w:t>
      </w:r>
      <w:r>
        <w:rPr>
          <w:spacing w:val="-13"/>
        </w:rPr>
        <w:t> </w:t>
      </w:r>
      <w:r>
        <w:rPr/>
        <w:t>maaş,</w:t>
      </w:r>
      <w:r>
        <w:rPr>
          <w:spacing w:val="-13"/>
        </w:rPr>
        <w:t> </w:t>
      </w:r>
      <w:r>
        <w:rPr/>
        <w:t>ek</w:t>
      </w:r>
      <w:r>
        <w:rPr>
          <w:spacing w:val="-11"/>
        </w:rPr>
        <w:t> </w:t>
      </w:r>
      <w:r>
        <w:rPr/>
        <w:t>ders</w:t>
      </w:r>
      <w:r>
        <w:rPr>
          <w:spacing w:val="-14"/>
        </w:rPr>
        <w:t> </w:t>
      </w:r>
      <w:r>
        <w:rPr/>
        <w:t>ve</w:t>
      </w:r>
      <w:r>
        <w:rPr>
          <w:spacing w:val="-12"/>
        </w:rPr>
        <w:t> </w:t>
      </w:r>
      <w:r>
        <w:rPr/>
        <w:t>diğer</w:t>
      </w:r>
      <w:r>
        <w:rPr>
          <w:spacing w:val="-14"/>
        </w:rPr>
        <w:t> </w:t>
      </w:r>
      <w:r>
        <w:rPr/>
        <w:t>özlük</w:t>
      </w:r>
      <w:r>
        <w:rPr>
          <w:spacing w:val="-13"/>
        </w:rPr>
        <w:t> </w:t>
      </w:r>
      <w:r>
        <w:rPr/>
        <w:t>haklarına</w:t>
      </w:r>
      <w:r>
        <w:rPr>
          <w:spacing w:val="-11"/>
        </w:rPr>
        <w:t> </w:t>
      </w:r>
      <w:r>
        <w:rPr/>
        <w:t>dair</w:t>
      </w:r>
      <w:r>
        <w:rPr>
          <w:spacing w:val="-11"/>
        </w:rPr>
        <w:t> </w:t>
      </w:r>
      <w:r>
        <w:rPr/>
        <w:t>tüm</w:t>
      </w:r>
      <w:r>
        <w:rPr>
          <w:spacing w:val="-12"/>
        </w:rPr>
        <w:t> </w:t>
      </w:r>
      <w:r>
        <w:rPr/>
        <w:t>ödemeler,</w:t>
      </w:r>
      <w:r>
        <w:rPr>
          <w:spacing w:val="-13"/>
        </w:rPr>
        <w:t> </w:t>
      </w:r>
      <w:r>
        <w:rPr/>
        <w:t>atanmış</w:t>
      </w:r>
      <w:r>
        <w:rPr>
          <w:spacing w:val="-13"/>
        </w:rPr>
        <w:t> </w:t>
      </w:r>
      <w:r>
        <w:rPr/>
        <w:t>olduğu kadro</w:t>
      </w:r>
      <w:r>
        <w:rPr>
          <w:spacing w:val="-6"/>
        </w:rPr>
        <w:t> </w:t>
      </w:r>
      <w:r>
        <w:rPr/>
        <w:t>birimi</w:t>
      </w:r>
      <w:r>
        <w:rPr>
          <w:spacing w:val="-5"/>
        </w:rPr>
        <w:t> </w:t>
      </w:r>
      <w:r>
        <w:rPr/>
        <w:t>tarafından</w:t>
      </w:r>
      <w:r>
        <w:rPr>
          <w:spacing w:val="-5"/>
        </w:rPr>
        <w:t> </w:t>
      </w:r>
      <w:r>
        <w:rPr/>
        <w:t>gerçekleştirilmektedir.</w:t>
      </w:r>
      <w:r>
        <w:rPr>
          <w:spacing w:val="-14"/>
        </w:rPr>
        <w:t> </w:t>
      </w:r>
      <w:r>
        <w:rPr/>
        <w:t>Yani</w:t>
      </w:r>
      <w:r>
        <w:rPr>
          <w:spacing w:val="-5"/>
        </w:rPr>
        <w:t> </w:t>
      </w:r>
      <w:r>
        <w:rPr/>
        <w:t>öğretim</w:t>
      </w:r>
      <w:r>
        <w:rPr>
          <w:spacing w:val="-5"/>
        </w:rPr>
        <w:t> </w:t>
      </w:r>
      <w:r>
        <w:rPr/>
        <w:t>elemanının</w:t>
      </w:r>
      <w:r>
        <w:rPr>
          <w:spacing w:val="-5"/>
        </w:rPr>
        <w:t> </w:t>
      </w:r>
      <w:r>
        <w:rPr/>
        <w:t>maaş</w:t>
      </w:r>
      <w:r>
        <w:rPr>
          <w:spacing w:val="-5"/>
        </w:rPr>
        <w:t> </w:t>
      </w:r>
      <w:r>
        <w:rPr/>
        <w:t>birimi,</w:t>
      </w:r>
      <w:r>
        <w:rPr>
          <w:spacing w:val="-5"/>
        </w:rPr>
        <w:t> </w:t>
      </w:r>
      <w:r>
        <w:rPr/>
        <w:t>her</w:t>
      </w:r>
      <w:r>
        <w:rPr>
          <w:spacing w:val="-6"/>
        </w:rPr>
        <w:t> </w:t>
      </w:r>
      <w:r>
        <w:rPr/>
        <w:t>birinin atanmış olduğu kadro birimidir.</w:t>
      </w:r>
    </w:p>
    <w:p>
      <w:pPr>
        <w:pStyle w:val="BodyText"/>
        <w:spacing w:before="1"/>
        <w:ind w:left="0"/>
      </w:pPr>
    </w:p>
    <w:p>
      <w:pPr>
        <w:pStyle w:val="Heading4"/>
      </w:pPr>
      <w:r>
        <w:rPr/>
        <w:t>İlk</w:t>
      </w:r>
      <w:r>
        <w:rPr>
          <w:spacing w:val="-2"/>
        </w:rPr>
        <w:t> </w:t>
      </w:r>
      <w:r>
        <w:rPr>
          <w:spacing w:val="-4"/>
        </w:rPr>
        <w:t>Maaş</w:t>
      </w:r>
    </w:p>
    <w:p>
      <w:pPr>
        <w:pStyle w:val="BodyText"/>
        <w:spacing w:before="275"/>
        <w:ind w:right="1270"/>
        <w:jc w:val="both"/>
      </w:pPr>
      <w:r>
        <w:rPr/>
        <w:t>Öğretim elemanı ilk maaşını, göreve başlama tarihini takip eden aybaşında (ayın 15’i) alır.</w:t>
      </w:r>
      <w:r>
        <w:rPr>
          <w:spacing w:val="-7"/>
        </w:rPr>
        <w:t> </w:t>
      </w:r>
      <w:r>
        <w:rPr/>
        <w:t>Ay ortasında</w:t>
      </w:r>
      <w:r>
        <w:rPr>
          <w:spacing w:val="-6"/>
        </w:rPr>
        <w:t> </w:t>
      </w:r>
      <w:r>
        <w:rPr/>
        <w:t>göreve</w:t>
      </w:r>
      <w:r>
        <w:rPr>
          <w:spacing w:val="-2"/>
        </w:rPr>
        <w:t> </w:t>
      </w:r>
      <w:r>
        <w:rPr/>
        <w:t>başlanmış</w:t>
      </w:r>
      <w:r>
        <w:rPr>
          <w:spacing w:val="-2"/>
        </w:rPr>
        <w:t> </w:t>
      </w:r>
      <w:r>
        <w:rPr/>
        <w:t>ise</w:t>
      </w:r>
      <w:r>
        <w:rPr>
          <w:spacing w:val="-3"/>
        </w:rPr>
        <w:t> </w:t>
      </w:r>
      <w:r>
        <w:rPr/>
        <w:t>tam</w:t>
      </w:r>
      <w:r>
        <w:rPr>
          <w:spacing w:val="-4"/>
        </w:rPr>
        <w:t> </w:t>
      </w:r>
      <w:r>
        <w:rPr/>
        <w:t>maaş</w:t>
      </w:r>
      <w:r>
        <w:rPr>
          <w:spacing w:val="-3"/>
        </w:rPr>
        <w:t> </w:t>
      </w:r>
      <w:r>
        <w:rPr/>
        <w:t>ile</w:t>
      </w:r>
      <w:r>
        <w:rPr>
          <w:spacing w:val="-2"/>
        </w:rPr>
        <w:t> </w:t>
      </w:r>
      <w:r>
        <w:rPr/>
        <w:t>birlikte</w:t>
      </w:r>
      <w:r>
        <w:rPr>
          <w:spacing w:val="-3"/>
        </w:rPr>
        <w:t> </w:t>
      </w:r>
      <w:r>
        <w:rPr/>
        <w:t>gün</w:t>
      </w:r>
      <w:r>
        <w:rPr>
          <w:spacing w:val="-3"/>
        </w:rPr>
        <w:t> </w:t>
      </w:r>
      <w:r>
        <w:rPr/>
        <w:t>hesabı</w:t>
      </w:r>
      <w:r>
        <w:rPr>
          <w:spacing w:val="-3"/>
        </w:rPr>
        <w:t> </w:t>
      </w:r>
      <w:r>
        <w:rPr/>
        <w:t>karşılığı</w:t>
      </w:r>
      <w:r>
        <w:rPr>
          <w:spacing w:val="-2"/>
        </w:rPr>
        <w:t> </w:t>
      </w:r>
      <w:r>
        <w:rPr/>
        <w:t>da</w:t>
      </w:r>
      <w:r>
        <w:rPr>
          <w:spacing w:val="1"/>
        </w:rPr>
        <w:t> </w:t>
      </w:r>
      <w:r>
        <w:rPr/>
        <w:t>(kısıtlı</w:t>
      </w:r>
      <w:r>
        <w:rPr>
          <w:spacing w:val="-2"/>
        </w:rPr>
        <w:t> </w:t>
      </w:r>
      <w:r>
        <w:rPr/>
        <w:t>maaş)</w:t>
      </w:r>
      <w:r>
        <w:rPr>
          <w:spacing w:val="-3"/>
        </w:rPr>
        <w:t> </w:t>
      </w:r>
      <w:r>
        <w:rPr>
          <w:spacing w:val="-2"/>
        </w:rPr>
        <w:t>ödenir.</w:t>
      </w:r>
    </w:p>
    <w:p>
      <w:pPr>
        <w:pStyle w:val="BodyText"/>
        <w:spacing w:before="1"/>
        <w:ind w:left="0"/>
      </w:pPr>
    </w:p>
    <w:p>
      <w:pPr>
        <w:pStyle w:val="Heading4"/>
      </w:pPr>
      <w:r>
        <w:rPr/>
        <w:t>İlk</w:t>
      </w:r>
      <w:r>
        <w:rPr>
          <w:spacing w:val="-4"/>
        </w:rPr>
        <w:t> </w:t>
      </w:r>
      <w:r>
        <w:rPr/>
        <w:t>Maaş</w:t>
      </w:r>
      <w:r>
        <w:rPr>
          <w:spacing w:val="-2"/>
        </w:rPr>
        <w:t> Formları</w:t>
      </w:r>
    </w:p>
    <w:p>
      <w:pPr>
        <w:pStyle w:val="BodyText"/>
        <w:spacing w:before="275"/>
        <w:ind w:right="1270"/>
        <w:jc w:val="both"/>
      </w:pPr>
      <w:r>
        <w:rPr/>
        <w:t>Üniversitemize yeni atanan öğretim elemanlarının maaşlarını alabilmeleri için, ‘‘Aile Durum Bildirim</w:t>
      </w:r>
      <w:r>
        <w:rPr>
          <w:spacing w:val="-9"/>
        </w:rPr>
        <w:t> </w:t>
      </w:r>
      <w:r>
        <w:rPr/>
        <w:t>Formu’’</w:t>
      </w:r>
      <w:r>
        <w:rPr>
          <w:spacing w:val="-15"/>
        </w:rPr>
        <w:t> </w:t>
      </w:r>
      <w:r>
        <w:rPr/>
        <w:t>doldurmaları</w:t>
      </w:r>
      <w:r>
        <w:rPr>
          <w:spacing w:val="-4"/>
        </w:rPr>
        <w:t> </w:t>
      </w:r>
      <w:r>
        <w:rPr/>
        <w:t>ve</w:t>
      </w:r>
      <w:r>
        <w:rPr>
          <w:spacing w:val="-4"/>
        </w:rPr>
        <w:t> </w:t>
      </w:r>
      <w:r>
        <w:rPr/>
        <w:t>üniversitemizin</w:t>
      </w:r>
      <w:r>
        <w:rPr>
          <w:spacing w:val="-3"/>
        </w:rPr>
        <w:t> </w:t>
      </w:r>
      <w:r>
        <w:rPr/>
        <w:t>maaş</w:t>
      </w:r>
      <w:r>
        <w:rPr>
          <w:spacing w:val="-3"/>
        </w:rPr>
        <w:t> </w:t>
      </w:r>
      <w:r>
        <w:rPr/>
        <w:t>ödemesi</w:t>
      </w:r>
      <w:r>
        <w:rPr>
          <w:spacing w:val="-3"/>
        </w:rPr>
        <w:t> </w:t>
      </w:r>
      <w:r>
        <w:rPr/>
        <w:t>için</w:t>
      </w:r>
      <w:r>
        <w:rPr>
          <w:spacing w:val="-3"/>
        </w:rPr>
        <w:t> </w:t>
      </w:r>
      <w:r>
        <w:rPr/>
        <w:t>sözleşme</w:t>
      </w:r>
      <w:r>
        <w:rPr>
          <w:spacing w:val="-4"/>
        </w:rPr>
        <w:t> </w:t>
      </w:r>
      <w:r>
        <w:rPr/>
        <w:t>yaptığı</w:t>
      </w:r>
      <w:r>
        <w:rPr>
          <w:spacing w:val="-3"/>
        </w:rPr>
        <w:t> </w:t>
      </w:r>
      <w:r>
        <w:rPr/>
        <w:t>banka</w:t>
      </w:r>
      <w:r>
        <w:rPr>
          <w:spacing w:val="-4"/>
        </w:rPr>
        <w:t> </w:t>
      </w:r>
      <w:r>
        <w:rPr/>
        <w:t>ve şubesini maaş biriminden öğrenerek bu şubede kendi adlarına hesap açtırmaları gerekmektedir. Açılan hesap bilgileri, kadrolarının bulunduğu harcama birimine bildirilmelidir.</w:t>
      </w:r>
    </w:p>
    <w:p>
      <w:pPr>
        <w:pStyle w:val="BodyText"/>
        <w:spacing w:before="1"/>
        <w:ind w:left="0"/>
      </w:pPr>
    </w:p>
    <w:p>
      <w:pPr>
        <w:pStyle w:val="Heading4"/>
      </w:pPr>
      <w:r>
        <w:rPr/>
        <w:t>Banka</w:t>
      </w:r>
      <w:r>
        <w:rPr>
          <w:spacing w:val="-3"/>
        </w:rPr>
        <w:t> </w:t>
      </w:r>
      <w:r>
        <w:rPr>
          <w:spacing w:val="-2"/>
        </w:rPr>
        <w:t>Promosyonu</w:t>
      </w:r>
    </w:p>
    <w:p>
      <w:pPr>
        <w:pStyle w:val="BodyText"/>
        <w:spacing w:before="277"/>
        <w:ind w:right="1271"/>
        <w:jc w:val="both"/>
      </w:pPr>
      <w:r>
        <w:rPr/>
        <w:t>Üniversitemize</w:t>
      </w:r>
      <w:r>
        <w:rPr>
          <w:spacing w:val="-7"/>
        </w:rPr>
        <w:t> </w:t>
      </w:r>
      <w:r>
        <w:rPr/>
        <w:t>açıktan</w:t>
      </w:r>
      <w:r>
        <w:rPr>
          <w:spacing w:val="-8"/>
        </w:rPr>
        <w:t> </w:t>
      </w:r>
      <w:r>
        <w:rPr/>
        <w:t>veya</w:t>
      </w:r>
      <w:r>
        <w:rPr>
          <w:spacing w:val="-9"/>
        </w:rPr>
        <w:t> </w:t>
      </w:r>
      <w:r>
        <w:rPr/>
        <w:t>naklen</w:t>
      </w:r>
      <w:r>
        <w:rPr>
          <w:spacing w:val="-9"/>
        </w:rPr>
        <w:t> </w:t>
      </w:r>
      <w:r>
        <w:rPr/>
        <w:t>atanan</w:t>
      </w:r>
      <w:r>
        <w:rPr>
          <w:spacing w:val="-8"/>
        </w:rPr>
        <w:t> </w:t>
      </w:r>
      <w:r>
        <w:rPr/>
        <w:t>öğretim</w:t>
      </w:r>
      <w:r>
        <w:rPr>
          <w:spacing w:val="-8"/>
        </w:rPr>
        <w:t> </w:t>
      </w:r>
      <w:r>
        <w:rPr/>
        <w:t>elemanları,</w:t>
      </w:r>
      <w:r>
        <w:rPr>
          <w:spacing w:val="-8"/>
        </w:rPr>
        <w:t> </w:t>
      </w:r>
      <w:r>
        <w:rPr/>
        <w:t>sözleşme</w:t>
      </w:r>
      <w:r>
        <w:rPr>
          <w:spacing w:val="-9"/>
        </w:rPr>
        <w:t> </w:t>
      </w:r>
      <w:r>
        <w:rPr/>
        <w:t>hükümleri</w:t>
      </w:r>
      <w:r>
        <w:rPr>
          <w:spacing w:val="-8"/>
        </w:rPr>
        <w:t> </w:t>
      </w:r>
      <w:r>
        <w:rPr/>
        <w:t>kapsamında banka promosyonundan faydalanabilir. Göreve başlayan öğretim elemanından, kadro birimi tarafından banka promosyon talep dilekçesi alınır. Bu dilekçe, öğretim elemanının toplu maaş listesine eklenmesinin ardından İdari ve Mali İşler Daire Başkanlığı’na iletilir. Başkanlık, toplanan dilekçeleri ilgili banka şubeleriyle irtibat kurarak promosyon ödemelerinin gerçekleştirilmesini sağlar.</w:t>
      </w:r>
    </w:p>
    <w:p>
      <w:pPr>
        <w:pStyle w:val="Heading4"/>
        <w:spacing w:before="275"/>
      </w:pPr>
      <w:r>
        <w:rPr>
          <w:spacing w:val="-2"/>
        </w:rPr>
        <w:t>Yabancı</w:t>
      </w:r>
      <w:r>
        <w:rPr>
          <w:spacing w:val="-10"/>
        </w:rPr>
        <w:t> </w:t>
      </w:r>
      <w:r>
        <w:rPr>
          <w:spacing w:val="-2"/>
        </w:rPr>
        <w:t>Dil</w:t>
      </w:r>
      <w:r>
        <w:rPr>
          <w:spacing w:val="-15"/>
        </w:rPr>
        <w:t> </w:t>
      </w:r>
      <w:r>
        <w:rPr>
          <w:spacing w:val="-2"/>
        </w:rPr>
        <w:t>Tazminatı</w:t>
      </w:r>
    </w:p>
    <w:p>
      <w:pPr>
        <w:pStyle w:val="BodyText"/>
        <w:spacing w:before="277"/>
        <w:ind w:right="1269"/>
        <w:jc w:val="both"/>
      </w:pPr>
      <w:r>
        <w:rPr/>
        <w:t>Öğretim elemanı, göreve başladığında C ve üstü bir seviye</w:t>
      </w:r>
      <w:r>
        <w:rPr>
          <w:spacing w:val="-1"/>
        </w:rPr>
        <w:t> </w:t>
      </w:r>
      <w:r>
        <w:rPr/>
        <w:t>YDS/e-YDS sınav sonuç belgesine sahipse</w:t>
      </w:r>
      <w:r>
        <w:rPr>
          <w:spacing w:val="-10"/>
        </w:rPr>
        <w:t> </w:t>
      </w:r>
      <w:r>
        <w:rPr/>
        <w:t>veya</w:t>
      </w:r>
      <w:r>
        <w:rPr>
          <w:spacing w:val="-11"/>
        </w:rPr>
        <w:t> </w:t>
      </w:r>
      <w:r>
        <w:rPr/>
        <w:t>sonradan</w:t>
      </w:r>
      <w:r>
        <w:rPr>
          <w:spacing w:val="-10"/>
        </w:rPr>
        <w:t> </w:t>
      </w:r>
      <w:r>
        <w:rPr/>
        <w:t>bu</w:t>
      </w:r>
      <w:r>
        <w:rPr>
          <w:spacing w:val="-8"/>
        </w:rPr>
        <w:t> </w:t>
      </w:r>
      <w:r>
        <w:rPr/>
        <w:t>belgeyi</w:t>
      </w:r>
      <w:r>
        <w:rPr>
          <w:spacing w:val="-10"/>
        </w:rPr>
        <w:t> </w:t>
      </w:r>
      <w:r>
        <w:rPr/>
        <w:t>edinirse,</w:t>
      </w:r>
      <w:r>
        <w:rPr>
          <w:spacing w:val="-10"/>
        </w:rPr>
        <w:t> </w:t>
      </w:r>
      <w:r>
        <w:rPr/>
        <w:t>kadrosunun</w:t>
      </w:r>
      <w:r>
        <w:rPr>
          <w:spacing w:val="-10"/>
        </w:rPr>
        <w:t> </w:t>
      </w:r>
      <w:r>
        <w:rPr/>
        <w:t>bulunduğu</w:t>
      </w:r>
      <w:r>
        <w:rPr>
          <w:spacing w:val="-10"/>
        </w:rPr>
        <w:t> </w:t>
      </w:r>
      <w:r>
        <w:rPr/>
        <w:t>harcama</w:t>
      </w:r>
      <w:r>
        <w:rPr>
          <w:spacing w:val="-8"/>
        </w:rPr>
        <w:t> </w:t>
      </w:r>
      <w:r>
        <w:rPr/>
        <w:t>birimine</w:t>
      </w:r>
      <w:r>
        <w:rPr>
          <w:spacing w:val="-11"/>
        </w:rPr>
        <w:t> </w:t>
      </w:r>
      <w:r>
        <w:rPr/>
        <w:t>teslim</w:t>
      </w:r>
      <w:r>
        <w:rPr>
          <w:spacing w:val="-9"/>
        </w:rPr>
        <w:t> </w:t>
      </w:r>
      <w:r>
        <w:rPr/>
        <w:t>eder. Maaş ödemesi sırasında yabancı dil tazminatı da bu belgeye göre hesaplanarak ödenir.</w:t>
      </w:r>
      <w:r>
        <w:rPr>
          <w:spacing w:val="-6"/>
        </w:rPr>
        <w:t> </w:t>
      </w:r>
      <w:r>
        <w:rPr/>
        <w:t>Yabancı dil</w:t>
      </w:r>
      <w:r>
        <w:rPr>
          <w:spacing w:val="-15"/>
        </w:rPr>
        <w:t> </w:t>
      </w:r>
      <w:r>
        <w:rPr/>
        <w:t>tazminatına</w:t>
      </w:r>
      <w:r>
        <w:rPr>
          <w:spacing w:val="-15"/>
        </w:rPr>
        <w:t> </w:t>
      </w:r>
      <w:r>
        <w:rPr/>
        <w:t>esas</w:t>
      </w:r>
      <w:r>
        <w:rPr>
          <w:spacing w:val="-15"/>
        </w:rPr>
        <w:t> </w:t>
      </w:r>
      <w:r>
        <w:rPr/>
        <w:t>sınav</w:t>
      </w:r>
      <w:r>
        <w:rPr>
          <w:spacing w:val="-15"/>
        </w:rPr>
        <w:t> </w:t>
      </w:r>
      <w:r>
        <w:rPr/>
        <w:t>sonuçları</w:t>
      </w:r>
      <w:r>
        <w:rPr>
          <w:spacing w:val="-15"/>
        </w:rPr>
        <w:t> </w:t>
      </w:r>
      <w:r>
        <w:rPr/>
        <w:t>beş</w:t>
      </w:r>
      <w:r>
        <w:rPr>
          <w:spacing w:val="-15"/>
        </w:rPr>
        <w:t> </w:t>
      </w:r>
      <w:r>
        <w:rPr/>
        <w:t>yıl</w:t>
      </w:r>
      <w:r>
        <w:rPr>
          <w:spacing w:val="-15"/>
        </w:rPr>
        <w:t> </w:t>
      </w:r>
      <w:r>
        <w:rPr/>
        <w:t>geçerlidir.</w:t>
      </w:r>
      <w:r>
        <w:rPr>
          <w:spacing w:val="-15"/>
        </w:rPr>
        <w:t> </w:t>
      </w:r>
      <w:r>
        <w:rPr/>
        <w:t>Süre</w:t>
      </w:r>
      <w:r>
        <w:rPr>
          <w:spacing w:val="-15"/>
        </w:rPr>
        <w:t> </w:t>
      </w:r>
      <w:r>
        <w:rPr/>
        <w:t>sonunda</w:t>
      </w:r>
      <w:r>
        <w:rPr>
          <w:spacing w:val="-15"/>
        </w:rPr>
        <w:t> </w:t>
      </w:r>
      <w:r>
        <w:rPr/>
        <w:t>sınava</w:t>
      </w:r>
      <w:r>
        <w:rPr>
          <w:spacing w:val="-15"/>
        </w:rPr>
        <w:t> </w:t>
      </w:r>
      <w:r>
        <w:rPr/>
        <w:t>girmeyenlerin</w:t>
      </w:r>
      <w:r>
        <w:rPr>
          <w:spacing w:val="-15"/>
        </w:rPr>
        <w:t> </w:t>
      </w:r>
      <w:r>
        <w:rPr/>
        <w:t>yabancı dil seviyeleri bir alt düzeye indirilir. YDS/e-YDS puanı bulunan öğretim elemanlarına, sahip oldukları her bir yabancı dil için tazminat ödenir.</w:t>
      </w:r>
    </w:p>
    <w:p>
      <w:pPr>
        <w:pStyle w:val="BodyText"/>
        <w:spacing w:after="0"/>
        <w:jc w:val="both"/>
        <w:sectPr>
          <w:pgSz w:w="11910" w:h="16840"/>
          <w:pgMar w:header="0" w:footer="1093" w:top="1340" w:bottom="1280" w:left="708" w:right="0"/>
        </w:sectPr>
      </w:pPr>
    </w:p>
    <w:p>
      <w:pPr>
        <w:pStyle w:val="Heading4"/>
        <w:spacing w:before="76"/>
      </w:pPr>
      <w:r>
        <w:rPr/>
        <w:t>Ders</w:t>
      </w:r>
      <w:r>
        <w:rPr>
          <w:spacing w:val="-15"/>
        </w:rPr>
        <w:t> </w:t>
      </w:r>
      <w:r>
        <w:rPr/>
        <w:t>Yükleri</w:t>
      </w:r>
      <w:r>
        <w:rPr>
          <w:spacing w:val="-8"/>
        </w:rPr>
        <w:t> </w:t>
      </w:r>
      <w:r>
        <w:rPr/>
        <w:t>ve</w:t>
      </w:r>
      <w:r>
        <w:rPr>
          <w:spacing w:val="-6"/>
        </w:rPr>
        <w:t> </w:t>
      </w:r>
      <w:r>
        <w:rPr/>
        <w:t>Ücret</w:t>
      </w:r>
      <w:r>
        <w:rPr>
          <w:spacing w:val="-6"/>
        </w:rPr>
        <w:t> </w:t>
      </w:r>
      <w:r>
        <w:rPr/>
        <w:t>Karşılığı</w:t>
      </w:r>
      <w:r>
        <w:rPr>
          <w:spacing w:val="-5"/>
        </w:rPr>
        <w:t> </w:t>
      </w:r>
      <w:r>
        <w:rPr/>
        <w:t>Okutulabilecek</w:t>
      </w:r>
      <w:r>
        <w:rPr>
          <w:spacing w:val="-6"/>
        </w:rPr>
        <w:t> </w:t>
      </w:r>
      <w:r>
        <w:rPr/>
        <w:t>Ek</w:t>
      </w:r>
      <w:r>
        <w:rPr>
          <w:spacing w:val="-7"/>
        </w:rPr>
        <w:t> </w:t>
      </w:r>
      <w:r>
        <w:rPr/>
        <w:t>Ders</w:t>
      </w:r>
      <w:r>
        <w:rPr>
          <w:spacing w:val="-5"/>
        </w:rPr>
        <w:t> </w:t>
      </w:r>
      <w:r>
        <w:rPr>
          <w:spacing w:val="-2"/>
        </w:rPr>
        <w:t>Saatleri</w:t>
      </w:r>
    </w:p>
    <w:p>
      <w:pPr>
        <w:pStyle w:val="BodyText"/>
        <w:spacing w:before="275"/>
        <w:ind w:right="1271"/>
        <w:jc w:val="both"/>
      </w:pPr>
      <w:r>
        <w:rPr/>
        <w:t>Öğretim üyeleri, kadrolarının bulunduğu yükseköğretim birimi ile sınırlı olmaksızın, görevli oldukları</w:t>
      </w:r>
      <w:r>
        <w:rPr>
          <w:spacing w:val="-3"/>
        </w:rPr>
        <w:t> </w:t>
      </w:r>
      <w:r>
        <w:rPr/>
        <w:t>yükseköğretim</w:t>
      </w:r>
      <w:r>
        <w:rPr>
          <w:spacing w:val="-2"/>
        </w:rPr>
        <w:t> </w:t>
      </w:r>
      <w:r>
        <w:rPr/>
        <w:t>kurumunda</w:t>
      </w:r>
      <w:r>
        <w:rPr>
          <w:spacing w:val="-3"/>
        </w:rPr>
        <w:t> </w:t>
      </w:r>
      <w:r>
        <w:rPr/>
        <w:t>haftada</w:t>
      </w:r>
      <w:r>
        <w:rPr>
          <w:spacing w:val="-3"/>
        </w:rPr>
        <w:t> </w:t>
      </w:r>
      <w:r>
        <w:rPr/>
        <w:t>asgari</w:t>
      </w:r>
      <w:r>
        <w:rPr>
          <w:spacing w:val="-2"/>
        </w:rPr>
        <w:t> </w:t>
      </w:r>
      <w:r>
        <w:rPr/>
        <w:t>10</w:t>
      </w:r>
      <w:r>
        <w:rPr>
          <w:spacing w:val="-2"/>
        </w:rPr>
        <w:t> </w:t>
      </w:r>
      <w:r>
        <w:rPr/>
        <w:t>saat</w:t>
      </w:r>
      <w:r>
        <w:rPr>
          <w:spacing w:val="-2"/>
        </w:rPr>
        <w:t> </w:t>
      </w:r>
      <w:r>
        <w:rPr/>
        <w:t>ders</w:t>
      </w:r>
      <w:r>
        <w:rPr>
          <w:spacing w:val="-3"/>
        </w:rPr>
        <w:t> </w:t>
      </w:r>
      <w:r>
        <w:rPr/>
        <w:t>vermekle</w:t>
      </w:r>
      <w:r>
        <w:rPr>
          <w:spacing w:val="-3"/>
        </w:rPr>
        <w:t> </w:t>
      </w:r>
      <w:r>
        <w:rPr/>
        <w:t>yükümlüdür.</w:t>
      </w:r>
      <w:r>
        <w:rPr>
          <w:spacing w:val="-2"/>
        </w:rPr>
        <w:t> </w:t>
      </w:r>
      <w:r>
        <w:rPr/>
        <w:t>Öğretim görevlileri</w:t>
      </w:r>
      <w:r>
        <w:rPr>
          <w:spacing w:val="-15"/>
        </w:rPr>
        <w:t> </w:t>
      </w:r>
      <w:r>
        <w:rPr/>
        <w:t>ise</w:t>
      </w:r>
      <w:r>
        <w:rPr>
          <w:spacing w:val="-15"/>
        </w:rPr>
        <w:t> </w:t>
      </w:r>
      <w:r>
        <w:rPr/>
        <w:t>haftada</w:t>
      </w:r>
      <w:r>
        <w:rPr>
          <w:spacing w:val="-15"/>
        </w:rPr>
        <w:t> </w:t>
      </w:r>
      <w:r>
        <w:rPr/>
        <w:t>asgari</w:t>
      </w:r>
      <w:r>
        <w:rPr>
          <w:spacing w:val="-15"/>
        </w:rPr>
        <w:t> </w:t>
      </w:r>
      <w:r>
        <w:rPr/>
        <w:t>12</w:t>
      </w:r>
      <w:r>
        <w:rPr>
          <w:spacing w:val="-15"/>
        </w:rPr>
        <w:t> </w:t>
      </w:r>
      <w:r>
        <w:rPr/>
        <w:t>saat</w:t>
      </w:r>
      <w:r>
        <w:rPr>
          <w:spacing w:val="-15"/>
        </w:rPr>
        <w:t> </w:t>
      </w:r>
      <w:r>
        <w:rPr/>
        <w:t>ders</w:t>
      </w:r>
      <w:r>
        <w:rPr>
          <w:spacing w:val="-15"/>
        </w:rPr>
        <w:t> </w:t>
      </w:r>
      <w:r>
        <w:rPr/>
        <w:t>vermek</w:t>
      </w:r>
      <w:r>
        <w:rPr>
          <w:spacing w:val="-15"/>
        </w:rPr>
        <w:t> </w:t>
      </w:r>
      <w:r>
        <w:rPr/>
        <w:t>zorundadır.</w:t>
      </w:r>
      <w:r>
        <w:rPr>
          <w:spacing w:val="-15"/>
        </w:rPr>
        <w:t> </w:t>
      </w:r>
      <w:r>
        <w:rPr/>
        <w:t>Ancak</w:t>
      </w:r>
      <w:r>
        <w:rPr>
          <w:spacing w:val="-15"/>
        </w:rPr>
        <w:t> </w:t>
      </w:r>
      <w:r>
        <w:rPr/>
        <w:t>yükseköğretim</w:t>
      </w:r>
      <w:r>
        <w:rPr>
          <w:spacing w:val="-13"/>
        </w:rPr>
        <w:t> </w:t>
      </w:r>
      <w:r>
        <w:rPr/>
        <w:t>kurumlarının uygulamalı birimlerinde görev yapan öğretim görevlileri için ders yükü aranmaz ve bu kişilere ders ücreti ödenmez.</w:t>
      </w:r>
    </w:p>
    <w:p>
      <w:pPr>
        <w:pStyle w:val="BodyText"/>
        <w:ind w:left="0"/>
      </w:pPr>
    </w:p>
    <w:p>
      <w:pPr>
        <w:pStyle w:val="BodyText"/>
        <w:ind w:right="1271"/>
        <w:jc w:val="both"/>
      </w:pPr>
      <w:r>
        <w:rPr/>
        <w:t>Doktora çalışmalarını başarıyla tamamlamış, tıp, diş hekimliği, eczacılık ve veteriner hekimlik alanlarında uzmanlık unvanı almış veya Üniversitelerarası Kurulun önerisiyle Yükseköğretim Kurulu tarafından belirlenen sanat dallarından birinde yeterlik kazanmış olanlar da dahil olmak üzere,</w:t>
      </w:r>
      <w:r>
        <w:rPr>
          <w:spacing w:val="-15"/>
        </w:rPr>
        <w:t> </w:t>
      </w:r>
      <w:r>
        <w:rPr/>
        <w:t>uygulamalı</w:t>
      </w:r>
      <w:r>
        <w:rPr>
          <w:spacing w:val="-15"/>
        </w:rPr>
        <w:t> </w:t>
      </w:r>
      <w:r>
        <w:rPr/>
        <w:t>birimlerde</w:t>
      </w:r>
      <w:r>
        <w:rPr>
          <w:spacing w:val="-15"/>
        </w:rPr>
        <w:t> </w:t>
      </w:r>
      <w:r>
        <w:rPr/>
        <w:t>görev</w:t>
      </w:r>
      <w:r>
        <w:rPr>
          <w:spacing w:val="-15"/>
        </w:rPr>
        <w:t> </w:t>
      </w:r>
      <w:r>
        <w:rPr/>
        <w:t>yapan</w:t>
      </w:r>
      <w:r>
        <w:rPr>
          <w:spacing w:val="-15"/>
        </w:rPr>
        <w:t> </w:t>
      </w:r>
      <w:r>
        <w:rPr/>
        <w:t>öğretim</w:t>
      </w:r>
      <w:r>
        <w:rPr>
          <w:spacing w:val="-15"/>
        </w:rPr>
        <w:t> </w:t>
      </w:r>
      <w:r>
        <w:rPr/>
        <w:t>görevlileri</w:t>
      </w:r>
      <w:r>
        <w:rPr>
          <w:spacing w:val="-14"/>
        </w:rPr>
        <w:t> </w:t>
      </w:r>
      <w:r>
        <w:rPr/>
        <w:t>ile</w:t>
      </w:r>
      <w:r>
        <w:rPr>
          <w:spacing w:val="-15"/>
        </w:rPr>
        <w:t> </w:t>
      </w:r>
      <w:r>
        <w:rPr/>
        <w:t>araştırma</w:t>
      </w:r>
      <w:r>
        <w:rPr>
          <w:spacing w:val="-15"/>
        </w:rPr>
        <w:t> </w:t>
      </w:r>
      <w:r>
        <w:rPr/>
        <w:t>görevlilerine,</w:t>
      </w:r>
      <w:r>
        <w:rPr>
          <w:spacing w:val="-15"/>
        </w:rPr>
        <w:t> </w:t>
      </w:r>
      <w:r>
        <w:rPr/>
        <w:t>talepleri ve üniversite yönetim kurulunun uygun görmesi halinde ders görevi verilebilir. Bu şekilde ders görevi</w:t>
      </w:r>
      <w:r>
        <w:rPr>
          <w:spacing w:val="-8"/>
        </w:rPr>
        <w:t> </w:t>
      </w:r>
      <w:r>
        <w:rPr/>
        <w:t>verilen</w:t>
      </w:r>
      <w:r>
        <w:rPr>
          <w:spacing w:val="-6"/>
        </w:rPr>
        <w:t> </w:t>
      </w:r>
      <w:r>
        <w:rPr/>
        <w:t>uygulamalı</w:t>
      </w:r>
      <w:r>
        <w:rPr>
          <w:spacing w:val="-8"/>
        </w:rPr>
        <w:t> </w:t>
      </w:r>
      <w:r>
        <w:rPr/>
        <w:t>birimlerdeki</w:t>
      </w:r>
      <w:r>
        <w:rPr>
          <w:spacing w:val="-8"/>
        </w:rPr>
        <w:t> </w:t>
      </w:r>
      <w:r>
        <w:rPr/>
        <w:t>öğretim</w:t>
      </w:r>
      <w:r>
        <w:rPr>
          <w:spacing w:val="-8"/>
        </w:rPr>
        <w:t> </w:t>
      </w:r>
      <w:r>
        <w:rPr/>
        <w:t>görevlileri</w:t>
      </w:r>
      <w:r>
        <w:rPr>
          <w:spacing w:val="-8"/>
        </w:rPr>
        <w:t> </w:t>
      </w:r>
      <w:r>
        <w:rPr/>
        <w:t>ile</w:t>
      </w:r>
      <w:r>
        <w:rPr>
          <w:spacing w:val="-9"/>
        </w:rPr>
        <w:t> </w:t>
      </w:r>
      <w:r>
        <w:rPr/>
        <w:t>araştırma</w:t>
      </w:r>
      <w:r>
        <w:rPr>
          <w:spacing w:val="-9"/>
        </w:rPr>
        <w:t> </w:t>
      </w:r>
      <w:r>
        <w:rPr/>
        <w:t>görevlilerine,</w:t>
      </w:r>
      <w:r>
        <w:rPr>
          <w:spacing w:val="-9"/>
        </w:rPr>
        <w:t> </w:t>
      </w:r>
      <w:r>
        <w:rPr/>
        <w:t>haftada</w:t>
      </w:r>
      <w:r>
        <w:rPr>
          <w:spacing w:val="-9"/>
        </w:rPr>
        <w:t> </w:t>
      </w:r>
      <w:r>
        <w:rPr/>
        <w:t>12 saati</w:t>
      </w:r>
      <w:r>
        <w:rPr>
          <w:spacing w:val="-3"/>
        </w:rPr>
        <w:t> </w:t>
      </w:r>
      <w:r>
        <w:rPr/>
        <w:t>aşan</w:t>
      </w:r>
      <w:r>
        <w:rPr>
          <w:spacing w:val="-1"/>
        </w:rPr>
        <w:t> </w:t>
      </w:r>
      <w:r>
        <w:rPr/>
        <w:t>ders</w:t>
      </w:r>
      <w:r>
        <w:rPr>
          <w:spacing w:val="-4"/>
        </w:rPr>
        <w:t> </w:t>
      </w:r>
      <w:r>
        <w:rPr/>
        <w:t>görevleri</w:t>
      </w:r>
      <w:r>
        <w:rPr>
          <w:spacing w:val="-3"/>
        </w:rPr>
        <w:t> </w:t>
      </w:r>
      <w:r>
        <w:rPr/>
        <w:t>için,</w:t>
      </w:r>
      <w:r>
        <w:rPr>
          <w:spacing w:val="-3"/>
        </w:rPr>
        <w:t> </w:t>
      </w:r>
      <w:r>
        <w:rPr/>
        <w:t>2914</w:t>
      </w:r>
      <w:r>
        <w:rPr>
          <w:spacing w:val="-3"/>
        </w:rPr>
        <w:t> </w:t>
      </w:r>
      <w:r>
        <w:rPr/>
        <w:t>sayılı</w:t>
      </w:r>
      <w:r>
        <w:rPr>
          <w:spacing w:val="-3"/>
        </w:rPr>
        <w:t> </w:t>
      </w:r>
      <w:r>
        <w:rPr/>
        <w:t>Kanunun</w:t>
      </w:r>
      <w:r>
        <w:rPr>
          <w:spacing w:val="-1"/>
        </w:rPr>
        <w:t> </w:t>
      </w:r>
      <w:r>
        <w:rPr/>
        <w:t>11.</w:t>
      </w:r>
      <w:r>
        <w:rPr>
          <w:spacing w:val="-3"/>
        </w:rPr>
        <w:t> </w:t>
      </w:r>
      <w:r>
        <w:rPr/>
        <w:t>maddesi</w:t>
      </w:r>
      <w:r>
        <w:rPr>
          <w:spacing w:val="-3"/>
        </w:rPr>
        <w:t> </w:t>
      </w:r>
      <w:r>
        <w:rPr/>
        <w:t>çerçevesinde</w:t>
      </w:r>
      <w:r>
        <w:rPr>
          <w:spacing w:val="-4"/>
        </w:rPr>
        <w:t> </w:t>
      </w:r>
      <w:r>
        <w:rPr/>
        <w:t>belirlenen</w:t>
      </w:r>
      <w:r>
        <w:rPr>
          <w:spacing w:val="-1"/>
        </w:rPr>
        <w:t> </w:t>
      </w:r>
      <w:r>
        <w:rPr/>
        <w:t>esaslara göre, haftada 10 saate kadar ek ders ücreti ve sınav ücreti ödenir. Rektör, rektör yardımcısı, dekan,</w:t>
      </w:r>
      <w:r>
        <w:rPr>
          <w:spacing w:val="-10"/>
        </w:rPr>
        <w:t> </w:t>
      </w:r>
      <w:r>
        <w:rPr/>
        <w:t>enstitü</w:t>
      </w:r>
      <w:r>
        <w:rPr>
          <w:spacing w:val="-9"/>
        </w:rPr>
        <w:t> </w:t>
      </w:r>
      <w:r>
        <w:rPr/>
        <w:t>ve</w:t>
      </w:r>
      <w:r>
        <w:rPr>
          <w:spacing w:val="-11"/>
        </w:rPr>
        <w:t> </w:t>
      </w:r>
      <w:r>
        <w:rPr/>
        <w:t>yüksekokul</w:t>
      </w:r>
      <w:r>
        <w:rPr>
          <w:spacing w:val="-9"/>
        </w:rPr>
        <w:t> </w:t>
      </w:r>
      <w:r>
        <w:rPr/>
        <w:t>müdürlerinin</w:t>
      </w:r>
      <w:r>
        <w:rPr>
          <w:spacing w:val="-10"/>
        </w:rPr>
        <w:t> </w:t>
      </w:r>
      <w:r>
        <w:rPr/>
        <w:t>ders</w:t>
      </w:r>
      <w:r>
        <w:rPr>
          <w:spacing w:val="-10"/>
        </w:rPr>
        <w:t> </w:t>
      </w:r>
      <w:r>
        <w:rPr/>
        <w:t>verme</w:t>
      </w:r>
      <w:r>
        <w:rPr>
          <w:spacing w:val="-11"/>
        </w:rPr>
        <w:t> </w:t>
      </w:r>
      <w:r>
        <w:rPr/>
        <w:t>yükümlülüğü</w:t>
      </w:r>
      <w:r>
        <w:rPr>
          <w:spacing w:val="-9"/>
        </w:rPr>
        <w:t> </w:t>
      </w:r>
      <w:r>
        <w:rPr/>
        <w:t>yoktur.</w:t>
      </w:r>
      <w:r>
        <w:rPr>
          <w:spacing w:val="-10"/>
        </w:rPr>
        <w:t> </w:t>
      </w:r>
      <w:r>
        <w:rPr/>
        <w:t>Başhekimler,</w:t>
      </w:r>
      <w:r>
        <w:rPr>
          <w:spacing w:val="-10"/>
        </w:rPr>
        <w:t> </w:t>
      </w:r>
      <w:r>
        <w:rPr/>
        <w:t>dekan yardımcıları, enstitü ve yüksekokul müdür yardımcıları ve bölüm başkanlarının ders yükleri ise haftada vermeleri gereken ders yükünün yarısı kadardır.</w:t>
      </w:r>
    </w:p>
    <w:p>
      <w:pPr>
        <w:pStyle w:val="BodyText"/>
        <w:spacing w:before="2"/>
        <w:ind w:left="0"/>
      </w:pPr>
    </w:p>
    <w:p>
      <w:pPr>
        <w:pStyle w:val="Heading4"/>
      </w:pPr>
      <w:r>
        <w:rPr/>
        <w:t>Sınav</w:t>
      </w:r>
      <w:r>
        <w:rPr>
          <w:spacing w:val="-3"/>
        </w:rPr>
        <w:t> </w:t>
      </w:r>
      <w:r>
        <w:rPr>
          <w:spacing w:val="-2"/>
        </w:rPr>
        <w:t>Ücreti</w:t>
      </w:r>
    </w:p>
    <w:p>
      <w:pPr>
        <w:pStyle w:val="BodyText"/>
        <w:spacing w:before="275"/>
        <w:ind w:right="1272"/>
        <w:jc w:val="both"/>
      </w:pPr>
      <w:r>
        <w:rPr/>
        <w:t>Dersi</w:t>
      </w:r>
      <w:r>
        <w:rPr>
          <w:spacing w:val="-10"/>
        </w:rPr>
        <w:t> </w:t>
      </w:r>
      <w:r>
        <w:rPr/>
        <w:t>veren</w:t>
      </w:r>
      <w:r>
        <w:rPr>
          <w:spacing w:val="-10"/>
        </w:rPr>
        <w:t> </w:t>
      </w:r>
      <w:r>
        <w:rPr/>
        <w:t>öğretim</w:t>
      </w:r>
      <w:r>
        <w:rPr>
          <w:spacing w:val="-9"/>
        </w:rPr>
        <w:t> </w:t>
      </w:r>
      <w:r>
        <w:rPr/>
        <w:t>elemanına,</w:t>
      </w:r>
      <w:r>
        <w:rPr>
          <w:spacing w:val="-10"/>
        </w:rPr>
        <w:t> </w:t>
      </w:r>
      <w:r>
        <w:rPr/>
        <w:t>her</w:t>
      </w:r>
      <w:r>
        <w:rPr>
          <w:spacing w:val="-10"/>
        </w:rPr>
        <w:t> </w:t>
      </w:r>
      <w:r>
        <w:rPr/>
        <w:t>ders</w:t>
      </w:r>
      <w:r>
        <w:rPr>
          <w:spacing w:val="-10"/>
        </w:rPr>
        <w:t> </w:t>
      </w:r>
      <w:r>
        <w:rPr/>
        <w:t>için</w:t>
      </w:r>
      <w:r>
        <w:rPr>
          <w:spacing w:val="-10"/>
        </w:rPr>
        <w:t> </w:t>
      </w:r>
      <w:r>
        <w:rPr/>
        <w:t>ayrı</w:t>
      </w:r>
      <w:r>
        <w:rPr>
          <w:spacing w:val="-8"/>
        </w:rPr>
        <w:t> </w:t>
      </w:r>
      <w:r>
        <w:rPr/>
        <w:t>ayrı</w:t>
      </w:r>
      <w:r>
        <w:rPr>
          <w:spacing w:val="-10"/>
        </w:rPr>
        <w:t> </w:t>
      </w:r>
      <w:r>
        <w:rPr/>
        <w:t>olmak</w:t>
      </w:r>
      <w:r>
        <w:rPr>
          <w:spacing w:val="-10"/>
        </w:rPr>
        <w:t> </w:t>
      </w:r>
      <w:r>
        <w:rPr/>
        <w:t>üzere,</w:t>
      </w:r>
      <w:r>
        <w:rPr>
          <w:spacing w:val="-10"/>
        </w:rPr>
        <w:t> </w:t>
      </w:r>
      <w:r>
        <w:rPr/>
        <w:t>yarıyıl</w:t>
      </w:r>
      <w:r>
        <w:rPr>
          <w:spacing w:val="-9"/>
        </w:rPr>
        <w:t> </w:t>
      </w:r>
      <w:r>
        <w:rPr/>
        <w:t>ve</w:t>
      </w:r>
      <w:r>
        <w:rPr>
          <w:spacing w:val="-11"/>
        </w:rPr>
        <w:t> </w:t>
      </w:r>
      <w:r>
        <w:rPr/>
        <w:t>yılsonu</w:t>
      </w:r>
      <w:r>
        <w:rPr>
          <w:spacing w:val="-9"/>
        </w:rPr>
        <w:t> </w:t>
      </w:r>
      <w:r>
        <w:rPr/>
        <w:t>genel</w:t>
      </w:r>
      <w:r>
        <w:rPr>
          <w:spacing w:val="-9"/>
        </w:rPr>
        <w:t> </w:t>
      </w:r>
      <w:r>
        <w:rPr/>
        <w:t>sınav dönemlerinde, her 50 öğrenci için 300 gösterge rakamının memur aylık katsayısı ile çarpımı sonucu hesaplanan tutarda sınav ücreti ödenir. Öğrenci sayısı hesaplanırken küsuratlar bir üst tam sayıya yuvarlanır, ancak 500’den fazla öğrenci dikkate alınmaz.</w:t>
      </w:r>
      <w:r>
        <w:rPr>
          <w:spacing w:val="-13"/>
        </w:rPr>
        <w:t> </w:t>
      </w:r>
      <w:r>
        <w:rPr/>
        <w:t>Ara sınavlar ve bütünleme sınavları</w:t>
      </w:r>
      <w:r>
        <w:rPr>
          <w:spacing w:val="-8"/>
        </w:rPr>
        <w:t> </w:t>
      </w:r>
      <w:r>
        <w:rPr/>
        <w:t>için</w:t>
      </w:r>
      <w:r>
        <w:rPr>
          <w:spacing w:val="-8"/>
        </w:rPr>
        <w:t> </w:t>
      </w:r>
      <w:r>
        <w:rPr/>
        <w:t>sınav</w:t>
      </w:r>
      <w:r>
        <w:rPr>
          <w:spacing w:val="-9"/>
        </w:rPr>
        <w:t> </w:t>
      </w:r>
      <w:r>
        <w:rPr/>
        <w:t>ücreti</w:t>
      </w:r>
      <w:r>
        <w:rPr>
          <w:spacing w:val="-8"/>
        </w:rPr>
        <w:t> </w:t>
      </w:r>
      <w:r>
        <w:rPr/>
        <w:t>ödenmez.</w:t>
      </w:r>
      <w:r>
        <w:rPr>
          <w:spacing w:val="-8"/>
        </w:rPr>
        <w:t> </w:t>
      </w:r>
      <w:r>
        <w:rPr/>
        <w:t>Sınavın</w:t>
      </w:r>
      <w:r>
        <w:rPr>
          <w:spacing w:val="-8"/>
        </w:rPr>
        <w:t> </w:t>
      </w:r>
      <w:r>
        <w:rPr/>
        <w:t>dersi</w:t>
      </w:r>
      <w:r>
        <w:rPr>
          <w:spacing w:val="-8"/>
        </w:rPr>
        <w:t> </w:t>
      </w:r>
      <w:r>
        <w:rPr/>
        <w:t>veren</w:t>
      </w:r>
      <w:r>
        <w:rPr>
          <w:spacing w:val="-8"/>
        </w:rPr>
        <w:t> </w:t>
      </w:r>
      <w:r>
        <w:rPr/>
        <w:t>öğretim</w:t>
      </w:r>
      <w:r>
        <w:rPr>
          <w:spacing w:val="-8"/>
        </w:rPr>
        <w:t> </w:t>
      </w:r>
      <w:r>
        <w:rPr/>
        <w:t>elemanı</w:t>
      </w:r>
      <w:r>
        <w:rPr>
          <w:spacing w:val="-8"/>
        </w:rPr>
        <w:t> </w:t>
      </w:r>
      <w:r>
        <w:rPr/>
        <w:t>tarafından</w:t>
      </w:r>
      <w:r>
        <w:rPr>
          <w:spacing w:val="-8"/>
        </w:rPr>
        <w:t> </w:t>
      </w:r>
      <w:r>
        <w:rPr/>
        <w:t>yapılmaması halinde sınav ücreti ödenmez.</w:t>
      </w:r>
    </w:p>
    <w:p>
      <w:pPr>
        <w:pStyle w:val="BodyText"/>
        <w:ind w:left="0"/>
      </w:pPr>
    </w:p>
    <w:p>
      <w:pPr>
        <w:pStyle w:val="ListParagraph"/>
        <w:numPr>
          <w:ilvl w:val="0"/>
          <w:numId w:val="9"/>
        </w:numPr>
        <w:tabs>
          <w:tab w:pos="1430" w:val="left" w:leader="none"/>
        </w:tabs>
        <w:spacing w:line="240" w:lineRule="auto" w:before="0" w:after="0"/>
        <w:ind w:left="1430" w:right="1278" w:hanging="360"/>
        <w:jc w:val="both"/>
        <w:rPr>
          <w:sz w:val="24"/>
        </w:rPr>
      </w:pPr>
      <w:r>
        <w:rPr>
          <w:sz w:val="24"/>
        </w:rPr>
        <w:t>Memurlar ve sözleşmeli personellere maaşları her ayın her ayın 15. günü peşin olarak </w:t>
      </w:r>
      <w:r>
        <w:rPr>
          <w:spacing w:val="-2"/>
          <w:sz w:val="24"/>
        </w:rPr>
        <w:t>ödenir.</w:t>
      </w:r>
    </w:p>
    <w:p>
      <w:pPr>
        <w:pStyle w:val="ListParagraph"/>
        <w:numPr>
          <w:ilvl w:val="0"/>
          <w:numId w:val="9"/>
        </w:numPr>
        <w:tabs>
          <w:tab w:pos="1430" w:val="left" w:leader="none"/>
        </w:tabs>
        <w:spacing w:line="240" w:lineRule="auto" w:before="0" w:after="0"/>
        <w:ind w:left="1430" w:right="1273" w:hanging="360"/>
        <w:jc w:val="both"/>
        <w:rPr>
          <w:sz w:val="24"/>
        </w:rPr>
      </w:pPr>
      <w:r>
        <w:rPr>
          <w:sz w:val="24"/>
        </w:rPr>
        <w:t>Bir göreve açıktan aday veya asıl memur olarak atananlar, göreve başladıkları günden itibaren aylığa hak kazanırlar. Bu suretle göreve başlamada ilk maaş, gün hesabıyla ay sonunda ödenir.</w:t>
      </w:r>
    </w:p>
    <w:p>
      <w:pPr>
        <w:pStyle w:val="ListParagraph"/>
        <w:numPr>
          <w:ilvl w:val="0"/>
          <w:numId w:val="9"/>
        </w:numPr>
        <w:tabs>
          <w:tab w:pos="1429" w:val="left" w:leader="none"/>
        </w:tabs>
        <w:spacing w:line="240" w:lineRule="auto" w:before="0" w:after="0"/>
        <w:ind w:left="1429" w:right="0" w:hanging="359"/>
        <w:jc w:val="both"/>
        <w:rPr>
          <w:sz w:val="24"/>
        </w:rPr>
      </w:pPr>
      <w:r>
        <w:rPr>
          <w:sz w:val="24"/>
        </w:rPr>
        <w:t>İşçi</w:t>
      </w:r>
      <w:r>
        <w:rPr>
          <w:spacing w:val="-4"/>
          <w:sz w:val="24"/>
        </w:rPr>
        <w:t> </w:t>
      </w:r>
      <w:r>
        <w:rPr>
          <w:sz w:val="24"/>
        </w:rPr>
        <w:t>personellere</w:t>
      </w:r>
      <w:r>
        <w:rPr>
          <w:spacing w:val="-3"/>
          <w:sz w:val="24"/>
        </w:rPr>
        <w:t> </w:t>
      </w:r>
      <w:r>
        <w:rPr>
          <w:sz w:val="24"/>
        </w:rPr>
        <w:t>maaşları</w:t>
      </w:r>
      <w:r>
        <w:rPr>
          <w:spacing w:val="1"/>
          <w:sz w:val="24"/>
        </w:rPr>
        <w:t> </w:t>
      </w:r>
      <w:r>
        <w:rPr>
          <w:sz w:val="24"/>
        </w:rPr>
        <w:t>sözleşme</w:t>
      </w:r>
      <w:r>
        <w:rPr>
          <w:spacing w:val="-2"/>
          <w:sz w:val="24"/>
        </w:rPr>
        <w:t> </w:t>
      </w:r>
      <w:r>
        <w:rPr>
          <w:sz w:val="24"/>
        </w:rPr>
        <w:t>şartlarına</w:t>
      </w:r>
      <w:r>
        <w:rPr>
          <w:spacing w:val="-2"/>
          <w:sz w:val="24"/>
        </w:rPr>
        <w:t> </w:t>
      </w:r>
      <w:r>
        <w:rPr>
          <w:sz w:val="24"/>
        </w:rPr>
        <w:t>göre</w:t>
      </w:r>
      <w:r>
        <w:rPr>
          <w:spacing w:val="-1"/>
          <w:sz w:val="24"/>
        </w:rPr>
        <w:t> </w:t>
      </w:r>
      <w:r>
        <w:rPr>
          <w:sz w:val="24"/>
        </w:rPr>
        <w:t>çalıştıkları</w:t>
      </w:r>
      <w:r>
        <w:rPr>
          <w:spacing w:val="-1"/>
          <w:sz w:val="24"/>
        </w:rPr>
        <w:t> </w:t>
      </w:r>
      <w:r>
        <w:rPr>
          <w:sz w:val="24"/>
        </w:rPr>
        <w:t>ayın</w:t>
      </w:r>
      <w:r>
        <w:rPr>
          <w:spacing w:val="-1"/>
          <w:sz w:val="24"/>
        </w:rPr>
        <w:t> </w:t>
      </w:r>
      <w:r>
        <w:rPr>
          <w:sz w:val="24"/>
        </w:rPr>
        <w:t>sonunda </w:t>
      </w:r>
      <w:r>
        <w:rPr>
          <w:spacing w:val="-2"/>
          <w:sz w:val="24"/>
        </w:rPr>
        <w:t>ödenir.</w:t>
      </w:r>
    </w:p>
    <w:p>
      <w:pPr>
        <w:pStyle w:val="ListParagraph"/>
        <w:numPr>
          <w:ilvl w:val="0"/>
          <w:numId w:val="9"/>
        </w:numPr>
        <w:tabs>
          <w:tab w:pos="1430" w:val="left" w:leader="none"/>
        </w:tabs>
        <w:spacing w:line="240" w:lineRule="auto" w:before="1" w:after="0"/>
        <w:ind w:left="1430" w:right="1274" w:hanging="360"/>
        <w:jc w:val="left"/>
        <w:rPr>
          <w:sz w:val="24"/>
        </w:rPr>
      </w:pPr>
      <w:r>
        <w:rPr>
          <w:sz w:val="24"/>
        </w:rPr>
        <w:t>Maaşlar</w:t>
      </w:r>
      <w:r>
        <w:rPr>
          <w:spacing w:val="35"/>
          <w:sz w:val="24"/>
        </w:rPr>
        <w:t> </w:t>
      </w:r>
      <w:r>
        <w:rPr>
          <w:sz w:val="24"/>
        </w:rPr>
        <w:t>Rektörlük</w:t>
      </w:r>
      <w:r>
        <w:rPr>
          <w:spacing w:val="36"/>
          <w:sz w:val="24"/>
        </w:rPr>
        <w:t> </w:t>
      </w:r>
      <w:r>
        <w:rPr>
          <w:sz w:val="24"/>
        </w:rPr>
        <w:t>Makamının</w:t>
      </w:r>
      <w:r>
        <w:rPr>
          <w:spacing w:val="37"/>
          <w:sz w:val="24"/>
        </w:rPr>
        <w:t> </w:t>
      </w:r>
      <w:r>
        <w:rPr>
          <w:sz w:val="24"/>
        </w:rPr>
        <w:t>anlaşma</w:t>
      </w:r>
      <w:r>
        <w:rPr>
          <w:spacing w:val="35"/>
          <w:sz w:val="24"/>
        </w:rPr>
        <w:t> </w:t>
      </w:r>
      <w:r>
        <w:rPr>
          <w:sz w:val="24"/>
        </w:rPr>
        <w:t>yaptığı</w:t>
      </w:r>
      <w:r>
        <w:rPr>
          <w:spacing w:val="39"/>
          <w:sz w:val="24"/>
        </w:rPr>
        <w:t> </w:t>
      </w:r>
      <w:r>
        <w:rPr>
          <w:sz w:val="24"/>
        </w:rPr>
        <w:t>bankada</w:t>
      </w:r>
      <w:r>
        <w:rPr>
          <w:spacing w:val="35"/>
          <w:sz w:val="24"/>
        </w:rPr>
        <w:t> </w:t>
      </w:r>
      <w:r>
        <w:rPr>
          <w:sz w:val="24"/>
        </w:rPr>
        <w:t>personel</w:t>
      </w:r>
      <w:r>
        <w:rPr>
          <w:spacing w:val="39"/>
          <w:sz w:val="24"/>
        </w:rPr>
        <w:t> </w:t>
      </w:r>
      <w:r>
        <w:rPr>
          <w:sz w:val="24"/>
        </w:rPr>
        <w:t>adına</w:t>
      </w:r>
      <w:r>
        <w:rPr>
          <w:spacing w:val="38"/>
          <w:sz w:val="24"/>
        </w:rPr>
        <w:t> </w:t>
      </w:r>
      <w:r>
        <w:rPr>
          <w:sz w:val="24"/>
        </w:rPr>
        <w:t>açılan</w:t>
      </w:r>
      <w:r>
        <w:rPr>
          <w:spacing w:val="36"/>
          <w:sz w:val="24"/>
        </w:rPr>
        <w:t> </w:t>
      </w:r>
      <w:r>
        <w:rPr>
          <w:sz w:val="24"/>
        </w:rPr>
        <w:t>IBAN numarasına yatırılır.</w:t>
      </w:r>
    </w:p>
    <w:p>
      <w:pPr>
        <w:pStyle w:val="ListParagraph"/>
        <w:numPr>
          <w:ilvl w:val="0"/>
          <w:numId w:val="9"/>
        </w:numPr>
        <w:tabs>
          <w:tab w:pos="1430" w:val="left" w:leader="none"/>
          <w:tab w:pos="2347" w:val="left" w:leader="none"/>
          <w:tab w:pos="2783" w:val="left" w:leader="none"/>
          <w:tab w:pos="4009" w:val="left" w:leader="none"/>
          <w:tab w:pos="5032" w:val="left" w:leader="none"/>
          <w:tab w:pos="5468" w:val="left" w:leader="none"/>
          <w:tab w:pos="6214" w:val="left" w:leader="none"/>
          <w:tab w:pos="6917" w:val="left" w:leader="none"/>
          <w:tab w:pos="7994" w:val="left" w:leader="none"/>
          <w:tab w:pos="8982" w:val="left" w:leader="none"/>
        </w:tabs>
        <w:spacing w:line="240" w:lineRule="auto" w:before="0" w:after="0"/>
        <w:ind w:left="1430" w:right="1270" w:hanging="360"/>
        <w:jc w:val="left"/>
        <w:rPr>
          <w:sz w:val="24"/>
        </w:rPr>
      </w:pPr>
      <w:r>
        <w:rPr>
          <w:spacing w:val="-2"/>
          <w:sz w:val="24"/>
        </w:rPr>
        <w:t>Memur</w:t>
      </w:r>
      <w:r>
        <w:rPr>
          <w:sz w:val="24"/>
        </w:rPr>
        <w:tab/>
      </w:r>
      <w:r>
        <w:rPr>
          <w:spacing w:val="-6"/>
          <w:sz w:val="24"/>
        </w:rPr>
        <w:t>ve</w:t>
      </w:r>
      <w:r>
        <w:rPr>
          <w:sz w:val="24"/>
        </w:rPr>
        <w:tab/>
      </w:r>
      <w:r>
        <w:rPr>
          <w:spacing w:val="-2"/>
          <w:sz w:val="24"/>
        </w:rPr>
        <w:t>sözleşmeli</w:t>
      </w:r>
      <w:r>
        <w:rPr>
          <w:sz w:val="24"/>
        </w:rPr>
        <w:tab/>
      </w:r>
      <w:r>
        <w:rPr>
          <w:spacing w:val="-2"/>
          <w:sz w:val="24"/>
        </w:rPr>
        <w:t>personel</w:t>
      </w:r>
      <w:r>
        <w:rPr>
          <w:sz w:val="24"/>
        </w:rPr>
        <w:tab/>
      </w:r>
      <w:r>
        <w:rPr>
          <w:spacing w:val="-6"/>
          <w:sz w:val="24"/>
        </w:rPr>
        <w:t>ne</w:t>
      </w:r>
      <w:r>
        <w:rPr>
          <w:sz w:val="24"/>
        </w:rPr>
        <w:tab/>
      </w:r>
      <w:r>
        <w:rPr>
          <w:spacing w:val="-4"/>
          <w:sz w:val="24"/>
        </w:rPr>
        <w:t>kadar</w:t>
      </w:r>
      <w:r>
        <w:rPr>
          <w:sz w:val="24"/>
        </w:rPr>
        <w:tab/>
      </w:r>
      <w:r>
        <w:rPr>
          <w:spacing w:val="-4"/>
          <w:sz w:val="24"/>
        </w:rPr>
        <w:t>maaş</w:t>
      </w:r>
      <w:r>
        <w:rPr>
          <w:sz w:val="24"/>
        </w:rPr>
        <w:tab/>
      </w:r>
      <w:r>
        <w:rPr>
          <w:spacing w:val="-2"/>
          <w:sz w:val="24"/>
        </w:rPr>
        <w:t>alacağını</w:t>
      </w:r>
      <w:r>
        <w:rPr>
          <w:sz w:val="24"/>
        </w:rPr>
        <w:tab/>
      </w:r>
      <w:r>
        <w:rPr>
          <w:spacing w:val="-2"/>
          <w:sz w:val="24"/>
        </w:rPr>
        <w:t>e-devlet</w:t>
      </w:r>
      <w:r>
        <w:rPr>
          <w:sz w:val="24"/>
        </w:rPr>
        <w:tab/>
      </w:r>
      <w:r>
        <w:rPr>
          <w:spacing w:val="-2"/>
          <w:sz w:val="24"/>
        </w:rPr>
        <w:t>üzerinden ögrenebilmektedir.</w:t>
      </w:r>
    </w:p>
    <w:p>
      <w:pPr>
        <w:pStyle w:val="ListParagraph"/>
        <w:numPr>
          <w:ilvl w:val="0"/>
          <w:numId w:val="9"/>
        </w:numPr>
        <w:tabs>
          <w:tab w:pos="1430" w:val="left" w:leader="none"/>
        </w:tabs>
        <w:spacing w:line="240" w:lineRule="auto" w:before="0" w:after="0"/>
        <w:ind w:left="1430" w:right="1276" w:hanging="360"/>
        <w:jc w:val="left"/>
        <w:rPr>
          <w:sz w:val="24"/>
        </w:rPr>
      </w:pPr>
      <w:r>
        <w:rPr>
          <w:sz w:val="24"/>
        </w:rPr>
        <w:t>İşci</w:t>
      </w:r>
      <w:r>
        <w:rPr>
          <w:spacing w:val="40"/>
          <w:sz w:val="24"/>
        </w:rPr>
        <w:t> </w:t>
      </w:r>
      <w:r>
        <w:rPr>
          <w:sz w:val="24"/>
        </w:rPr>
        <w:t>personel</w:t>
      </w:r>
      <w:r>
        <w:rPr>
          <w:spacing w:val="40"/>
          <w:sz w:val="24"/>
        </w:rPr>
        <w:t> </w:t>
      </w:r>
      <w:r>
        <w:rPr>
          <w:sz w:val="24"/>
        </w:rPr>
        <w:t>ise</w:t>
      </w:r>
      <w:r>
        <w:rPr>
          <w:spacing w:val="39"/>
          <w:sz w:val="24"/>
        </w:rPr>
        <w:t> </w:t>
      </w:r>
      <w:r>
        <w:rPr>
          <w:sz w:val="24"/>
        </w:rPr>
        <w:t>güncel</w:t>
      </w:r>
      <w:r>
        <w:rPr>
          <w:spacing w:val="40"/>
          <w:sz w:val="24"/>
        </w:rPr>
        <w:t> </w:t>
      </w:r>
      <w:r>
        <w:rPr>
          <w:sz w:val="24"/>
        </w:rPr>
        <w:t>maaş</w:t>
      </w:r>
      <w:r>
        <w:rPr>
          <w:spacing w:val="40"/>
          <w:sz w:val="24"/>
        </w:rPr>
        <w:t> </w:t>
      </w:r>
      <w:r>
        <w:rPr>
          <w:sz w:val="24"/>
        </w:rPr>
        <w:t>tutarını</w:t>
      </w:r>
      <w:r>
        <w:rPr>
          <w:spacing w:val="40"/>
          <w:sz w:val="24"/>
        </w:rPr>
        <w:t> </w:t>
      </w:r>
      <w:r>
        <w:rPr>
          <w:sz w:val="24"/>
        </w:rPr>
        <w:t>İdari</w:t>
      </w:r>
      <w:r>
        <w:rPr>
          <w:spacing w:val="39"/>
          <w:sz w:val="24"/>
        </w:rPr>
        <w:t> </w:t>
      </w:r>
      <w:r>
        <w:rPr>
          <w:sz w:val="24"/>
        </w:rPr>
        <w:t>ve</w:t>
      </w:r>
      <w:r>
        <w:rPr>
          <w:spacing w:val="40"/>
          <w:sz w:val="24"/>
        </w:rPr>
        <w:t> </w:t>
      </w:r>
      <w:r>
        <w:rPr>
          <w:sz w:val="24"/>
        </w:rPr>
        <w:t>Mali</w:t>
      </w:r>
      <w:r>
        <w:rPr>
          <w:spacing w:val="40"/>
          <w:sz w:val="24"/>
        </w:rPr>
        <w:t> </w:t>
      </w:r>
      <w:r>
        <w:rPr>
          <w:sz w:val="24"/>
        </w:rPr>
        <w:t>İşler</w:t>
      </w:r>
      <w:r>
        <w:rPr>
          <w:spacing w:val="39"/>
          <w:sz w:val="24"/>
        </w:rPr>
        <w:t> </w:t>
      </w:r>
      <w:r>
        <w:rPr>
          <w:sz w:val="24"/>
        </w:rPr>
        <w:t>Daire</w:t>
      </w:r>
      <w:r>
        <w:rPr>
          <w:spacing w:val="38"/>
          <w:sz w:val="24"/>
        </w:rPr>
        <w:t> </w:t>
      </w:r>
      <w:r>
        <w:rPr>
          <w:sz w:val="24"/>
        </w:rPr>
        <w:t>Başkanlığı</w:t>
      </w:r>
      <w:r>
        <w:rPr>
          <w:spacing w:val="40"/>
          <w:sz w:val="24"/>
        </w:rPr>
        <w:t> </w:t>
      </w:r>
      <w:r>
        <w:rPr>
          <w:sz w:val="24"/>
        </w:rPr>
        <w:t>tahakkuk programı üzerinden öğrenebilmektedirler.</w:t>
      </w:r>
    </w:p>
    <w:p>
      <w:pPr>
        <w:pStyle w:val="ListParagraph"/>
        <w:spacing w:after="0" w:line="240" w:lineRule="auto"/>
        <w:jc w:val="left"/>
        <w:rPr>
          <w:sz w:val="24"/>
        </w:rPr>
        <w:sectPr>
          <w:pgSz w:w="11910" w:h="16840"/>
          <w:pgMar w:header="0" w:footer="1093" w:top="1600" w:bottom="1280" w:left="708" w:right="0"/>
        </w:sectPr>
      </w:pPr>
    </w:p>
    <w:p>
      <w:pPr>
        <w:pStyle w:val="Heading2"/>
      </w:pPr>
      <w:r>
        <w:rPr>
          <w:spacing w:val="-2"/>
        </w:rPr>
        <w:t>DİSİPLİN</w:t>
      </w:r>
      <w:r>
        <w:rPr>
          <w:spacing w:val="-6"/>
        </w:rPr>
        <w:t> </w:t>
      </w:r>
      <w:r>
        <w:rPr>
          <w:spacing w:val="-2"/>
        </w:rPr>
        <w:t>İŞLEMLERİ</w:t>
      </w:r>
    </w:p>
    <w:p>
      <w:pPr>
        <w:pStyle w:val="BodyText"/>
        <w:spacing w:before="367"/>
        <w:ind w:right="1274"/>
        <w:jc w:val="both"/>
      </w:pPr>
      <w:r>
        <w:rPr/>
        <w:t>Öğretim elemanlarının disiplin işlemleri 2547 sayılı</w:t>
      </w:r>
      <w:r>
        <w:rPr>
          <w:spacing w:val="-6"/>
        </w:rPr>
        <w:t> </w:t>
      </w:r>
      <w:r>
        <w:rPr/>
        <w:t>Yükseköğretim Kanununun 53. maddesine göre yürütülür.</w:t>
      </w:r>
    </w:p>
    <w:p>
      <w:pPr>
        <w:pStyle w:val="BodyText"/>
        <w:ind w:right="1269"/>
        <w:jc w:val="both"/>
      </w:pPr>
      <w:r>
        <w:rPr/>
        <w:t>Rektör, üniversitenin; bağımsız vakıf meslek yüksekokulu müdürü, bağımsız vakıf meslek yüksekokulunun;</w:t>
      </w:r>
      <w:r>
        <w:rPr>
          <w:spacing w:val="-15"/>
        </w:rPr>
        <w:t> </w:t>
      </w:r>
      <w:r>
        <w:rPr/>
        <w:t>dekan,</w:t>
      </w:r>
      <w:r>
        <w:rPr>
          <w:spacing w:val="-15"/>
        </w:rPr>
        <w:t> </w:t>
      </w:r>
      <w:r>
        <w:rPr/>
        <w:t>fakültenin;</w:t>
      </w:r>
      <w:r>
        <w:rPr>
          <w:spacing w:val="-15"/>
        </w:rPr>
        <w:t> </w:t>
      </w:r>
      <w:r>
        <w:rPr/>
        <w:t>enstitü</w:t>
      </w:r>
      <w:r>
        <w:rPr>
          <w:spacing w:val="-15"/>
        </w:rPr>
        <w:t> </w:t>
      </w:r>
      <w:r>
        <w:rPr/>
        <w:t>ve</w:t>
      </w:r>
      <w:r>
        <w:rPr>
          <w:spacing w:val="-15"/>
        </w:rPr>
        <w:t> </w:t>
      </w:r>
      <w:r>
        <w:rPr/>
        <w:t>yüksekokul</w:t>
      </w:r>
      <w:r>
        <w:rPr>
          <w:spacing w:val="-15"/>
        </w:rPr>
        <w:t> </w:t>
      </w:r>
      <w:r>
        <w:rPr/>
        <w:t>müdürleri,</w:t>
      </w:r>
      <w:r>
        <w:rPr>
          <w:spacing w:val="-15"/>
        </w:rPr>
        <w:t> </w:t>
      </w:r>
      <w:r>
        <w:rPr/>
        <w:t>enstitü</w:t>
      </w:r>
      <w:r>
        <w:rPr>
          <w:spacing w:val="-15"/>
        </w:rPr>
        <w:t> </w:t>
      </w:r>
      <w:r>
        <w:rPr/>
        <w:t>ve</w:t>
      </w:r>
      <w:r>
        <w:rPr>
          <w:spacing w:val="-15"/>
        </w:rPr>
        <w:t> </w:t>
      </w:r>
      <w:r>
        <w:rPr/>
        <w:t>yüksekokulların; kadrosu</w:t>
      </w:r>
      <w:r>
        <w:rPr>
          <w:spacing w:val="-15"/>
        </w:rPr>
        <w:t> </w:t>
      </w:r>
      <w:r>
        <w:rPr/>
        <w:t>bulunan</w:t>
      </w:r>
      <w:r>
        <w:rPr>
          <w:spacing w:val="-15"/>
        </w:rPr>
        <w:t> </w:t>
      </w:r>
      <w:r>
        <w:rPr/>
        <w:t>uygulama</w:t>
      </w:r>
      <w:r>
        <w:rPr>
          <w:spacing w:val="-15"/>
        </w:rPr>
        <w:t> </w:t>
      </w:r>
      <w:r>
        <w:rPr/>
        <w:t>araştırma</w:t>
      </w:r>
      <w:r>
        <w:rPr>
          <w:spacing w:val="-15"/>
        </w:rPr>
        <w:t> </w:t>
      </w:r>
      <w:r>
        <w:rPr/>
        <w:t>merkezi</w:t>
      </w:r>
      <w:r>
        <w:rPr>
          <w:spacing w:val="-15"/>
        </w:rPr>
        <w:t> </w:t>
      </w:r>
      <w:r>
        <w:rPr/>
        <w:t>ile</w:t>
      </w:r>
      <w:r>
        <w:rPr>
          <w:spacing w:val="-15"/>
        </w:rPr>
        <w:t> </w:t>
      </w:r>
      <w:r>
        <w:rPr/>
        <w:t>bağımsız</w:t>
      </w:r>
      <w:r>
        <w:rPr>
          <w:spacing w:val="-15"/>
        </w:rPr>
        <w:t> </w:t>
      </w:r>
      <w:r>
        <w:rPr/>
        <w:t>enstitü</w:t>
      </w:r>
      <w:r>
        <w:rPr>
          <w:spacing w:val="-15"/>
        </w:rPr>
        <w:t> </w:t>
      </w:r>
      <w:r>
        <w:rPr/>
        <w:t>müdürleri,</w:t>
      </w:r>
      <w:r>
        <w:rPr>
          <w:spacing w:val="-15"/>
        </w:rPr>
        <w:t> </w:t>
      </w:r>
      <w:r>
        <w:rPr/>
        <w:t>uygulama</w:t>
      </w:r>
      <w:r>
        <w:rPr>
          <w:spacing w:val="-15"/>
        </w:rPr>
        <w:t> </w:t>
      </w:r>
      <w:r>
        <w:rPr/>
        <w:t>araştırma merkezi</w:t>
      </w:r>
      <w:r>
        <w:rPr>
          <w:spacing w:val="-3"/>
        </w:rPr>
        <w:t> </w:t>
      </w:r>
      <w:r>
        <w:rPr/>
        <w:t>ile</w:t>
      </w:r>
      <w:r>
        <w:rPr>
          <w:spacing w:val="-3"/>
        </w:rPr>
        <w:t> </w:t>
      </w:r>
      <w:r>
        <w:rPr/>
        <w:t>enstitünün;</w:t>
      </w:r>
      <w:r>
        <w:rPr>
          <w:spacing w:val="-3"/>
        </w:rPr>
        <w:t> </w:t>
      </w:r>
      <w:r>
        <w:rPr/>
        <w:t>bu</w:t>
      </w:r>
      <w:r>
        <w:rPr>
          <w:spacing w:val="-3"/>
        </w:rPr>
        <w:t> </w:t>
      </w:r>
      <w:r>
        <w:rPr/>
        <w:t>birimlerin</w:t>
      </w:r>
      <w:r>
        <w:rPr>
          <w:spacing w:val="-3"/>
        </w:rPr>
        <w:t> </w:t>
      </w:r>
      <w:r>
        <w:rPr/>
        <w:t>genel</w:t>
      </w:r>
      <w:r>
        <w:rPr>
          <w:spacing w:val="-3"/>
        </w:rPr>
        <w:t> </w:t>
      </w:r>
      <w:r>
        <w:rPr/>
        <w:t>sekreter</w:t>
      </w:r>
      <w:r>
        <w:rPr>
          <w:spacing w:val="-5"/>
        </w:rPr>
        <w:t> </w:t>
      </w:r>
      <w:r>
        <w:rPr/>
        <w:t>veya</w:t>
      </w:r>
      <w:r>
        <w:rPr>
          <w:spacing w:val="-4"/>
        </w:rPr>
        <w:t> </w:t>
      </w:r>
      <w:r>
        <w:rPr/>
        <w:t>sekreterleri</w:t>
      </w:r>
      <w:r>
        <w:rPr>
          <w:spacing w:val="-3"/>
        </w:rPr>
        <w:t> </w:t>
      </w:r>
      <w:r>
        <w:rPr/>
        <w:t>de</w:t>
      </w:r>
      <w:r>
        <w:rPr>
          <w:spacing w:val="-5"/>
        </w:rPr>
        <w:t> </w:t>
      </w:r>
      <w:r>
        <w:rPr/>
        <w:t>bağlı</w:t>
      </w:r>
      <w:r>
        <w:rPr>
          <w:spacing w:val="-3"/>
        </w:rPr>
        <w:t> </w:t>
      </w:r>
      <w:r>
        <w:rPr/>
        <w:t>birim</w:t>
      </w:r>
      <w:r>
        <w:rPr>
          <w:spacing w:val="-3"/>
        </w:rPr>
        <w:t> </w:t>
      </w:r>
      <w:r>
        <w:rPr/>
        <w:t>personelinin disiplin amirleridir.</w:t>
      </w:r>
    </w:p>
    <w:p>
      <w:pPr>
        <w:pStyle w:val="BodyText"/>
        <w:ind w:right="1272"/>
        <w:jc w:val="both"/>
      </w:pPr>
      <w:r>
        <w:rPr/>
        <w:t>Devlet ve vakıf yükseköğretim kurumlarının öğretim elemanlarına uygulanabilecek disiplin cezaları; Uyarma, Kınama,</w:t>
      </w:r>
      <w:r>
        <w:rPr>
          <w:spacing w:val="-5"/>
        </w:rPr>
        <w:t> </w:t>
      </w:r>
      <w:r>
        <w:rPr/>
        <w:t>Aylıktan veya ücretten kesme, Kademe ilerlemesinin durdurulması veya birden fazla ücretten kesme, Üniversite öğretim mesleğinden çıkarma, Kamu görevinden çıkarma cezalarıdır.</w:t>
      </w:r>
    </w:p>
    <w:p>
      <w:pPr>
        <w:pStyle w:val="BodyText"/>
        <w:spacing w:before="1"/>
        <w:ind w:right="1269"/>
        <w:jc w:val="both"/>
      </w:pPr>
      <w:r>
        <w:rPr/>
        <w:t>Uyarma</w:t>
      </w:r>
      <w:r>
        <w:rPr>
          <w:spacing w:val="-7"/>
        </w:rPr>
        <w:t> </w:t>
      </w:r>
      <w:r>
        <w:rPr/>
        <w:t>ve</w:t>
      </w:r>
      <w:r>
        <w:rPr>
          <w:spacing w:val="-7"/>
        </w:rPr>
        <w:t> </w:t>
      </w:r>
      <w:r>
        <w:rPr/>
        <w:t>kınama</w:t>
      </w:r>
      <w:r>
        <w:rPr>
          <w:spacing w:val="-7"/>
        </w:rPr>
        <w:t> </w:t>
      </w:r>
      <w:r>
        <w:rPr/>
        <w:t>cezaları</w:t>
      </w:r>
      <w:r>
        <w:rPr>
          <w:spacing w:val="-6"/>
        </w:rPr>
        <w:t> </w:t>
      </w:r>
      <w:r>
        <w:rPr/>
        <w:t>sıralı</w:t>
      </w:r>
      <w:r>
        <w:rPr>
          <w:spacing w:val="-5"/>
        </w:rPr>
        <w:t> </w:t>
      </w:r>
      <w:r>
        <w:rPr/>
        <w:t>disiplin</w:t>
      </w:r>
      <w:r>
        <w:rPr>
          <w:spacing w:val="-8"/>
        </w:rPr>
        <w:t> </w:t>
      </w:r>
      <w:r>
        <w:rPr/>
        <w:t>amirleri</w:t>
      </w:r>
      <w:r>
        <w:rPr>
          <w:spacing w:val="-8"/>
        </w:rPr>
        <w:t> </w:t>
      </w:r>
      <w:r>
        <w:rPr/>
        <w:t>tarafından,</w:t>
      </w:r>
      <w:r>
        <w:rPr>
          <w:spacing w:val="-4"/>
        </w:rPr>
        <w:t> </w:t>
      </w:r>
      <w:r>
        <w:rPr/>
        <w:t>rektörler</w:t>
      </w:r>
      <w:r>
        <w:rPr>
          <w:spacing w:val="-7"/>
        </w:rPr>
        <w:t> </w:t>
      </w:r>
      <w:r>
        <w:rPr/>
        <w:t>ve</w:t>
      </w:r>
      <w:r>
        <w:rPr>
          <w:spacing w:val="-7"/>
        </w:rPr>
        <w:t> </w:t>
      </w:r>
      <w:r>
        <w:rPr/>
        <w:t>bağımsız</w:t>
      </w:r>
      <w:r>
        <w:rPr>
          <w:spacing w:val="-6"/>
        </w:rPr>
        <w:t> </w:t>
      </w:r>
      <w:r>
        <w:rPr/>
        <w:t>vakıf</w:t>
      </w:r>
      <w:r>
        <w:rPr>
          <w:spacing w:val="-6"/>
        </w:rPr>
        <w:t> </w:t>
      </w:r>
      <w:r>
        <w:rPr/>
        <w:t>meslek yüksekokulu müdürleri hakkında Yükseköğretim Kurulu Başkanı tarafından verilir.</w:t>
      </w:r>
    </w:p>
    <w:p>
      <w:pPr>
        <w:pStyle w:val="BodyText"/>
        <w:ind w:right="1279"/>
        <w:jc w:val="both"/>
      </w:pPr>
      <w:r>
        <w:rPr/>
        <w:t>Aylıktan veya ücretten kesme ve kademe ilerlemesinin durdurulması veya birden fazla ücretten kesme cezaları kişinin görevli olduğu birimdeki disiplin kurulu kararı ile verilir.</w:t>
      </w:r>
    </w:p>
    <w:p>
      <w:pPr>
        <w:pStyle w:val="BodyText"/>
        <w:ind w:right="1272"/>
        <w:jc w:val="both"/>
      </w:pPr>
      <w:r>
        <w:rPr/>
        <w:t>Üniversite öğretim mesleğinden çıkarma ve kamu görevinden çıkarma cezaları atamaya yetkili amirin</w:t>
      </w:r>
      <w:r>
        <w:rPr>
          <w:spacing w:val="-8"/>
        </w:rPr>
        <w:t> </w:t>
      </w:r>
      <w:r>
        <w:rPr/>
        <w:t>(Rektör)</w:t>
      </w:r>
      <w:r>
        <w:rPr>
          <w:spacing w:val="-8"/>
        </w:rPr>
        <w:t> </w:t>
      </w:r>
      <w:r>
        <w:rPr/>
        <w:t>teklifi</w:t>
      </w:r>
      <w:r>
        <w:rPr>
          <w:spacing w:val="-7"/>
        </w:rPr>
        <w:t> </w:t>
      </w:r>
      <w:r>
        <w:rPr/>
        <w:t>üzerine</w:t>
      </w:r>
      <w:r>
        <w:rPr>
          <w:spacing w:val="-15"/>
        </w:rPr>
        <w:t> </w:t>
      </w:r>
      <w:r>
        <w:rPr/>
        <w:t>Yüksek</w:t>
      </w:r>
      <w:r>
        <w:rPr>
          <w:spacing w:val="-7"/>
        </w:rPr>
        <w:t> </w:t>
      </w:r>
      <w:r>
        <w:rPr/>
        <w:t>Disiplin</w:t>
      </w:r>
      <w:r>
        <w:rPr>
          <w:spacing w:val="-7"/>
        </w:rPr>
        <w:t> </w:t>
      </w:r>
      <w:r>
        <w:rPr/>
        <w:t>Kurulu</w:t>
      </w:r>
      <w:r>
        <w:rPr>
          <w:spacing w:val="-6"/>
        </w:rPr>
        <w:t> </w:t>
      </w:r>
      <w:r>
        <w:rPr/>
        <w:t>(Yükseköğretim</w:t>
      </w:r>
      <w:r>
        <w:rPr>
          <w:spacing w:val="-6"/>
        </w:rPr>
        <w:t> </w:t>
      </w:r>
      <w:r>
        <w:rPr/>
        <w:t>Genel</w:t>
      </w:r>
      <w:r>
        <w:rPr>
          <w:spacing w:val="-6"/>
        </w:rPr>
        <w:t> </w:t>
      </w:r>
      <w:r>
        <w:rPr/>
        <w:t>Kurulu)</w:t>
      </w:r>
      <w:r>
        <w:rPr>
          <w:spacing w:val="-7"/>
        </w:rPr>
        <w:t> </w:t>
      </w:r>
      <w:r>
        <w:rPr/>
        <w:t>kararıyla verilir. Üniversite disiplin kurulu üniversite yönetim kuruludur. Üniversiteye bağlı birimlerin yönetim kurulları disiplin kurulu olarak görev yapar.</w:t>
      </w:r>
    </w:p>
    <w:p>
      <w:pPr>
        <w:pStyle w:val="BodyText"/>
        <w:spacing w:after="0"/>
        <w:jc w:val="both"/>
        <w:sectPr>
          <w:pgSz w:w="11910" w:h="16840"/>
          <w:pgMar w:header="0" w:footer="1093" w:top="1340" w:bottom="1280" w:left="708" w:right="0"/>
        </w:sectPr>
      </w:pPr>
    </w:p>
    <w:p>
      <w:pPr>
        <w:pStyle w:val="Heading2"/>
      </w:pPr>
      <w:r>
        <w:rPr>
          <w:spacing w:val="-4"/>
        </w:rPr>
        <w:t>ÖDÜL</w:t>
      </w:r>
      <w:r>
        <w:rPr>
          <w:spacing w:val="-15"/>
        </w:rPr>
        <w:t> </w:t>
      </w:r>
      <w:r>
        <w:rPr>
          <w:spacing w:val="-2"/>
        </w:rPr>
        <w:t>MEKANİZMALARI</w:t>
      </w:r>
    </w:p>
    <w:p>
      <w:pPr>
        <w:pStyle w:val="BodyText"/>
        <w:spacing w:before="275"/>
        <w:ind w:right="1269"/>
        <w:jc w:val="both"/>
      </w:pPr>
      <w:r>
        <w:rPr/>
        <w:t>Üniversitemizde akademik ve idari personellerin, öğrencilerin, üniversite dışındaki kişi, kurum ve</w:t>
      </w:r>
      <w:r>
        <w:rPr>
          <w:spacing w:val="-15"/>
        </w:rPr>
        <w:t> </w:t>
      </w:r>
      <w:r>
        <w:rPr/>
        <w:t>kuruluşların,</w:t>
      </w:r>
      <w:r>
        <w:rPr>
          <w:spacing w:val="-15"/>
        </w:rPr>
        <w:t> </w:t>
      </w:r>
      <w:r>
        <w:rPr/>
        <w:t>çalışmalarında</w:t>
      </w:r>
      <w:r>
        <w:rPr>
          <w:spacing w:val="-15"/>
        </w:rPr>
        <w:t> </w:t>
      </w:r>
      <w:r>
        <w:rPr/>
        <w:t>göstermiş</w:t>
      </w:r>
      <w:r>
        <w:rPr>
          <w:spacing w:val="-15"/>
        </w:rPr>
        <w:t> </w:t>
      </w:r>
      <w:r>
        <w:rPr/>
        <w:t>oldukları</w:t>
      </w:r>
      <w:r>
        <w:rPr>
          <w:spacing w:val="-15"/>
        </w:rPr>
        <w:t> </w:t>
      </w:r>
      <w:r>
        <w:rPr/>
        <w:t>üstün</w:t>
      </w:r>
      <w:r>
        <w:rPr>
          <w:spacing w:val="-15"/>
        </w:rPr>
        <w:t> </w:t>
      </w:r>
      <w:r>
        <w:rPr/>
        <w:t>başarı</w:t>
      </w:r>
      <w:r>
        <w:rPr>
          <w:spacing w:val="-15"/>
        </w:rPr>
        <w:t> </w:t>
      </w:r>
      <w:r>
        <w:rPr/>
        <w:t>ve</w:t>
      </w:r>
      <w:r>
        <w:rPr>
          <w:spacing w:val="-15"/>
        </w:rPr>
        <w:t> </w:t>
      </w:r>
      <w:r>
        <w:rPr/>
        <w:t>hizmetlerin</w:t>
      </w:r>
      <w:r>
        <w:rPr>
          <w:spacing w:val="-15"/>
        </w:rPr>
        <w:t> </w:t>
      </w:r>
      <w:r>
        <w:rPr/>
        <w:t>değerlendirilmesi, performanslarının artırılması ve çalışmalarının desteklenmesi Ordu Üniversitesi Başarı, Teşvik ve Ödül Yönergesi </w:t>
      </w:r>
      <w:hyperlink r:id="rId25">
        <w:r>
          <w:rPr/>
          <w:t>(</w:t>
        </w:r>
        <w:r>
          <w:rPr>
            <w:color w:val="467885"/>
            <w:u w:val="single" w:color="467885"/>
          </w:rPr>
          <w:t>204453</w:t>
        </w:r>
        <w:r>
          <w:rPr/>
          <w:t>)</w:t>
        </w:r>
      </w:hyperlink>
      <w:r>
        <w:rPr/>
        <w:t> kapsamında yürütülmektedir. İlgili yönergeye aşağıdaki başlıklar altında akademik ve idari ödüller verilmektedir.</w:t>
      </w:r>
    </w:p>
    <w:p>
      <w:pPr>
        <w:pStyle w:val="BodyText"/>
        <w:ind w:left="0"/>
      </w:pPr>
    </w:p>
    <w:p>
      <w:pPr>
        <w:pStyle w:val="BodyText"/>
        <w:ind w:left="0"/>
      </w:pPr>
    </w:p>
    <w:p>
      <w:pPr>
        <w:pStyle w:val="BodyText"/>
        <w:spacing w:before="1"/>
        <w:ind w:right="1273"/>
        <w:jc w:val="both"/>
      </w:pPr>
      <w:r>
        <w:rPr>
          <w:b/>
        </w:rPr>
        <w:t>Akademik</w:t>
      </w:r>
      <w:r>
        <w:rPr>
          <w:b/>
          <w:spacing w:val="-4"/>
        </w:rPr>
        <w:t> </w:t>
      </w:r>
      <w:r>
        <w:rPr>
          <w:b/>
        </w:rPr>
        <w:t>Başarı</w:t>
      </w:r>
      <w:r>
        <w:rPr>
          <w:b/>
          <w:spacing w:val="-4"/>
        </w:rPr>
        <w:t> </w:t>
      </w:r>
      <w:r>
        <w:rPr>
          <w:b/>
        </w:rPr>
        <w:t>Ödülü:</w:t>
      </w:r>
      <w:r>
        <w:rPr>
          <w:b/>
          <w:spacing w:val="-3"/>
        </w:rPr>
        <w:t> </w:t>
      </w:r>
      <w:r>
        <w:rPr/>
        <w:t>Ödülün</w:t>
      </w:r>
      <w:r>
        <w:rPr>
          <w:spacing w:val="-4"/>
        </w:rPr>
        <w:t> </w:t>
      </w:r>
      <w:r>
        <w:rPr/>
        <w:t>verileceği</w:t>
      </w:r>
      <w:r>
        <w:rPr>
          <w:spacing w:val="-3"/>
        </w:rPr>
        <w:t> </w:t>
      </w:r>
      <w:r>
        <w:rPr>
          <w:b/>
        </w:rPr>
        <w:t>i</w:t>
      </w:r>
      <w:r>
        <w:rPr/>
        <w:t>lgili</w:t>
      </w:r>
      <w:r>
        <w:rPr>
          <w:spacing w:val="-4"/>
        </w:rPr>
        <w:t> </w:t>
      </w:r>
      <w:r>
        <w:rPr/>
        <w:t>yılda,</w:t>
      </w:r>
      <w:r>
        <w:rPr>
          <w:spacing w:val="-15"/>
        </w:rPr>
        <w:t> </w:t>
      </w:r>
      <w:r>
        <w:rPr/>
        <w:t>Akademik</w:t>
      </w:r>
      <w:r>
        <w:rPr>
          <w:spacing w:val="-8"/>
        </w:rPr>
        <w:t> </w:t>
      </w:r>
      <w:r>
        <w:rPr/>
        <w:t>Teşvik</w:t>
      </w:r>
      <w:r>
        <w:rPr>
          <w:spacing w:val="-10"/>
        </w:rPr>
        <w:t> </w:t>
      </w:r>
      <w:r>
        <w:rPr/>
        <w:t>Yönetmeliğine</w:t>
      </w:r>
      <w:r>
        <w:rPr>
          <w:spacing w:val="-5"/>
        </w:rPr>
        <w:t> </w:t>
      </w:r>
      <w:r>
        <w:rPr/>
        <w:t>göre akademik teşvik puanı en yüksek olan ilk üç akademik personele verilir.</w:t>
      </w:r>
    </w:p>
    <w:p>
      <w:pPr>
        <w:pStyle w:val="BodyText"/>
        <w:ind w:right="1270"/>
        <w:jc w:val="both"/>
      </w:pPr>
      <w:r>
        <w:rPr>
          <w:b/>
        </w:rPr>
        <w:t>Yılın Makalesi Ödülü: </w:t>
      </w:r>
      <w:r>
        <w:rPr/>
        <w:t>Ödül yılında, ilgili yıla ait üniversite adresli makalelerin yer aldığı dergiler</w:t>
      </w:r>
      <w:r>
        <w:rPr>
          <w:spacing w:val="-5"/>
        </w:rPr>
        <w:t> </w:t>
      </w:r>
      <w:r>
        <w:rPr/>
        <w:t>etki</w:t>
      </w:r>
      <w:r>
        <w:rPr>
          <w:spacing w:val="-1"/>
        </w:rPr>
        <w:t> </w:t>
      </w:r>
      <w:r>
        <w:rPr/>
        <w:t>değerine</w:t>
      </w:r>
      <w:r>
        <w:rPr>
          <w:spacing w:val="-2"/>
        </w:rPr>
        <w:t> </w:t>
      </w:r>
      <w:r>
        <w:rPr/>
        <w:t>göre</w:t>
      </w:r>
      <w:r>
        <w:rPr>
          <w:spacing w:val="-2"/>
        </w:rPr>
        <w:t> </w:t>
      </w:r>
      <w:r>
        <w:rPr/>
        <w:t>üç</w:t>
      </w:r>
      <w:r>
        <w:rPr>
          <w:spacing w:val="-2"/>
        </w:rPr>
        <w:t> </w:t>
      </w:r>
      <w:r>
        <w:rPr/>
        <w:t>farklı</w:t>
      </w:r>
      <w:r>
        <w:rPr>
          <w:spacing w:val="-1"/>
        </w:rPr>
        <w:t> </w:t>
      </w:r>
      <w:r>
        <w:rPr/>
        <w:t>alanda</w:t>
      </w:r>
      <w:r>
        <w:rPr>
          <w:spacing w:val="-3"/>
        </w:rPr>
        <w:t> </w:t>
      </w:r>
      <w:r>
        <w:rPr/>
        <w:t>(SCI,</w:t>
      </w:r>
      <w:r>
        <w:rPr>
          <w:spacing w:val="-2"/>
        </w:rPr>
        <w:t> </w:t>
      </w:r>
      <w:r>
        <w:rPr/>
        <w:t>SSCI,</w:t>
      </w:r>
      <w:r>
        <w:rPr>
          <w:spacing w:val="-15"/>
        </w:rPr>
        <w:t> </w:t>
      </w:r>
      <w:r>
        <w:rPr/>
        <w:t>AHCI)</w:t>
      </w:r>
      <w:r>
        <w:rPr>
          <w:spacing w:val="-3"/>
        </w:rPr>
        <w:t> </w:t>
      </w:r>
      <w:r>
        <w:rPr/>
        <w:t>sıralanır.</w:t>
      </w:r>
      <w:r>
        <w:rPr>
          <w:spacing w:val="-1"/>
        </w:rPr>
        <w:t> </w:t>
      </w:r>
      <w:r>
        <w:rPr/>
        <w:t>Her</w:t>
      </w:r>
      <w:r>
        <w:rPr>
          <w:spacing w:val="-2"/>
        </w:rPr>
        <w:t> </w:t>
      </w:r>
      <w:r>
        <w:rPr/>
        <w:t>bir</w:t>
      </w:r>
      <w:r>
        <w:rPr>
          <w:spacing w:val="-2"/>
        </w:rPr>
        <w:t> </w:t>
      </w:r>
      <w:r>
        <w:rPr/>
        <w:t>alanda</w:t>
      </w:r>
      <w:r>
        <w:rPr>
          <w:spacing w:val="-3"/>
        </w:rPr>
        <w:t> </w:t>
      </w:r>
      <w:r>
        <w:rPr/>
        <w:t>ayrı</w:t>
      </w:r>
      <w:r>
        <w:rPr>
          <w:spacing w:val="-2"/>
        </w:rPr>
        <w:t> </w:t>
      </w:r>
      <w:r>
        <w:rPr/>
        <w:t>ayrı en</w:t>
      </w:r>
      <w:r>
        <w:rPr>
          <w:spacing w:val="-15"/>
        </w:rPr>
        <w:t> </w:t>
      </w:r>
      <w:r>
        <w:rPr/>
        <w:t>yüksek</w:t>
      </w:r>
      <w:r>
        <w:rPr>
          <w:spacing w:val="-13"/>
        </w:rPr>
        <w:t> </w:t>
      </w:r>
      <w:r>
        <w:rPr/>
        <w:t>etki</w:t>
      </w:r>
      <w:r>
        <w:rPr>
          <w:spacing w:val="-12"/>
        </w:rPr>
        <w:t> </w:t>
      </w:r>
      <w:r>
        <w:rPr/>
        <w:t>değerine</w:t>
      </w:r>
      <w:r>
        <w:rPr>
          <w:spacing w:val="-12"/>
        </w:rPr>
        <w:t> </w:t>
      </w:r>
      <w:r>
        <w:rPr/>
        <w:t>sahip</w:t>
      </w:r>
      <w:r>
        <w:rPr>
          <w:spacing w:val="-13"/>
        </w:rPr>
        <w:t> </w:t>
      </w:r>
      <w:r>
        <w:rPr/>
        <w:t>dergilerde</w:t>
      </w:r>
      <w:r>
        <w:rPr>
          <w:spacing w:val="-13"/>
        </w:rPr>
        <w:t> </w:t>
      </w:r>
      <w:r>
        <w:rPr/>
        <w:t>yayımlanan</w:t>
      </w:r>
      <w:r>
        <w:rPr>
          <w:spacing w:val="-13"/>
        </w:rPr>
        <w:t> </w:t>
      </w:r>
      <w:r>
        <w:rPr/>
        <w:t>ilk</w:t>
      </w:r>
      <w:r>
        <w:rPr>
          <w:spacing w:val="-13"/>
        </w:rPr>
        <w:t> </w:t>
      </w:r>
      <w:r>
        <w:rPr/>
        <w:t>üç</w:t>
      </w:r>
      <w:r>
        <w:rPr>
          <w:spacing w:val="-12"/>
        </w:rPr>
        <w:t> </w:t>
      </w:r>
      <w:r>
        <w:rPr/>
        <w:t>makalenin</w:t>
      </w:r>
      <w:r>
        <w:rPr>
          <w:spacing w:val="-13"/>
        </w:rPr>
        <w:t> </w:t>
      </w:r>
      <w:r>
        <w:rPr/>
        <w:t>yazarlarına</w:t>
      </w:r>
      <w:r>
        <w:rPr>
          <w:spacing w:val="-15"/>
        </w:rPr>
        <w:t> </w:t>
      </w:r>
      <w:r>
        <w:rPr/>
        <w:t>Yılın</w:t>
      </w:r>
      <w:r>
        <w:rPr>
          <w:spacing w:val="-13"/>
        </w:rPr>
        <w:t> </w:t>
      </w:r>
      <w:r>
        <w:rPr/>
        <w:t>Makalesi Ödülü verilir.</w:t>
      </w:r>
    </w:p>
    <w:p>
      <w:pPr>
        <w:pStyle w:val="BodyText"/>
        <w:ind w:right="1273"/>
        <w:jc w:val="both"/>
      </w:pPr>
      <w:r>
        <w:rPr>
          <w:b/>
        </w:rPr>
        <w:t>Yılın Makale Şampiyonu Ödülü: </w:t>
      </w:r>
      <w:r>
        <w:rPr/>
        <w:t>İlgili Ödül yılı içerisinde, SCI, SSCI,</w:t>
      </w:r>
      <w:r>
        <w:rPr>
          <w:spacing w:val="-1"/>
        </w:rPr>
        <w:t> </w:t>
      </w:r>
      <w:r>
        <w:rPr/>
        <w:t>AHCI, indekslerinde taranan dergilerde en çok yayın yapan ilk üç öğretim elemanlarına verilir.</w:t>
      </w:r>
    </w:p>
    <w:p>
      <w:pPr>
        <w:pStyle w:val="BodyText"/>
        <w:ind w:right="1273"/>
        <w:jc w:val="both"/>
      </w:pPr>
      <w:r>
        <w:rPr>
          <w:b/>
        </w:rPr>
        <w:t>Yılın En</w:t>
      </w:r>
      <w:r>
        <w:rPr>
          <w:b/>
          <w:spacing w:val="-2"/>
        </w:rPr>
        <w:t> </w:t>
      </w:r>
      <w:r>
        <w:rPr>
          <w:b/>
        </w:rPr>
        <w:t>Yüksek</w:t>
      </w:r>
      <w:r>
        <w:rPr>
          <w:b/>
          <w:spacing w:val="-8"/>
        </w:rPr>
        <w:t> </w:t>
      </w:r>
      <w:r>
        <w:rPr>
          <w:b/>
        </w:rPr>
        <w:t>Atıf Ödülü: </w:t>
      </w:r>
      <w:r>
        <w:rPr/>
        <w:t>Ödül yılında,</w:t>
      </w:r>
      <w:r>
        <w:rPr>
          <w:spacing w:val="-9"/>
        </w:rPr>
        <w:t> </w:t>
      </w:r>
      <w:r>
        <w:rPr/>
        <w:t>Akademik Teşvik Ödeneği</w:t>
      </w:r>
      <w:r>
        <w:rPr>
          <w:spacing w:val="-2"/>
        </w:rPr>
        <w:t> </w:t>
      </w:r>
      <w:r>
        <w:rPr/>
        <w:t>Yönetmeliği’ne uygun yayınlara yapılan atıflara göre üniversitemiz akademik teşvik sistemine yer alan en yüksek atıf ham puanı esas alınarak verilen ödüldür.</w:t>
      </w:r>
    </w:p>
    <w:p>
      <w:pPr>
        <w:pStyle w:val="BodyText"/>
        <w:ind w:right="1272"/>
        <w:jc w:val="both"/>
      </w:pPr>
      <w:r>
        <w:rPr>
          <w:b/>
        </w:rPr>
        <w:t>Yılın Proje Ödülü: </w:t>
      </w:r>
      <w:r>
        <w:rPr/>
        <w:t>Ödül yılında BAP haricindeki kaynaklardan fonlanan ve Üniversiteye aktarılan proje bütçesi ve yaygın etkisi en yüksek bulunan ilk üç proje ekibine verilir. Proje bütçeleri ve niteliklerinin eşit olması durumunda şartı sağlayan tüm proje ekiplerine verilir.</w:t>
      </w:r>
    </w:p>
    <w:p>
      <w:pPr>
        <w:pStyle w:val="BodyText"/>
        <w:spacing w:before="1"/>
        <w:ind w:right="1273"/>
        <w:jc w:val="both"/>
      </w:pPr>
      <w:r>
        <w:rPr>
          <w:b/>
        </w:rPr>
        <w:t>Yılın Patent, Faydalı Model ve Endüstriyel Tasarım Ödülü: </w:t>
      </w:r>
      <w:r>
        <w:rPr/>
        <w:t>Ödül yılı içerisinde Ordu Üniversitesi</w:t>
      </w:r>
      <w:r>
        <w:rPr>
          <w:spacing w:val="-9"/>
        </w:rPr>
        <w:t> </w:t>
      </w:r>
      <w:r>
        <w:rPr/>
        <w:t>desteği</w:t>
      </w:r>
      <w:r>
        <w:rPr>
          <w:spacing w:val="-9"/>
        </w:rPr>
        <w:t> </w:t>
      </w:r>
      <w:r>
        <w:rPr/>
        <w:t>ve</w:t>
      </w:r>
      <w:r>
        <w:rPr>
          <w:spacing w:val="-11"/>
        </w:rPr>
        <w:t> </w:t>
      </w:r>
      <w:r>
        <w:rPr/>
        <w:t>hak</w:t>
      </w:r>
      <w:r>
        <w:rPr>
          <w:spacing w:val="-10"/>
        </w:rPr>
        <w:t> </w:t>
      </w:r>
      <w:r>
        <w:rPr/>
        <w:t>sahipliği</w:t>
      </w:r>
      <w:r>
        <w:rPr>
          <w:spacing w:val="-9"/>
        </w:rPr>
        <w:t> </w:t>
      </w:r>
      <w:r>
        <w:rPr/>
        <w:t>ile</w:t>
      </w:r>
      <w:r>
        <w:rPr>
          <w:spacing w:val="-11"/>
        </w:rPr>
        <w:t> </w:t>
      </w:r>
      <w:r>
        <w:rPr/>
        <w:t>tescil</w:t>
      </w:r>
      <w:r>
        <w:rPr>
          <w:spacing w:val="-9"/>
        </w:rPr>
        <w:t> </w:t>
      </w:r>
      <w:r>
        <w:rPr/>
        <w:t>edilen</w:t>
      </w:r>
      <w:r>
        <w:rPr>
          <w:spacing w:val="-10"/>
        </w:rPr>
        <w:t> </w:t>
      </w:r>
      <w:r>
        <w:rPr/>
        <w:t>patent,</w:t>
      </w:r>
      <w:r>
        <w:rPr>
          <w:spacing w:val="-10"/>
        </w:rPr>
        <w:t> </w:t>
      </w:r>
      <w:r>
        <w:rPr/>
        <w:t>paydalı</w:t>
      </w:r>
      <w:r>
        <w:rPr>
          <w:spacing w:val="-9"/>
        </w:rPr>
        <w:t> </w:t>
      </w:r>
      <w:r>
        <w:rPr/>
        <w:t>model</w:t>
      </w:r>
      <w:r>
        <w:rPr>
          <w:spacing w:val="-10"/>
        </w:rPr>
        <w:t> </w:t>
      </w:r>
      <w:r>
        <w:rPr/>
        <w:t>ve</w:t>
      </w:r>
      <w:r>
        <w:rPr>
          <w:spacing w:val="-11"/>
        </w:rPr>
        <w:t> </w:t>
      </w:r>
      <w:r>
        <w:rPr/>
        <w:t>endüstriyel</w:t>
      </w:r>
      <w:r>
        <w:rPr>
          <w:spacing w:val="-9"/>
        </w:rPr>
        <w:t> </w:t>
      </w:r>
      <w:r>
        <w:rPr/>
        <w:t>tasarım sayısı en fazla olan öğretim elemanına ve öğrenciye verilir. Patent ödülü süreci ulusal ve uluslararası kategoride değerlendirilir. Türk Patent Enstitüsü tarafından onaylanmış, yayımlanmış ve incelemeli olarak tescil edilmiş olmak koşuluyla, patenti, faydalı modeli veya endüstriyel tasarımları olan öğretim elemanlarına veya öğrencilere verilen ödüldür.</w:t>
      </w:r>
    </w:p>
    <w:p>
      <w:pPr>
        <w:spacing w:before="0"/>
        <w:ind w:left="710" w:right="1274" w:firstLine="0"/>
        <w:jc w:val="both"/>
        <w:rPr>
          <w:sz w:val="24"/>
        </w:rPr>
      </w:pPr>
      <w:r>
        <w:rPr>
          <w:b/>
          <w:sz w:val="24"/>
        </w:rPr>
        <w:t>Yılın Girişimcilik Ödülü: </w:t>
      </w:r>
      <w:r>
        <w:rPr>
          <w:sz w:val="24"/>
        </w:rPr>
        <w:t>İlgili ödül yılı içerisinde Teknoparkta şirket kuran öğretim elemanlarına ve öğrencilere verilir.</w:t>
      </w:r>
    </w:p>
    <w:p>
      <w:pPr>
        <w:pStyle w:val="BodyText"/>
        <w:ind w:right="1269"/>
        <w:jc w:val="both"/>
      </w:pPr>
      <w:r>
        <w:rPr>
          <w:b/>
        </w:rPr>
        <w:t>Yılın</w:t>
      </w:r>
      <w:r>
        <w:rPr>
          <w:b/>
          <w:spacing w:val="-11"/>
        </w:rPr>
        <w:t> </w:t>
      </w:r>
      <w:r>
        <w:rPr>
          <w:b/>
        </w:rPr>
        <w:t>İş</w:t>
      </w:r>
      <w:r>
        <w:rPr>
          <w:b/>
          <w:spacing w:val="-12"/>
        </w:rPr>
        <w:t> </w:t>
      </w:r>
      <w:r>
        <w:rPr>
          <w:b/>
        </w:rPr>
        <w:t>Birliği</w:t>
      </w:r>
      <w:r>
        <w:rPr>
          <w:b/>
          <w:spacing w:val="-14"/>
        </w:rPr>
        <w:t> </w:t>
      </w:r>
      <w:r>
        <w:rPr>
          <w:b/>
        </w:rPr>
        <w:t>Ödülü:</w:t>
      </w:r>
      <w:r>
        <w:rPr>
          <w:b/>
          <w:spacing w:val="-11"/>
        </w:rPr>
        <w:t> </w:t>
      </w:r>
      <w:r>
        <w:rPr/>
        <w:t>Ödül</w:t>
      </w:r>
      <w:r>
        <w:rPr>
          <w:spacing w:val="-12"/>
        </w:rPr>
        <w:t> </w:t>
      </w:r>
      <w:r>
        <w:rPr/>
        <w:t>yılında,</w:t>
      </w:r>
      <w:r>
        <w:rPr>
          <w:spacing w:val="-13"/>
        </w:rPr>
        <w:t> </w:t>
      </w:r>
      <w:r>
        <w:rPr/>
        <w:t>Üniversitemiz</w:t>
      </w:r>
      <w:r>
        <w:rPr>
          <w:spacing w:val="-13"/>
        </w:rPr>
        <w:t> </w:t>
      </w:r>
      <w:r>
        <w:rPr/>
        <w:t>ile</w:t>
      </w:r>
      <w:r>
        <w:rPr>
          <w:spacing w:val="-13"/>
        </w:rPr>
        <w:t> </w:t>
      </w:r>
      <w:r>
        <w:rPr/>
        <w:t>uluslararası</w:t>
      </w:r>
      <w:r>
        <w:rPr>
          <w:spacing w:val="-11"/>
        </w:rPr>
        <w:t> </w:t>
      </w:r>
      <w:r>
        <w:rPr/>
        <w:t>ve</w:t>
      </w:r>
      <w:r>
        <w:rPr>
          <w:spacing w:val="-13"/>
        </w:rPr>
        <w:t> </w:t>
      </w:r>
      <w:r>
        <w:rPr/>
        <w:t>ulusal</w:t>
      </w:r>
      <w:r>
        <w:rPr>
          <w:spacing w:val="-12"/>
        </w:rPr>
        <w:t> </w:t>
      </w:r>
      <w:r>
        <w:rPr/>
        <w:t>akademik</w:t>
      </w:r>
      <w:r>
        <w:rPr>
          <w:spacing w:val="-12"/>
        </w:rPr>
        <w:t> </w:t>
      </w:r>
      <w:r>
        <w:rPr/>
        <w:t>kurumlar arasında proje, kongre ve ortak akademik program konularında iş birliği yapan ilk üç öğretim elemanına ve öğrencilere verilir.</w:t>
      </w:r>
    </w:p>
    <w:p>
      <w:pPr>
        <w:pStyle w:val="BodyText"/>
        <w:ind w:right="1271"/>
        <w:jc w:val="both"/>
      </w:pPr>
      <w:r>
        <w:rPr>
          <w:b/>
        </w:rPr>
        <w:t>Kamu-Üniversite-Sanayi</w:t>
      </w:r>
      <w:r>
        <w:rPr>
          <w:b/>
          <w:spacing w:val="-15"/>
        </w:rPr>
        <w:t> </w:t>
      </w:r>
      <w:r>
        <w:rPr>
          <w:b/>
        </w:rPr>
        <w:t>Ödülü:</w:t>
      </w:r>
      <w:r>
        <w:rPr>
          <w:b/>
          <w:spacing w:val="-15"/>
        </w:rPr>
        <w:t> </w:t>
      </w:r>
      <w:r>
        <w:rPr/>
        <w:t>Yıl</w:t>
      </w:r>
      <w:r>
        <w:rPr>
          <w:spacing w:val="-13"/>
        </w:rPr>
        <w:t> </w:t>
      </w:r>
      <w:r>
        <w:rPr/>
        <w:t>içerisinde</w:t>
      </w:r>
      <w:r>
        <w:rPr>
          <w:spacing w:val="-11"/>
        </w:rPr>
        <w:t> </w:t>
      </w:r>
      <w:r>
        <w:rPr/>
        <w:t>Kamu-Üniversite-Sanayi</w:t>
      </w:r>
      <w:r>
        <w:rPr>
          <w:spacing w:val="-10"/>
        </w:rPr>
        <w:t> </w:t>
      </w:r>
      <w:r>
        <w:rPr/>
        <w:t>(KÜSİ)</w:t>
      </w:r>
      <w:r>
        <w:rPr>
          <w:spacing w:val="-14"/>
        </w:rPr>
        <w:t> </w:t>
      </w:r>
      <w:r>
        <w:rPr/>
        <w:t>iş</w:t>
      </w:r>
      <w:r>
        <w:rPr>
          <w:spacing w:val="-12"/>
        </w:rPr>
        <w:t> </w:t>
      </w:r>
      <w:r>
        <w:rPr/>
        <w:t>birliğini</w:t>
      </w:r>
      <w:r>
        <w:rPr>
          <w:spacing w:val="-12"/>
        </w:rPr>
        <w:t> </w:t>
      </w:r>
      <w:r>
        <w:rPr/>
        <w:t>en çok</w:t>
      </w:r>
      <w:r>
        <w:rPr>
          <w:spacing w:val="-1"/>
        </w:rPr>
        <w:t> </w:t>
      </w:r>
      <w:r>
        <w:rPr/>
        <w:t>yapan</w:t>
      </w:r>
      <w:r>
        <w:rPr>
          <w:spacing w:val="-1"/>
        </w:rPr>
        <w:t> </w:t>
      </w:r>
      <w:r>
        <w:rPr/>
        <w:t>ve</w:t>
      </w:r>
      <w:r>
        <w:rPr>
          <w:spacing w:val="-2"/>
        </w:rPr>
        <w:t> </w:t>
      </w:r>
      <w:r>
        <w:rPr/>
        <w:t>katkı</w:t>
      </w:r>
      <w:r>
        <w:rPr>
          <w:spacing w:val="-1"/>
        </w:rPr>
        <w:t> </w:t>
      </w:r>
      <w:r>
        <w:rPr/>
        <w:t>sağlayan</w:t>
      </w:r>
      <w:r>
        <w:rPr>
          <w:spacing w:val="-1"/>
        </w:rPr>
        <w:t> </w:t>
      </w:r>
      <w:r>
        <w:rPr/>
        <w:t>ilk</w:t>
      </w:r>
      <w:r>
        <w:rPr>
          <w:spacing w:val="-1"/>
        </w:rPr>
        <w:t> </w:t>
      </w:r>
      <w:r>
        <w:rPr/>
        <w:t>üç</w:t>
      </w:r>
      <w:r>
        <w:rPr>
          <w:spacing w:val="-2"/>
        </w:rPr>
        <w:t> </w:t>
      </w:r>
      <w:r>
        <w:rPr/>
        <w:t>öğretim</w:t>
      </w:r>
      <w:r>
        <w:rPr>
          <w:spacing w:val="-1"/>
        </w:rPr>
        <w:t> </w:t>
      </w:r>
      <w:r>
        <w:rPr/>
        <w:t>elemanlarına</w:t>
      </w:r>
      <w:r>
        <w:rPr>
          <w:spacing w:val="-1"/>
        </w:rPr>
        <w:t> </w:t>
      </w:r>
      <w:r>
        <w:rPr/>
        <w:t>Kamu-Üniversite-Sanayi</w:t>
      </w:r>
      <w:r>
        <w:rPr>
          <w:spacing w:val="-1"/>
        </w:rPr>
        <w:t> </w:t>
      </w:r>
      <w:r>
        <w:rPr/>
        <w:t>ödülü</w:t>
      </w:r>
      <w:r>
        <w:rPr>
          <w:spacing w:val="-1"/>
        </w:rPr>
        <w:t> </w:t>
      </w:r>
      <w:r>
        <w:rPr/>
        <w:t>verilir. </w:t>
      </w:r>
      <w:r>
        <w:rPr>
          <w:b/>
        </w:rPr>
        <w:t>Lisansüstü En İyi Tez Ödülü: </w:t>
      </w:r>
      <w:r>
        <w:rPr/>
        <w:t>Her Eğitim Öğretim yılı sonunda, ilgili enstitü yönetim kurulu tarafından</w:t>
      </w:r>
      <w:r>
        <w:rPr>
          <w:spacing w:val="-10"/>
        </w:rPr>
        <w:t> </w:t>
      </w:r>
      <w:r>
        <w:rPr/>
        <w:t>belirlenen</w:t>
      </w:r>
      <w:r>
        <w:rPr>
          <w:spacing w:val="-10"/>
        </w:rPr>
        <w:t> </w:t>
      </w:r>
      <w:r>
        <w:rPr/>
        <w:t>kriterlere</w:t>
      </w:r>
      <w:r>
        <w:rPr>
          <w:spacing w:val="-11"/>
        </w:rPr>
        <w:t> </w:t>
      </w:r>
      <w:r>
        <w:rPr/>
        <w:t>göre</w:t>
      </w:r>
      <w:r>
        <w:rPr>
          <w:spacing w:val="-10"/>
        </w:rPr>
        <w:t> </w:t>
      </w:r>
      <w:r>
        <w:rPr/>
        <w:t>(özgünlük</w:t>
      </w:r>
      <w:r>
        <w:rPr>
          <w:spacing w:val="-10"/>
        </w:rPr>
        <w:t> </w:t>
      </w:r>
      <w:r>
        <w:rPr/>
        <w:t>vb.)</w:t>
      </w:r>
      <w:r>
        <w:rPr>
          <w:spacing w:val="-10"/>
        </w:rPr>
        <w:t> </w:t>
      </w:r>
      <w:r>
        <w:rPr/>
        <w:t>başarılı</w:t>
      </w:r>
      <w:r>
        <w:rPr>
          <w:spacing w:val="-10"/>
        </w:rPr>
        <w:t> </w:t>
      </w:r>
      <w:r>
        <w:rPr/>
        <w:t>bulunan</w:t>
      </w:r>
      <w:r>
        <w:rPr>
          <w:spacing w:val="-10"/>
        </w:rPr>
        <w:t> </w:t>
      </w:r>
      <w:r>
        <w:rPr/>
        <w:t>her</w:t>
      </w:r>
      <w:r>
        <w:rPr>
          <w:spacing w:val="-10"/>
        </w:rPr>
        <w:t> </w:t>
      </w:r>
      <w:r>
        <w:rPr/>
        <w:t>bir</w:t>
      </w:r>
      <w:r>
        <w:rPr>
          <w:spacing w:val="-9"/>
        </w:rPr>
        <w:t> </w:t>
      </w:r>
      <w:r>
        <w:rPr/>
        <w:t>enstitüden</w:t>
      </w:r>
      <w:r>
        <w:rPr>
          <w:spacing w:val="-10"/>
        </w:rPr>
        <w:t> </w:t>
      </w:r>
      <w:r>
        <w:rPr/>
        <w:t>bir</w:t>
      </w:r>
      <w:r>
        <w:rPr>
          <w:spacing w:val="-10"/>
        </w:rPr>
        <w:t> </w:t>
      </w:r>
      <w:r>
        <w:rPr/>
        <w:t>yüksek lisans ve bir doktora tez sahibine ve danışmanına verilir.</w:t>
      </w:r>
    </w:p>
    <w:p>
      <w:pPr>
        <w:pStyle w:val="BodyText"/>
        <w:spacing w:before="1"/>
        <w:ind w:right="1273"/>
        <w:jc w:val="both"/>
      </w:pPr>
      <w:r>
        <w:rPr>
          <w:b/>
        </w:rPr>
        <w:t>Vefa Ödülleri: </w:t>
      </w:r>
      <w:r>
        <w:rPr/>
        <w:t>Ödül verilecek yıl itibari ile Ordu Üniversitesinde kesintisiz 15 yılını dolduran personellere verilir.</w:t>
      </w:r>
    </w:p>
    <w:p>
      <w:pPr>
        <w:pStyle w:val="BodyText"/>
        <w:ind w:right="1272"/>
        <w:jc w:val="both"/>
      </w:pPr>
      <w:r>
        <w:rPr>
          <w:b/>
        </w:rPr>
        <w:t>Etkinlik Düzenleme Ödülleri: </w:t>
      </w:r>
      <w:r>
        <w:rPr/>
        <w:t>Ordu Üniversitesi kurumsal desteği ile ulusal ve uluslararası düzeyde konferans, kongre, çalıştay veya sempozyum düzenleyen kişi, bölüm ya da birimlere </w:t>
      </w:r>
      <w:r>
        <w:rPr>
          <w:spacing w:val="-2"/>
        </w:rPr>
        <w:t>verilir.</w:t>
      </w:r>
    </w:p>
    <w:p>
      <w:pPr>
        <w:pStyle w:val="BodyText"/>
        <w:ind w:right="1277"/>
        <w:jc w:val="both"/>
      </w:pPr>
      <w:r>
        <w:rPr>
          <w:b/>
        </w:rPr>
        <w:t>Müzelere Kabul Ödülü: </w:t>
      </w:r>
      <w:r>
        <w:rPr/>
        <w:t>Ödül yılında en çok eseri devlet ve özel müze koleksiyonlarına kabul edilen ilk üç akademisyenlere verilir.</w:t>
      </w:r>
    </w:p>
    <w:p>
      <w:pPr>
        <w:spacing w:before="0"/>
        <w:ind w:left="710" w:right="1273" w:firstLine="0"/>
        <w:jc w:val="both"/>
        <w:rPr>
          <w:sz w:val="24"/>
        </w:rPr>
      </w:pPr>
      <w:r>
        <w:rPr>
          <w:b/>
          <w:sz w:val="24"/>
        </w:rPr>
        <w:t>Bölge Kültürü ve Sanatına Katkı Ödülü: </w:t>
      </w:r>
      <w:r>
        <w:rPr>
          <w:sz w:val="24"/>
        </w:rPr>
        <w:t>Bölge kültür ve sanatına katkı amacıyla</w:t>
      </w:r>
      <w:r>
        <w:rPr>
          <w:spacing w:val="-3"/>
          <w:sz w:val="24"/>
        </w:rPr>
        <w:t> </w:t>
      </w:r>
      <w:r>
        <w:rPr>
          <w:sz w:val="24"/>
        </w:rPr>
        <w:t>TÜBİTAK destekli proje yapan akademisyene verilir.</w:t>
      </w:r>
    </w:p>
    <w:p>
      <w:pPr>
        <w:pStyle w:val="BodyText"/>
        <w:spacing w:before="1"/>
        <w:ind w:right="1273"/>
        <w:jc w:val="both"/>
      </w:pPr>
      <w:r>
        <w:rPr>
          <w:b/>
        </w:rPr>
        <w:t>Yarışma</w:t>
      </w:r>
      <w:r>
        <w:rPr>
          <w:b/>
          <w:spacing w:val="-15"/>
        </w:rPr>
        <w:t> </w:t>
      </w:r>
      <w:r>
        <w:rPr>
          <w:b/>
        </w:rPr>
        <w:t>Ödülleri:</w:t>
      </w:r>
      <w:r>
        <w:rPr>
          <w:b/>
          <w:spacing w:val="-15"/>
        </w:rPr>
        <w:t> </w:t>
      </w:r>
      <w:r>
        <w:rPr/>
        <w:t>Ulusal</w:t>
      </w:r>
      <w:r>
        <w:rPr>
          <w:spacing w:val="-15"/>
        </w:rPr>
        <w:t> </w:t>
      </w:r>
      <w:r>
        <w:rPr/>
        <w:t>ve</w:t>
      </w:r>
      <w:r>
        <w:rPr>
          <w:spacing w:val="-15"/>
        </w:rPr>
        <w:t> </w:t>
      </w:r>
      <w:r>
        <w:rPr/>
        <w:t>uluslararası</w:t>
      </w:r>
      <w:r>
        <w:rPr>
          <w:spacing w:val="-15"/>
        </w:rPr>
        <w:t> </w:t>
      </w:r>
      <w:r>
        <w:rPr/>
        <w:t>düzeyde</w:t>
      </w:r>
      <w:r>
        <w:rPr>
          <w:spacing w:val="-15"/>
        </w:rPr>
        <w:t> </w:t>
      </w:r>
      <w:r>
        <w:rPr/>
        <w:t>bilimsel</w:t>
      </w:r>
      <w:r>
        <w:rPr>
          <w:spacing w:val="-15"/>
        </w:rPr>
        <w:t> </w:t>
      </w:r>
      <w:r>
        <w:rPr/>
        <w:t>jürisi</w:t>
      </w:r>
      <w:r>
        <w:rPr>
          <w:spacing w:val="-15"/>
        </w:rPr>
        <w:t> </w:t>
      </w:r>
      <w:r>
        <w:rPr/>
        <w:t>ve</w:t>
      </w:r>
      <w:r>
        <w:rPr>
          <w:spacing w:val="-15"/>
        </w:rPr>
        <w:t> </w:t>
      </w:r>
      <w:r>
        <w:rPr/>
        <w:t>saygınlığı</w:t>
      </w:r>
      <w:r>
        <w:rPr>
          <w:spacing w:val="-15"/>
        </w:rPr>
        <w:t> </w:t>
      </w:r>
      <w:r>
        <w:rPr/>
        <w:t>olan</w:t>
      </w:r>
      <w:r>
        <w:rPr>
          <w:spacing w:val="-15"/>
        </w:rPr>
        <w:t> </w:t>
      </w:r>
      <w:r>
        <w:rPr/>
        <w:t>yarışma</w:t>
      </w:r>
      <w:r>
        <w:rPr>
          <w:spacing w:val="-15"/>
        </w:rPr>
        <w:t> </w:t>
      </w:r>
      <w:r>
        <w:rPr/>
        <w:t>veya etkinliklerde ilk üç dereceye giren akademisyenler ve öğrencilere verilir.</w:t>
      </w:r>
    </w:p>
    <w:p>
      <w:pPr>
        <w:pStyle w:val="BodyText"/>
        <w:spacing w:after="0"/>
        <w:jc w:val="both"/>
        <w:sectPr>
          <w:pgSz w:w="11910" w:h="16840"/>
          <w:pgMar w:header="0" w:footer="1093" w:top="1340" w:bottom="1280" w:left="708" w:right="0"/>
        </w:sectPr>
      </w:pPr>
    </w:p>
    <w:p>
      <w:pPr>
        <w:pStyle w:val="BodyText"/>
        <w:spacing w:before="79"/>
        <w:ind w:right="1276"/>
        <w:jc w:val="both"/>
      </w:pPr>
      <w:r>
        <w:rPr>
          <w:b/>
        </w:rPr>
        <w:t>Memnuniyet Ödülleri: </w:t>
      </w:r>
      <w:r>
        <w:rPr/>
        <w:t>Paydaş Geri bildirim sisteminden hakkında en çok memnuniyet bildirilen ilk üç personel ve memnuniyet puanı en yüksek olan ilk üç</w:t>
      </w:r>
    </w:p>
    <w:p>
      <w:pPr>
        <w:pStyle w:val="BodyText"/>
        <w:jc w:val="both"/>
      </w:pPr>
      <w:r>
        <w:rPr/>
        <w:t>birime</w:t>
      </w:r>
      <w:r>
        <w:rPr>
          <w:spacing w:val="-1"/>
        </w:rPr>
        <w:t> </w:t>
      </w:r>
      <w:r>
        <w:rPr>
          <w:spacing w:val="-2"/>
        </w:rPr>
        <w:t>verilir.</w:t>
      </w:r>
    </w:p>
    <w:p>
      <w:pPr>
        <w:spacing w:before="0"/>
        <w:ind w:left="710" w:right="1272" w:firstLine="0"/>
        <w:jc w:val="both"/>
        <w:rPr>
          <w:sz w:val="24"/>
        </w:rPr>
      </w:pPr>
      <w:r>
        <w:rPr>
          <w:b/>
          <w:sz w:val="24"/>
        </w:rPr>
        <w:t>En</w:t>
      </w:r>
      <w:r>
        <w:rPr>
          <w:b/>
          <w:spacing w:val="-4"/>
          <w:sz w:val="24"/>
        </w:rPr>
        <w:t> </w:t>
      </w:r>
      <w:r>
        <w:rPr>
          <w:b/>
          <w:sz w:val="24"/>
        </w:rPr>
        <w:t>az</w:t>
      </w:r>
      <w:r>
        <w:rPr>
          <w:b/>
          <w:spacing w:val="-6"/>
          <w:sz w:val="24"/>
        </w:rPr>
        <w:t> </w:t>
      </w:r>
      <w:r>
        <w:rPr>
          <w:b/>
          <w:sz w:val="24"/>
        </w:rPr>
        <w:t>şikâyet</w:t>
      </w:r>
      <w:r>
        <w:rPr>
          <w:b/>
          <w:spacing w:val="-6"/>
          <w:sz w:val="24"/>
        </w:rPr>
        <w:t> </w:t>
      </w:r>
      <w:r>
        <w:rPr>
          <w:b/>
          <w:sz w:val="24"/>
        </w:rPr>
        <w:t>alan</w:t>
      </w:r>
      <w:r>
        <w:rPr>
          <w:b/>
          <w:spacing w:val="-4"/>
          <w:sz w:val="24"/>
        </w:rPr>
        <w:t> </w:t>
      </w:r>
      <w:r>
        <w:rPr>
          <w:b/>
          <w:sz w:val="24"/>
        </w:rPr>
        <w:t>birim</w:t>
      </w:r>
      <w:r>
        <w:rPr>
          <w:b/>
          <w:spacing w:val="-6"/>
          <w:sz w:val="24"/>
        </w:rPr>
        <w:t> </w:t>
      </w:r>
      <w:r>
        <w:rPr>
          <w:b/>
          <w:sz w:val="24"/>
        </w:rPr>
        <w:t>ödülü:</w:t>
      </w:r>
      <w:r>
        <w:rPr>
          <w:b/>
          <w:spacing w:val="-3"/>
          <w:sz w:val="24"/>
        </w:rPr>
        <w:t> </w:t>
      </w:r>
      <w:r>
        <w:rPr>
          <w:sz w:val="24"/>
        </w:rPr>
        <w:t>Geri</w:t>
      </w:r>
      <w:r>
        <w:rPr>
          <w:spacing w:val="-5"/>
          <w:sz w:val="24"/>
        </w:rPr>
        <w:t> </w:t>
      </w:r>
      <w:r>
        <w:rPr>
          <w:sz w:val="24"/>
        </w:rPr>
        <w:t>bildirim</w:t>
      </w:r>
      <w:r>
        <w:rPr>
          <w:spacing w:val="-4"/>
          <w:sz w:val="24"/>
        </w:rPr>
        <w:t> </w:t>
      </w:r>
      <w:r>
        <w:rPr>
          <w:sz w:val="24"/>
        </w:rPr>
        <w:t>sisteminde</w:t>
      </w:r>
      <w:r>
        <w:rPr>
          <w:spacing w:val="-6"/>
          <w:sz w:val="24"/>
        </w:rPr>
        <w:t> </w:t>
      </w:r>
      <w:r>
        <w:rPr>
          <w:sz w:val="24"/>
        </w:rPr>
        <w:t>hakkında</w:t>
      </w:r>
      <w:r>
        <w:rPr>
          <w:spacing w:val="-2"/>
          <w:sz w:val="24"/>
        </w:rPr>
        <w:t> </w:t>
      </w:r>
      <w:r>
        <w:rPr>
          <w:sz w:val="24"/>
        </w:rPr>
        <w:t>en</w:t>
      </w:r>
      <w:r>
        <w:rPr>
          <w:spacing w:val="-2"/>
          <w:sz w:val="24"/>
        </w:rPr>
        <w:t> </w:t>
      </w:r>
      <w:r>
        <w:rPr>
          <w:sz w:val="24"/>
        </w:rPr>
        <w:t>az</w:t>
      </w:r>
      <w:r>
        <w:rPr>
          <w:spacing w:val="-4"/>
          <w:sz w:val="24"/>
        </w:rPr>
        <w:t> </w:t>
      </w:r>
      <w:r>
        <w:rPr>
          <w:sz w:val="24"/>
        </w:rPr>
        <w:t>şikâyet</w:t>
      </w:r>
      <w:r>
        <w:rPr>
          <w:spacing w:val="-4"/>
          <w:sz w:val="24"/>
        </w:rPr>
        <w:t> </w:t>
      </w:r>
      <w:r>
        <w:rPr>
          <w:sz w:val="24"/>
        </w:rPr>
        <w:t>yapılan</w:t>
      </w:r>
      <w:r>
        <w:rPr>
          <w:spacing w:val="-5"/>
          <w:sz w:val="24"/>
        </w:rPr>
        <w:t> </w:t>
      </w:r>
      <w:r>
        <w:rPr>
          <w:sz w:val="24"/>
        </w:rPr>
        <w:t>ilk</w:t>
      </w:r>
      <w:r>
        <w:rPr>
          <w:spacing w:val="-5"/>
          <w:sz w:val="24"/>
        </w:rPr>
        <w:t> </w:t>
      </w:r>
      <w:r>
        <w:rPr>
          <w:sz w:val="24"/>
        </w:rPr>
        <w:t>üç birime verilen ödül.</w:t>
      </w:r>
    </w:p>
    <w:p>
      <w:pPr>
        <w:pStyle w:val="BodyText"/>
        <w:ind w:right="1274"/>
        <w:jc w:val="both"/>
      </w:pPr>
      <w:r>
        <w:rPr>
          <w:b/>
        </w:rPr>
        <w:t>Toplumsal</w:t>
      </w:r>
      <w:r>
        <w:rPr>
          <w:b/>
          <w:spacing w:val="-9"/>
        </w:rPr>
        <w:t> </w:t>
      </w:r>
      <w:r>
        <w:rPr>
          <w:b/>
        </w:rPr>
        <w:t>Katkı</w:t>
      </w:r>
      <w:r>
        <w:rPr>
          <w:b/>
          <w:spacing w:val="-9"/>
        </w:rPr>
        <w:t> </w:t>
      </w:r>
      <w:r>
        <w:rPr>
          <w:b/>
        </w:rPr>
        <w:t>Ödülü:</w:t>
      </w:r>
      <w:r>
        <w:rPr>
          <w:b/>
          <w:spacing w:val="-9"/>
        </w:rPr>
        <w:t> </w:t>
      </w:r>
      <w:r>
        <w:rPr/>
        <w:t>Ödül</w:t>
      </w:r>
      <w:r>
        <w:rPr>
          <w:spacing w:val="-9"/>
        </w:rPr>
        <w:t> </w:t>
      </w:r>
      <w:r>
        <w:rPr/>
        <w:t>yılı</w:t>
      </w:r>
      <w:r>
        <w:rPr>
          <w:spacing w:val="-9"/>
        </w:rPr>
        <w:t> </w:t>
      </w:r>
      <w:r>
        <w:rPr/>
        <w:t>içerisinde</w:t>
      </w:r>
      <w:r>
        <w:rPr>
          <w:spacing w:val="-9"/>
        </w:rPr>
        <w:t> </w:t>
      </w:r>
      <w:r>
        <w:rPr/>
        <w:t>sosyal</w:t>
      </w:r>
      <w:r>
        <w:rPr>
          <w:spacing w:val="-9"/>
        </w:rPr>
        <w:t> </w:t>
      </w:r>
      <w:r>
        <w:rPr/>
        <w:t>sorumluluk,</w:t>
      </w:r>
      <w:r>
        <w:rPr>
          <w:spacing w:val="-9"/>
        </w:rPr>
        <w:t> </w:t>
      </w:r>
      <w:r>
        <w:rPr/>
        <w:t>kurs,</w:t>
      </w:r>
      <w:r>
        <w:rPr>
          <w:spacing w:val="-9"/>
        </w:rPr>
        <w:t> </w:t>
      </w:r>
      <w:r>
        <w:rPr/>
        <w:t>konferans,</w:t>
      </w:r>
      <w:r>
        <w:rPr>
          <w:spacing w:val="-7"/>
        </w:rPr>
        <w:t> </w:t>
      </w:r>
      <w:r>
        <w:rPr/>
        <w:t>sergi,</w:t>
      </w:r>
      <w:r>
        <w:rPr>
          <w:spacing w:val="-7"/>
        </w:rPr>
        <w:t> </w:t>
      </w:r>
      <w:r>
        <w:rPr/>
        <w:t>konser, eğitim ve gönüllülük çalışmaları ile topluma katkı yapan ve Sürekli Eğitim Merkezi vb. birimlerin kayıtlarıyla belgelendirmek kaydıyla en çok kişiye ulaşan kişi ve birime verilir.</w:t>
      </w:r>
    </w:p>
    <w:p>
      <w:pPr>
        <w:pStyle w:val="BodyText"/>
        <w:ind w:right="1274"/>
        <w:jc w:val="both"/>
      </w:pPr>
      <w:r>
        <w:rPr>
          <w:b/>
        </w:rPr>
        <w:t>Yılın</w:t>
      </w:r>
      <w:r>
        <w:rPr>
          <w:b/>
          <w:spacing w:val="-10"/>
        </w:rPr>
        <w:t> </w:t>
      </w:r>
      <w:r>
        <w:rPr>
          <w:b/>
        </w:rPr>
        <w:t>Akademisyeni Ödülü: </w:t>
      </w:r>
      <w:r>
        <w:rPr/>
        <w:t>Dönem Sonu Ders değerlendirmelerinde en yüksek puanı alan ve yıl içerisinde hakkında hiç şikâyet olamayan ilk üç akademisyene verilen ödül.</w:t>
      </w:r>
    </w:p>
    <w:p>
      <w:pPr>
        <w:pStyle w:val="BodyText"/>
        <w:ind w:right="1272"/>
        <w:jc w:val="both"/>
      </w:pPr>
      <w:r>
        <w:rPr>
          <w:b/>
        </w:rPr>
        <w:t>Yılın Sağlık Çalışanı Ödülü: </w:t>
      </w:r>
      <w:r>
        <w:rPr/>
        <w:t>Üniversitemize bağlı olan Diş hekimliği Fakültesi, Eğitim Araştırma Hastanesi ve Aile hekimliği bünyesinde çalışan ve ilgili sağlık kurumlarının yönetimleri tarafından hasta memnuniyeti, üstün başarı ve ekip çalışması gibi kriterler göz önünde bulundurularak seçilen, her bir kurumdan ilk üç personele verilir.</w:t>
      </w:r>
    </w:p>
    <w:p>
      <w:pPr>
        <w:pStyle w:val="BodyText"/>
        <w:spacing w:before="1"/>
        <w:ind w:right="1271"/>
        <w:jc w:val="both"/>
      </w:pPr>
      <w:r>
        <w:rPr>
          <w:b/>
        </w:rPr>
        <w:t>Yılın Teknoloji Ödülü: </w:t>
      </w:r>
      <w:r>
        <w:rPr/>
        <w:t>Teknoloji, bilişim ve yazılım alanında çalışan, geliştirdiği teknolojik çözümlerle,</w:t>
      </w:r>
      <w:r>
        <w:rPr>
          <w:spacing w:val="-8"/>
        </w:rPr>
        <w:t> </w:t>
      </w:r>
      <w:r>
        <w:rPr/>
        <w:t>iş</w:t>
      </w:r>
      <w:r>
        <w:rPr>
          <w:spacing w:val="-8"/>
        </w:rPr>
        <w:t> </w:t>
      </w:r>
      <w:r>
        <w:rPr/>
        <w:t>yapış</w:t>
      </w:r>
      <w:r>
        <w:rPr>
          <w:spacing w:val="-8"/>
        </w:rPr>
        <w:t> </w:t>
      </w:r>
      <w:r>
        <w:rPr/>
        <w:t>süreçlerini</w:t>
      </w:r>
      <w:r>
        <w:rPr>
          <w:spacing w:val="-8"/>
        </w:rPr>
        <w:t> </w:t>
      </w:r>
      <w:r>
        <w:rPr/>
        <w:t>kolaylaştıran,</w:t>
      </w:r>
      <w:r>
        <w:rPr>
          <w:spacing w:val="-8"/>
        </w:rPr>
        <w:t> </w:t>
      </w:r>
      <w:r>
        <w:rPr/>
        <w:t>verimliliği</w:t>
      </w:r>
      <w:r>
        <w:rPr>
          <w:spacing w:val="-8"/>
        </w:rPr>
        <w:t> </w:t>
      </w:r>
      <w:r>
        <w:rPr/>
        <w:t>arttıran</w:t>
      </w:r>
      <w:r>
        <w:rPr>
          <w:spacing w:val="-8"/>
        </w:rPr>
        <w:t> </w:t>
      </w:r>
      <w:r>
        <w:rPr/>
        <w:t>ve</w:t>
      </w:r>
      <w:r>
        <w:rPr>
          <w:spacing w:val="-9"/>
        </w:rPr>
        <w:t> </w:t>
      </w:r>
      <w:r>
        <w:rPr/>
        <w:t>dışa</w:t>
      </w:r>
      <w:r>
        <w:rPr>
          <w:spacing w:val="-8"/>
        </w:rPr>
        <w:t> </w:t>
      </w:r>
      <w:r>
        <w:rPr/>
        <w:t>bağımlılığı</w:t>
      </w:r>
      <w:r>
        <w:rPr>
          <w:spacing w:val="-10"/>
        </w:rPr>
        <w:t> </w:t>
      </w:r>
      <w:r>
        <w:rPr/>
        <w:t>azaltan</w:t>
      </w:r>
      <w:r>
        <w:rPr>
          <w:spacing w:val="-8"/>
        </w:rPr>
        <w:t> </w:t>
      </w:r>
      <w:r>
        <w:rPr/>
        <w:t>veya ortadan kaldıran personele verilir.</w:t>
      </w:r>
    </w:p>
    <w:p>
      <w:pPr>
        <w:pStyle w:val="BodyText"/>
        <w:ind w:right="1273"/>
        <w:jc w:val="both"/>
      </w:pPr>
      <w:r>
        <w:rPr>
          <w:b/>
        </w:rPr>
        <w:t>Yılın</w:t>
      </w:r>
      <w:r>
        <w:rPr>
          <w:b/>
          <w:spacing w:val="-15"/>
        </w:rPr>
        <w:t> </w:t>
      </w:r>
      <w:r>
        <w:rPr>
          <w:b/>
        </w:rPr>
        <w:t>Çevre</w:t>
      </w:r>
      <w:r>
        <w:rPr>
          <w:b/>
          <w:spacing w:val="-15"/>
        </w:rPr>
        <w:t> </w:t>
      </w:r>
      <w:r>
        <w:rPr>
          <w:b/>
        </w:rPr>
        <w:t>Ödülü:</w:t>
      </w:r>
      <w:r>
        <w:rPr>
          <w:b/>
          <w:spacing w:val="-15"/>
        </w:rPr>
        <w:t> </w:t>
      </w:r>
      <w:r>
        <w:rPr/>
        <w:t>Üniversitemiz</w:t>
      </w:r>
      <w:r>
        <w:rPr>
          <w:spacing w:val="-15"/>
        </w:rPr>
        <w:t> </w:t>
      </w:r>
      <w:r>
        <w:rPr/>
        <w:t>Sıfır</w:t>
      </w:r>
      <w:r>
        <w:rPr>
          <w:spacing w:val="-15"/>
        </w:rPr>
        <w:t> </w:t>
      </w:r>
      <w:r>
        <w:rPr/>
        <w:t>Atık</w:t>
      </w:r>
      <w:r>
        <w:rPr>
          <w:spacing w:val="-15"/>
        </w:rPr>
        <w:t> </w:t>
      </w:r>
      <w:r>
        <w:rPr/>
        <w:t>Yönetimi</w:t>
      </w:r>
      <w:r>
        <w:rPr>
          <w:spacing w:val="-15"/>
        </w:rPr>
        <w:t> </w:t>
      </w:r>
      <w:r>
        <w:rPr/>
        <w:t>Koordinatörlüğü</w:t>
      </w:r>
      <w:r>
        <w:rPr>
          <w:spacing w:val="-15"/>
        </w:rPr>
        <w:t> </w:t>
      </w:r>
      <w:r>
        <w:rPr/>
        <w:t>tarafından</w:t>
      </w:r>
      <w:r>
        <w:rPr>
          <w:spacing w:val="-15"/>
        </w:rPr>
        <w:t> </w:t>
      </w:r>
      <w:r>
        <w:rPr/>
        <w:t>belirlenen</w:t>
      </w:r>
      <w:r>
        <w:rPr>
          <w:spacing w:val="-15"/>
        </w:rPr>
        <w:t> </w:t>
      </w:r>
      <w:r>
        <w:rPr/>
        <w:t>en temiz ve çevreci birime verilir.</w:t>
      </w:r>
    </w:p>
    <w:p>
      <w:pPr>
        <w:spacing w:before="0"/>
        <w:ind w:left="710" w:right="1273" w:firstLine="0"/>
        <w:jc w:val="both"/>
        <w:rPr>
          <w:sz w:val="24"/>
        </w:rPr>
      </w:pPr>
      <w:r>
        <w:rPr>
          <w:b/>
          <w:sz w:val="24"/>
        </w:rPr>
        <w:t>Sürdürülebilirlik Ödülü: </w:t>
      </w:r>
      <w:r>
        <w:rPr>
          <w:sz w:val="24"/>
        </w:rPr>
        <w:t>Yıl içinde üniversitede sürdürülebilirlikle ilişkili en çok proje ve çalışma yapan kişiye verilir.</w:t>
      </w:r>
    </w:p>
    <w:p>
      <w:pPr>
        <w:pStyle w:val="BodyText"/>
        <w:ind w:right="1272"/>
        <w:jc w:val="both"/>
      </w:pPr>
      <w:r>
        <w:rPr>
          <w:b/>
        </w:rPr>
        <w:t>Yılın</w:t>
      </w:r>
      <w:r>
        <w:rPr>
          <w:b/>
          <w:spacing w:val="-5"/>
        </w:rPr>
        <w:t> </w:t>
      </w:r>
      <w:r>
        <w:rPr>
          <w:b/>
        </w:rPr>
        <w:t>Kalite</w:t>
      </w:r>
      <w:r>
        <w:rPr>
          <w:b/>
          <w:spacing w:val="-8"/>
        </w:rPr>
        <w:t> </w:t>
      </w:r>
      <w:r>
        <w:rPr>
          <w:b/>
        </w:rPr>
        <w:t>Ödülü:</w:t>
      </w:r>
      <w:r>
        <w:rPr>
          <w:b/>
          <w:spacing w:val="-5"/>
        </w:rPr>
        <w:t> </w:t>
      </w:r>
      <w:r>
        <w:rPr/>
        <w:t>Kalite</w:t>
      </w:r>
      <w:r>
        <w:rPr>
          <w:spacing w:val="-6"/>
        </w:rPr>
        <w:t> </w:t>
      </w:r>
      <w:r>
        <w:rPr/>
        <w:t>Komisyonu</w:t>
      </w:r>
      <w:r>
        <w:rPr>
          <w:spacing w:val="-6"/>
        </w:rPr>
        <w:t> </w:t>
      </w:r>
      <w:r>
        <w:rPr/>
        <w:t>önerisiyle</w:t>
      </w:r>
      <w:r>
        <w:rPr>
          <w:spacing w:val="-9"/>
        </w:rPr>
        <w:t> </w:t>
      </w:r>
      <w:r>
        <w:rPr/>
        <w:t>Kalite</w:t>
      </w:r>
      <w:r>
        <w:rPr>
          <w:spacing w:val="-6"/>
        </w:rPr>
        <w:t> </w:t>
      </w:r>
      <w:r>
        <w:rPr/>
        <w:t>çalışmalarına</w:t>
      </w:r>
      <w:r>
        <w:rPr>
          <w:spacing w:val="-7"/>
        </w:rPr>
        <w:t> </w:t>
      </w:r>
      <w:r>
        <w:rPr/>
        <w:t>üstün</w:t>
      </w:r>
      <w:r>
        <w:rPr>
          <w:spacing w:val="-6"/>
        </w:rPr>
        <w:t> </w:t>
      </w:r>
      <w:r>
        <w:rPr/>
        <w:t>destek</w:t>
      </w:r>
      <w:r>
        <w:rPr>
          <w:spacing w:val="-6"/>
        </w:rPr>
        <w:t> </w:t>
      </w:r>
      <w:r>
        <w:rPr/>
        <w:t>veren</w:t>
      </w:r>
      <w:r>
        <w:rPr>
          <w:spacing w:val="-6"/>
        </w:rPr>
        <w:t> </w:t>
      </w:r>
      <w:r>
        <w:rPr/>
        <w:t>ilk</w:t>
      </w:r>
      <w:r>
        <w:rPr>
          <w:spacing w:val="-6"/>
        </w:rPr>
        <w:t> </w:t>
      </w:r>
      <w:r>
        <w:rPr/>
        <w:t>üç kişiye verilir.</w:t>
      </w:r>
    </w:p>
    <w:p>
      <w:pPr>
        <w:pStyle w:val="BodyText"/>
        <w:ind w:right="1272"/>
        <w:jc w:val="both"/>
      </w:pPr>
      <w:r>
        <w:rPr>
          <w:b/>
        </w:rPr>
        <w:t>Yılın</w:t>
      </w:r>
      <w:r>
        <w:rPr>
          <w:b/>
          <w:spacing w:val="-5"/>
        </w:rPr>
        <w:t> </w:t>
      </w:r>
      <w:r>
        <w:rPr>
          <w:b/>
        </w:rPr>
        <w:t>Akreditasyonu Ödülü: </w:t>
      </w:r>
      <w:r>
        <w:rPr/>
        <w:t>Yıl içerisinde, ulusal veya uluslararası kurumlardan (TÜRKAK, MÜDEK,</w:t>
      </w:r>
      <w:r>
        <w:rPr>
          <w:spacing w:val="-1"/>
        </w:rPr>
        <w:t> </w:t>
      </w:r>
      <w:r>
        <w:rPr/>
        <w:t>FEDEK,</w:t>
      </w:r>
      <w:r>
        <w:rPr>
          <w:spacing w:val="-1"/>
        </w:rPr>
        <w:t> </w:t>
      </w:r>
      <w:r>
        <w:rPr/>
        <w:t>MİAK,</w:t>
      </w:r>
      <w:r>
        <w:rPr>
          <w:spacing w:val="-7"/>
        </w:rPr>
        <w:t> </w:t>
      </w:r>
      <w:r>
        <w:rPr/>
        <w:t>TSE</w:t>
      </w:r>
      <w:r>
        <w:rPr>
          <w:spacing w:val="-1"/>
        </w:rPr>
        <w:t> </w:t>
      </w:r>
      <w:r>
        <w:rPr/>
        <w:t>ve</w:t>
      </w:r>
      <w:r>
        <w:rPr>
          <w:spacing w:val="-3"/>
        </w:rPr>
        <w:t> </w:t>
      </w:r>
      <w:r>
        <w:rPr/>
        <w:t>benzeri) akredite</w:t>
      </w:r>
      <w:r>
        <w:rPr>
          <w:spacing w:val="-2"/>
        </w:rPr>
        <w:t> </w:t>
      </w:r>
      <w:r>
        <w:rPr/>
        <w:t>olan</w:t>
      </w:r>
      <w:r>
        <w:rPr>
          <w:spacing w:val="-1"/>
        </w:rPr>
        <w:t> </w:t>
      </w:r>
      <w:r>
        <w:rPr/>
        <w:t>veya</w:t>
      </w:r>
      <w:r>
        <w:rPr>
          <w:spacing w:val="-2"/>
        </w:rPr>
        <w:t> </w:t>
      </w:r>
      <w:r>
        <w:rPr/>
        <w:t>belge</w:t>
      </w:r>
      <w:r>
        <w:rPr>
          <w:spacing w:val="-2"/>
        </w:rPr>
        <w:t> </w:t>
      </w:r>
      <w:r>
        <w:rPr/>
        <w:t>alan</w:t>
      </w:r>
      <w:r>
        <w:rPr>
          <w:spacing w:val="-1"/>
        </w:rPr>
        <w:t> </w:t>
      </w:r>
      <w:r>
        <w:rPr/>
        <w:t>birimlere</w:t>
      </w:r>
      <w:r>
        <w:rPr>
          <w:spacing w:val="-3"/>
        </w:rPr>
        <w:t> </w:t>
      </w:r>
      <w:r>
        <w:rPr/>
        <w:t>ödül</w:t>
      </w:r>
      <w:r>
        <w:rPr>
          <w:spacing w:val="-1"/>
        </w:rPr>
        <w:t> </w:t>
      </w:r>
      <w:r>
        <w:rPr/>
        <w:t>verilir. </w:t>
      </w:r>
      <w:r>
        <w:rPr>
          <w:b/>
        </w:rPr>
        <w:t>Başarılı Öğrenci Ödülleri: </w:t>
      </w:r>
      <w:r>
        <w:rPr/>
        <w:t>Üniversite düzeyinde ön lisans, lisans, yüksek lisans ve doktora eğitimlerinde</w:t>
      </w:r>
      <w:r>
        <w:rPr>
          <w:spacing w:val="-9"/>
        </w:rPr>
        <w:t> </w:t>
      </w:r>
      <w:r>
        <w:rPr/>
        <w:t>genel</w:t>
      </w:r>
      <w:r>
        <w:rPr>
          <w:spacing w:val="-5"/>
        </w:rPr>
        <w:t> </w:t>
      </w:r>
      <w:r>
        <w:rPr/>
        <w:t>akademik</w:t>
      </w:r>
      <w:r>
        <w:rPr>
          <w:spacing w:val="-8"/>
        </w:rPr>
        <w:t> </w:t>
      </w:r>
      <w:r>
        <w:rPr/>
        <w:t>not</w:t>
      </w:r>
      <w:r>
        <w:rPr>
          <w:spacing w:val="-8"/>
        </w:rPr>
        <w:t> </w:t>
      </w:r>
      <w:r>
        <w:rPr/>
        <w:t>ortalamasına</w:t>
      </w:r>
      <w:r>
        <w:rPr>
          <w:spacing w:val="-6"/>
        </w:rPr>
        <w:t> </w:t>
      </w:r>
      <w:r>
        <w:rPr/>
        <w:t>göre</w:t>
      </w:r>
      <w:r>
        <w:rPr>
          <w:spacing w:val="-10"/>
        </w:rPr>
        <w:t> </w:t>
      </w:r>
      <w:r>
        <w:rPr/>
        <w:t>yapılan</w:t>
      </w:r>
      <w:r>
        <w:rPr>
          <w:spacing w:val="-6"/>
        </w:rPr>
        <w:t> </w:t>
      </w:r>
      <w:r>
        <w:rPr/>
        <w:t>sıralamada</w:t>
      </w:r>
      <w:r>
        <w:rPr>
          <w:spacing w:val="-9"/>
        </w:rPr>
        <w:t> </w:t>
      </w:r>
      <w:r>
        <w:rPr/>
        <w:t>ilk</w:t>
      </w:r>
      <w:r>
        <w:rPr>
          <w:spacing w:val="-6"/>
        </w:rPr>
        <w:t> </w:t>
      </w:r>
      <w:r>
        <w:rPr/>
        <w:t>üç</w:t>
      </w:r>
      <w:r>
        <w:rPr>
          <w:spacing w:val="-9"/>
        </w:rPr>
        <w:t> </w:t>
      </w:r>
      <w:r>
        <w:rPr/>
        <w:t>sırada</w:t>
      </w:r>
      <w:r>
        <w:rPr>
          <w:spacing w:val="-7"/>
        </w:rPr>
        <w:t> </w:t>
      </w:r>
      <w:r>
        <w:rPr/>
        <w:t>mezun</w:t>
      </w:r>
      <w:r>
        <w:rPr>
          <w:spacing w:val="-6"/>
        </w:rPr>
        <w:t> </w:t>
      </w:r>
      <w:r>
        <w:rPr/>
        <w:t>olan öğrencilere mezuniyet veya akademik açılış töreninde verilir.</w:t>
      </w:r>
    </w:p>
    <w:p>
      <w:pPr>
        <w:pStyle w:val="BodyText"/>
        <w:spacing w:after="0"/>
        <w:jc w:val="both"/>
        <w:sectPr>
          <w:pgSz w:w="11910" w:h="16840"/>
          <w:pgMar w:header="0" w:footer="1093" w:top="1320" w:bottom="1280" w:left="708" w:right="0"/>
        </w:sectPr>
      </w:pPr>
    </w:p>
    <w:p>
      <w:pPr>
        <w:pStyle w:val="Heading2"/>
        <w:ind w:right="840"/>
        <w:jc w:val="left"/>
      </w:pPr>
      <w:r>
        <w:rPr/>
        <w:t>STRATEJİK</w:t>
      </w:r>
      <w:r>
        <w:rPr>
          <w:spacing w:val="-20"/>
        </w:rPr>
        <w:t> </w:t>
      </w:r>
      <w:r>
        <w:rPr/>
        <w:t>PLAN,</w:t>
      </w:r>
      <w:r>
        <w:rPr>
          <w:spacing w:val="-20"/>
        </w:rPr>
        <w:t> </w:t>
      </w:r>
      <w:r>
        <w:rPr/>
        <w:t>İHTİSASLAŞMA</w:t>
      </w:r>
      <w:r>
        <w:rPr>
          <w:spacing w:val="-23"/>
        </w:rPr>
        <w:t> </w:t>
      </w:r>
      <w:r>
        <w:rPr/>
        <w:t>VE</w:t>
      </w:r>
      <w:r>
        <w:rPr>
          <w:spacing w:val="-14"/>
        </w:rPr>
        <w:t> </w:t>
      </w:r>
      <w:r>
        <w:rPr/>
        <w:t>KALİTE</w:t>
      </w:r>
      <w:r>
        <w:rPr>
          <w:spacing w:val="-20"/>
        </w:rPr>
        <w:t> </w:t>
      </w:r>
      <w:r>
        <w:rPr/>
        <w:t>YÖNETİM </w:t>
      </w:r>
      <w:r>
        <w:rPr>
          <w:spacing w:val="-2"/>
        </w:rPr>
        <w:t>SİSTEMİ</w:t>
      </w:r>
    </w:p>
    <w:p>
      <w:pPr>
        <w:pStyle w:val="BodyText"/>
        <w:spacing w:before="183"/>
        <w:ind w:left="0"/>
        <w:rPr>
          <w:b/>
          <w:sz w:val="32"/>
        </w:rPr>
      </w:pPr>
    </w:p>
    <w:p>
      <w:pPr>
        <w:pStyle w:val="BodyText"/>
        <w:ind w:right="1268"/>
        <w:jc w:val="both"/>
      </w:pPr>
      <w:r>
        <w:rPr/>
        <w:t>Üniversitemiz, tüm iç ve dış paydaşlarının katılımı ile orta ve uzun vadeli amaçlarını, hedef ve önceliklerini, bunlara ulaşmak için izlenecek yöntemler ile mali kaynak dağılımlarını içeren 2025-2029 Stratejik Planı Hazırlamıştır.</w:t>
      </w:r>
    </w:p>
    <w:p>
      <w:pPr>
        <w:pStyle w:val="BodyText"/>
        <w:ind w:left="0"/>
      </w:pPr>
    </w:p>
    <w:p>
      <w:pPr>
        <w:pStyle w:val="BodyText"/>
        <w:ind w:left="0"/>
      </w:pPr>
    </w:p>
    <w:p>
      <w:pPr>
        <w:pStyle w:val="BodyText"/>
        <w:spacing w:before="1"/>
        <w:ind w:left="0"/>
      </w:pPr>
    </w:p>
    <w:p>
      <w:pPr>
        <w:pStyle w:val="Heading4"/>
      </w:pPr>
      <w:r>
        <w:rPr>
          <w:spacing w:val="-2"/>
        </w:rPr>
        <w:t>Şikayet/Öneri/Talep</w:t>
      </w:r>
      <w:r>
        <w:rPr>
          <w:spacing w:val="-3"/>
        </w:rPr>
        <w:t> </w:t>
      </w:r>
      <w:r>
        <w:rPr>
          <w:spacing w:val="-2"/>
        </w:rPr>
        <w:t>ve</w:t>
      </w:r>
      <w:r>
        <w:rPr>
          <w:spacing w:val="1"/>
        </w:rPr>
        <w:t> </w:t>
      </w:r>
      <w:r>
        <w:rPr>
          <w:spacing w:val="-2"/>
        </w:rPr>
        <w:t>Geribildirimler</w:t>
      </w:r>
    </w:p>
    <w:p>
      <w:pPr>
        <w:pStyle w:val="BodyText"/>
        <w:spacing w:before="277"/>
        <w:ind w:right="1268"/>
        <w:jc w:val="both"/>
      </w:pPr>
      <w:r>
        <w:rPr/>
        <w:t>Öğretim elemanlarımız, üniversitemizin faaliyetleri ile ilgili görüşlerini üniversitemizin web sayfasında BİZE ULAŞIN sekmesinden giriş yaparak </w:t>
      </w:r>
      <w:hyperlink r:id="rId26">
        <w:r>
          <w:rPr/>
          <w:t>(</w:t>
        </w:r>
        <w:r>
          <w:rPr>
            <w:color w:val="467885"/>
            <w:u w:val="single" w:color="467885"/>
          </w:rPr>
          <w:t>ÜNİKYS - Kalite Yönetim Sistemi</w:t>
        </w:r>
        <w:r>
          <w:rPr/>
          <w:t>)</w:t>
        </w:r>
      </w:hyperlink>
      <w:r>
        <w:rPr/>
        <w:t> iletebilir ayrıca her yıl uygulanan akademik personel memnuniyet anketlerine katılarak memnuniyet derecesini sunabilir. Bunun yanında üniversitemizde karar alma süreçlerinde çok sesliliği oluşturabilmek ve paydaş temsiliyetini artırabilmek için Rektörlüğe bağlı kurul, komisyon ve çalışma grupları bulunmaktadır</w:t>
      </w:r>
    </w:p>
    <w:p>
      <w:pPr>
        <w:pStyle w:val="BodyText"/>
        <w:spacing w:after="0"/>
        <w:jc w:val="both"/>
        <w:sectPr>
          <w:pgSz w:w="11910" w:h="16840"/>
          <w:pgMar w:header="0" w:footer="1093" w:top="1340" w:bottom="1280" w:left="708" w:right="0"/>
        </w:sectPr>
      </w:pPr>
    </w:p>
    <w:p>
      <w:pPr>
        <w:pStyle w:val="Heading2"/>
        <w:spacing w:before="75"/>
        <w:jc w:val="left"/>
      </w:pPr>
      <w:r>
        <w:rPr/>
        <w:t>EĞİTİM</w:t>
      </w:r>
      <w:r>
        <w:rPr>
          <w:spacing w:val="-15"/>
        </w:rPr>
        <w:t> </w:t>
      </w:r>
      <w:r>
        <w:rPr/>
        <w:t>VE</w:t>
      </w:r>
      <w:r>
        <w:rPr>
          <w:spacing w:val="-11"/>
        </w:rPr>
        <w:t> </w:t>
      </w:r>
      <w:r>
        <w:rPr>
          <w:spacing w:val="-2"/>
        </w:rPr>
        <w:t>ÖĞRETİM</w:t>
      </w:r>
    </w:p>
    <w:p>
      <w:pPr>
        <w:pStyle w:val="Heading4"/>
        <w:spacing w:before="277"/>
        <w:jc w:val="left"/>
      </w:pPr>
      <w:r>
        <w:rPr/>
        <w:t>Akademik</w:t>
      </w:r>
      <w:r>
        <w:rPr>
          <w:spacing w:val="-10"/>
        </w:rPr>
        <w:t> </w:t>
      </w:r>
      <w:r>
        <w:rPr>
          <w:spacing w:val="-2"/>
        </w:rPr>
        <w:t>Takvim</w:t>
      </w:r>
    </w:p>
    <w:p>
      <w:pPr>
        <w:pStyle w:val="BodyText"/>
        <w:spacing w:before="274"/>
        <w:ind w:right="1271"/>
        <w:jc w:val="both"/>
      </w:pPr>
      <w:r>
        <w:rPr/>
        <w:t>Üniversitemizde</w:t>
      </w:r>
      <w:r>
        <w:rPr>
          <w:spacing w:val="-15"/>
        </w:rPr>
        <w:t> </w:t>
      </w:r>
      <w:r>
        <w:rPr/>
        <w:t>tüm</w:t>
      </w:r>
      <w:r>
        <w:rPr>
          <w:spacing w:val="-14"/>
        </w:rPr>
        <w:t> </w:t>
      </w:r>
      <w:r>
        <w:rPr/>
        <w:t>eğitim-öğretim</w:t>
      </w:r>
      <w:r>
        <w:rPr>
          <w:spacing w:val="-14"/>
        </w:rPr>
        <w:t> </w:t>
      </w:r>
      <w:r>
        <w:rPr/>
        <w:t>faaliyetleri</w:t>
      </w:r>
      <w:r>
        <w:rPr>
          <w:spacing w:val="-15"/>
        </w:rPr>
        <w:t> </w:t>
      </w:r>
      <w:r>
        <w:rPr/>
        <w:t>ve</w:t>
      </w:r>
      <w:r>
        <w:rPr>
          <w:spacing w:val="-14"/>
        </w:rPr>
        <w:t> </w:t>
      </w:r>
      <w:r>
        <w:rPr/>
        <w:t>bu</w:t>
      </w:r>
      <w:r>
        <w:rPr>
          <w:spacing w:val="-15"/>
        </w:rPr>
        <w:t> </w:t>
      </w:r>
      <w:r>
        <w:rPr/>
        <w:t>faaliyetlere</w:t>
      </w:r>
      <w:r>
        <w:rPr>
          <w:spacing w:val="-15"/>
        </w:rPr>
        <w:t> </w:t>
      </w:r>
      <w:r>
        <w:rPr/>
        <w:t>ilişkin</w:t>
      </w:r>
      <w:r>
        <w:rPr>
          <w:spacing w:val="-15"/>
        </w:rPr>
        <w:t> </w:t>
      </w:r>
      <w:r>
        <w:rPr/>
        <w:t>iş</w:t>
      </w:r>
      <w:r>
        <w:rPr>
          <w:spacing w:val="-15"/>
        </w:rPr>
        <w:t> </w:t>
      </w:r>
      <w:r>
        <w:rPr/>
        <w:t>ve</w:t>
      </w:r>
      <w:r>
        <w:rPr>
          <w:spacing w:val="-15"/>
        </w:rPr>
        <w:t> </w:t>
      </w:r>
      <w:r>
        <w:rPr/>
        <w:t>işlemler</w:t>
      </w:r>
      <w:r>
        <w:rPr>
          <w:spacing w:val="-14"/>
        </w:rPr>
        <w:t> </w:t>
      </w:r>
      <w:r>
        <w:rPr/>
        <w:t>akademik takvim</w:t>
      </w:r>
      <w:r>
        <w:rPr>
          <w:spacing w:val="-4"/>
        </w:rPr>
        <w:t> </w:t>
      </w:r>
      <w:r>
        <w:rPr/>
        <w:t>çerçevesinde</w:t>
      </w:r>
      <w:r>
        <w:rPr>
          <w:spacing w:val="-3"/>
        </w:rPr>
        <w:t> </w:t>
      </w:r>
      <w:r>
        <w:rPr/>
        <w:t>uygulanır.</w:t>
      </w:r>
      <w:r>
        <w:rPr>
          <w:spacing w:val="-4"/>
        </w:rPr>
        <w:t> </w:t>
      </w:r>
      <w:r>
        <w:rPr/>
        <w:t>Ders</w:t>
      </w:r>
      <w:r>
        <w:rPr>
          <w:spacing w:val="-5"/>
        </w:rPr>
        <w:t> </w:t>
      </w:r>
      <w:r>
        <w:rPr/>
        <w:t>kaydı,</w:t>
      </w:r>
      <w:r>
        <w:rPr>
          <w:spacing w:val="-4"/>
        </w:rPr>
        <w:t> </w:t>
      </w:r>
      <w:r>
        <w:rPr/>
        <w:t>derslerin</w:t>
      </w:r>
      <w:r>
        <w:rPr>
          <w:spacing w:val="-4"/>
        </w:rPr>
        <w:t> </w:t>
      </w:r>
      <w:r>
        <w:rPr/>
        <w:t>bitimi,</w:t>
      </w:r>
      <w:r>
        <w:rPr>
          <w:spacing w:val="-4"/>
        </w:rPr>
        <w:t> </w:t>
      </w:r>
      <w:r>
        <w:rPr/>
        <w:t>yarıyıl</w:t>
      </w:r>
      <w:r>
        <w:rPr>
          <w:spacing w:val="-4"/>
        </w:rPr>
        <w:t> </w:t>
      </w:r>
      <w:r>
        <w:rPr/>
        <w:t>sonu</w:t>
      </w:r>
      <w:r>
        <w:rPr>
          <w:spacing w:val="-4"/>
        </w:rPr>
        <w:t> </w:t>
      </w:r>
      <w:r>
        <w:rPr/>
        <w:t>sınavları</w:t>
      </w:r>
      <w:r>
        <w:rPr>
          <w:spacing w:val="-4"/>
        </w:rPr>
        <w:t> </w:t>
      </w:r>
      <w:r>
        <w:rPr/>
        <w:t>vb.</w:t>
      </w:r>
      <w:r>
        <w:rPr>
          <w:spacing w:val="-4"/>
        </w:rPr>
        <w:t> </w:t>
      </w:r>
      <w:r>
        <w:rPr/>
        <w:t>süreçlerin başlangıç ve bitiş tarihleri akademik takvim ile belirlenmektedir.</w:t>
      </w:r>
      <w:r>
        <w:rPr>
          <w:spacing w:val="-13"/>
        </w:rPr>
        <w:t> </w:t>
      </w:r>
      <w:r>
        <w:rPr/>
        <w:t>Akademik takvime, üniversite web</w:t>
      </w:r>
      <w:r>
        <w:rPr>
          <w:spacing w:val="-6"/>
        </w:rPr>
        <w:t> </w:t>
      </w:r>
      <w:r>
        <w:rPr/>
        <w:t>sayfası</w:t>
      </w:r>
      <w:r>
        <w:rPr>
          <w:spacing w:val="-6"/>
        </w:rPr>
        <w:t> </w:t>
      </w:r>
      <w:r>
        <w:rPr/>
        <w:t>“Öğrenci”</w:t>
      </w:r>
      <w:r>
        <w:rPr>
          <w:spacing w:val="-6"/>
        </w:rPr>
        <w:t> </w:t>
      </w:r>
      <w:r>
        <w:rPr/>
        <w:t>menüsünden</w:t>
      </w:r>
      <w:r>
        <w:rPr>
          <w:spacing w:val="-6"/>
        </w:rPr>
        <w:t> </w:t>
      </w:r>
      <w:r>
        <w:rPr/>
        <w:t>ulaşabilmektedir</w:t>
      </w:r>
      <w:r>
        <w:rPr>
          <w:spacing w:val="-5"/>
        </w:rPr>
        <w:t> </w:t>
      </w:r>
      <w:hyperlink r:id="rId27">
        <w:r>
          <w:rPr/>
          <w:t>(</w:t>
        </w:r>
        <w:r>
          <w:rPr>
            <w:color w:val="467885"/>
            <w:u w:val="single" w:color="467885"/>
          </w:rPr>
          <w:t>T.C.</w:t>
        </w:r>
        <w:r>
          <w:rPr>
            <w:color w:val="467885"/>
            <w:spacing w:val="-6"/>
            <w:u w:val="single" w:color="467885"/>
          </w:rPr>
          <w:t> </w:t>
        </w:r>
        <w:r>
          <w:rPr>
            <w:color w:val="467885"/>
            <w:u w:val="single" w:color="467885"/>
          </w:rPr>
          <w:t>ORDU</w:t>
        </w:r>
        <w:r>
          <w:rPr>
            <w:color w:val="467885"/>
            <w:spacing w:val="-7"/>
            <w:u w:val="single" w:color="467885"/>
          </w:rPr>
          <w:t> </w:t>
        </w:r>
        <w:r>
          <w:rPr>
            <w:color w:val="467885"/>
            <w:u w:val="single" w:color="467885"/>
          </w:rPr>
          <w:t>ÜNİVERSİTESİ</w:t>
        </w:r>
        <w:r>
          <w:rPr>
            <w:color w:val="467885"/>
            <w:spacing w:val="-6"/>
            <w:u w:val="single" w:color="467885"/>
          </w:rPr>
          <w:t> </w:t>
        </w:r>
        <w:r>
          <w:rPr>
            <w:color w:val="467885"/>
            <w:u w:val="single" w:color="467885"/>
          </w:rPr>
          <w:t>ÖĞRENCİ</w:t>
        </w:r>
      </w:hyperlink>
      <w:r>
        <w:rPr>
          <w:color w:val="467885"/>
        </w:rPr>
        <w:t> </w:t>
      </w:r>
      <w:hyperlink r:id="rId27">
        <w:r>
          <w:rPr>
            <w:color w:val="467885"/>
            <w:u w:val="single" w:color="467885"/>
          </w:rPr>
          <w:t>İŞLERİ DAİRE BAŞKANLIĞI - 2024-2025 Akademik Takvimler</w:t>
        </w:r>
        <w:r>
          <w:rPr/>
          <w:t>)</w:t>
        </w:r>
      </w:hyperlink>
      <w:r>
        <w:rPr/>
        <w:t>.</w:t>
      </w:r>
    </w:p>
    <w:p>
      <w:pPr>
        <w:pStyle w:val="BodyText"/>
      </w:pPr>
      <w:r>
        <w:rPr/>
        <w:t>Aynı menüde</w:t>
      </w:r>
      <w:r>
        <w:rPr>
          <w:spacing w:val="-7"/>
        </w:rPr>
        <w:t> </w:t>
      </w:r>
      <w:r>
        <w:rPr/>
        <w:t>Tıp</w:t>
      </w:r>
      <w:r>
        <w:rPr>
          <w:spacing w:val="-1"/>
        </w:rPr>
        <w:t> </w:t>
      </w:r>
      <w:r>
        <w:rPr/>
        <w:t>Fakültesi ile</w:t>
      </w:r>
      <w:r>
        <w:rPr>
          <w:spacing w:val="-2"/>
        </w:rPr>
        <w:t> </w:t>
      </w:r>
      <w:r>
        <w:rPr/>
        <w:t>Diş</w:t>
      </w:r>
      <w:r>
        <w:rPr>
          <w:spacing w:val="-1"/>
        </w:rPr>
        <w:t> </w:t>
      </w:r>
      <w:r>
        <w:rPr/>
        <w:t>Hekimliği Fakülteleri ve</w:t>
      </w:r>
      <w:r>
        <w:rPr>
          <w:spacing w:val="-2"/>
        </w:rPr>
        <w:t> </w:t>
      </w:r>
      <w:r>
        <w:rPr/>
        <w:t>Enstitülere</w:t>
      </w:r>
      <w:r>
        <w:rPr>
          <w:spacing w:val="-3"/>
        </w:rPr>
        <w:t> </w:t>
      </w:r>
      <w:r>
        <w:rPr/>
        <w:t>ait akademik</w:t>
      </w:r>
      <w:r>
        <w:rPr>
          <w:spacing w:val="-1"/>
        </w:rPr>
        <w:t> </w:t>
      </w:r>
      <w:r>
        <w:rPr/>
        <w:t>takvimleri </w:t>
      </w:r>
      <w:r>
        <w:rPr>
          <w:spacing w:val="-2"/>
        </w:rPr>
        <w:t>yayımlanmaktadır.</w:t>
      </w:r>
    </w:p>
    <w:p>
      <w:pPr>
        <w:pStyle w:val="BodyText"/>
        <w:spacing w:before="2"/>
        <w:ind w:left="0"/>
      </w:pPr>
    </w:p>
    <w:p>
      <w:pPr>
        <w:pStyle w:val="Heading4"/>
        <w:jc w:val="left"/>
      </w:pPr>
      <w:r>
        <w:rPr/>
        <w:t>Akademik</w:t>
      </w:r>
      <w:r>
        <w:rPr>
          <w:spacing w:val="-4"/>
        </w:rPr>
        <w:t> </w:t>
      </w:r>
      <w:r>
        <w:rPr>
          <w:spacing w:val="-2"/>
        </w:rPr>
        <w:t>Danışmanlık</w:t>
      </w:r>
    </w:p>
    <w:p>
      <w:pPr>
        <w:pStyle w:val="BodyText"/>
        <w:spacing w:before="275"/>
      </w:pPr>
      <w:r>
        <w:rPr>
          <w:u w:val="single"/>
        </w:rPr>
        <w:t>Lisans-Önlisans</w:t>
      </w:r>
      <w:r>
        <w:rPr>
          <w:spacing w:val="-14"/>
          <w:u w:val="single"/>
        </w:rPr>
        <w:t> </w:t>
      </w:r>
      <w:r>
        <w:rPr>
          <w:spacing w:val="-2"/>
          <w:u w:val="single"/>
        </w:rPr>
        <w:t>Programları</w:t>
      </w:r>
    </w:p>
    <w:p>
      <w:pPr>
        <w:pStyle w:val="BodyText"/>
        <w:spacing w:before="276"/>
        <w:ind w:right="1268"/>
        <w:jc w:val="both"/>
      </w:pPr>
      <w:r>
        <w:rPr/>
        <w:t>Fakülte, yüksekokul ve meslek yüksekokulu yönetimleri, Ordu Üniversitesinde eğitime yeni başlayan öğrencilere, eğitimleri ile ilgili her konuda yardımcı olmak amacı ile bir öğretim elemanını</w:t>
      </w:r>
      <w:r>
        <w:rPr>
          <w:spacing w:val="-8"/>
        </w:rPr>
        <w:t> </w:t>
      </w:r>
      <w:r>
        <w:rPr/>
        <w:t>danışman</w:t>
      </w:r>
      <w:r>
        <w:rPr>
          <w:spacing w:val="-9"/>
        </w:rPr>
        <w:t> </w:t>
      </w:r>
      <w:r>
        <w:rPr/>
        <w:t>olarak</w:t>
      </w:r>
      <w:r>
        <w:rPr>
          <w:spacing w:val="-9"/>
        </w:rPr>
        <w:t> </w:t>
      </w:r>
      <w:r>
        <w:rPr/>
        <w:t>atar.</w:t>
      </w:r>
      <w:r>
        <w:rPr>
          <w:spacing w:val="-9"/>
        </w:rPr>
        <w:t> </w:t>
      </w:r>
      <w:r>
        <w:rPr/>
        <w:t>Danışmanlar,</w:t>
      </w:r>
      <w:r>
        <w:rPr>
          <w:spacing w:val="-9"/>
        </w:rPr>
        <w:t> </w:t>
      </w:r>
      <w:r>
        <w:rPr/>
        <w:t>öğrencilerin</w:t>
      </w:r>
      <w:r>
        <w:rPr>
          <w:spacing w:val="-9"/>
        </w:rPr>
        <w:t> </w:t>
      </w:r>
      <w:r>
        <w:rPr/>
        <w:t>üniversiteye</w:t>
      </w:r>
      <w:r>
        <w:rPr>
          <w:spacing w:val="-10"/>
        </w:rPr>
        <w:t> </w:t>
      </w:r>
      <w:r>
        <w:rPr/>
        <w:t>kayıt</w:t>
      </w:r>
      <w:r>
        <w:rPr>
          <w:spacing w:val="-8"/>
        </w:rPr>
        <w:t> </w:t>
      </w:r>
      <w:r>
        <w:rPr/>
        <w:t>olduğu</w:t>
      </w:r>
      <w:r>
        <w:rPr>
          <w:spacing w:val="-11"/>
        </w:rPr>
        <w:t> </w:t>
      </w:r>
      <w:r>
        <w:rPr/>
        <w:t>ilk</w:t>
      </w:r>
      <w:r>
        <w:rPr>
          <w:spacing w:val="-9"/>
        </w:rPr>
        <w:t> </w:t>
      </w:r>
      <w:r>
        <w:rPr/>
        <w:t>günden, öğrencilik</w:t>
      </w:r>
      <w:r>
        <w:rPr>
          <w:spacing w:val="-12"/>
        </w:rPr>
        <w:t> </w:t>
      </w:r>
      <w:r>
        <w:rPr/>
        <w:t>süresinin</w:t>
      </w:r>
      <w:r>
        <w:rPr>
          <w:spacing w:val="-13"/>
        </w:rPr>
        <w:t> </w:t>
      </w:r>
      <w:r>
        <w:rPr/>
        <w:t>bitimine</w:t>
      </w:r>
      <w:r>
        <w:rPr>
          <w:spacing w:val="-13"/>
        </w:rPr>
        <w:t> </w:t>
      </w:r>
      <w:r>
        <w:rPr/>
        <w:t>kadar,</w:t>
      </w:r>
      <w:r>
        <w:rPr>
          <w:spacing w:val="-13"/>
        </w:rPr>
        <w:t> </w:t>
      </w:r>
      <w:r>
        <w:rPr/>
        <w:t>başta</w:t>
      </w:r>
      <w:r>
        <w:rPr>
          <w:spacing w:val="-13"/>
        </w:rPr>
        <w:t> </w:t>
      </w:r>
      <w:r>
        <w:rPr/>
        <w:t>eğitim</w:t>
      </w:r>
      <w:r>
        <w:rPr>
          <w:spacing w:val="-12"/>
        </w:rPr>
        <w:t> </w:t>
      </w:r>
      <w:r>
        <w:rPr/>
        <w:t>olmak</w:t>
      </w:r>
      <w:r>
        <w:rPr>
          <w:spacing w:val="-13"/>
        </w:rPr>
        <w:t> </w:t>
      </w:r>
      <w:r>
        <w:rPr/>
        <w:t>üzere</w:t>
      </w:r>
      <w:r>
        <w:rPr>
          <w:spacing w:val="-14"/>
        </w:rPr>
        <w:t> </w:t>
      </w:r>
      <w:r>
        <w:rPr/>
        <w:t>öğrencilere,</w:t>
      </w:r>
      <w:r>
        <w:rPr>
          <w:spacing w:val="-13"/>
        </w:rPr>
        <w:t> </w:t>
      </w:r>
      <w:r>
        <w:rPr/>
        <w:t>gereksinim</w:t>
      </w:r>
      <w:r>
        <w:rPr>
          <w:spacing w:val="-12"/>
        </w:rPr>
        <w:t> </w:t>
      </w:r>
      <w:r>
        <w:rPr/>
        <w:t>duydukları her konuda danışmanlık hizmeti sunmakta; özellikle ders seçme ve kayıt yenileme süreçlerinde yardımcı olmaktadırlar.</w:t>
      </w:r>
    </w:p>
    <w:p>
      <w:pPr>
        <w:pStyle w:val="BodyText"/>
        <w:ind w:left="0"/>
      </w:pPr>
    </w:p>
    <w:p>
      <w:pPr>
        <w:pStyle w:val="BodyText"/>
        <w:jc w:val="both"/>
      </w:pPr>
      <w:r>
        <w:rPr>
          <w:u w:val="single"/>
        </w:rPr>
        <w:t>Tezli</w:t>
      </w:r>
      <w:r>
        <w:rPr>
          <w:spacing w:val="-15"/>
          <w:u w:val="single"/>
        </w:rPr>
        <w:t> </w:t>
      </w:r>
      <w:r>
        <w:rPr>
          <w:u w:val="single"/>
        </w:rPr>
        <w:t>Yüksek</w:t>
      </w:r>
      <w:r>
        <w:rPr>
          <w:spacing w:val="-11"/>
          <w:u w:val="single"/>
        </w:rPr>
        <w:t> </w:t>
      </w:r>
      <w:r>
        <w:rPr>
          <w:u w:val="single"/>
        </w:rPr>
        <w:t>Lisans</w:t>
      </w:r>
      <w:r>
        <w:rPr>
          <w:spacing w:val="-10"/>
          <w:u w:val="single"/>
        </w:rPr>
        <w:t> </w:t>
      </w:r>
      <w:r>
        <w:rPr>
          <w:spacing w:val="-2"/>
          <w:u w:val="single"/>
        </w:rPr>
        <w:t>Programları</w:t>
      </w:r>
    </w:p>
    <w:p>
      <w:pPr>
        <w:pStyle w:val="BodyText"/>
        <w:ind w:left="0"/>
      </w:pPr>
    </w:p>
    <w:p>
      <w:pPr>
        <w:pStyle w:val="BodyText"/>
        <w:ind w:right="1271"/>
        <w:jc w:val="both"/>
      </w:pPr>
      <w:r>
        <w:rPr/>
        <w:t>Tezli</w:t>
      </w:r>
      <w:r>
        <w:rPr>
          <w:spacing w:val="-5"/>
        </w:rPr>
        <w:t> </w:t>
      </w:r>
      <w:r>
        <w:rPr/>
        <w:t>yüksek</w:t>
      </w:r>
      <w:r>
        <w:rPr>
          <w:spacing w:val="-2"/>
        </w:rPr>
        <w:t> </w:t>
      </w:r>
      <w:r>
        <w:rPr/>
        <w:t>lisans</w:t>
      </w:r>
      <w:r>
        <w:rPr>
          <w:spacing w:val="-5"/>
        </w:rPr>
        <w:t> </w:t>
      </w:r>
      <w:r>
        <w:rPr/>
        <w:t>programında,</w:t>
      </w:r>
      <w:r>
        <w:rPr>
          <w:spacing w:val="-4"/>
        </w:rPr>
        <w:t> </w:t>
      </w:r>
      <w:r>
        <w:rPr/>
        <w:t>Enstitü</w:t>
      </w:r>
      <w:r>
        <w:rPr>
          <w:spacing w:val="-15"/>
        </w:rPr>
        <w:t> </w:t>
      </w:r>
      <w:r>
        <w:rPr/>
        <w:t>Anabilim</w:t>
      </w:r>
      <w:r>
        <w:rPr>
          <w:spacing w:val="-4"/>
        </w:rPr>
        <w:t> </w:t>
      </w:r>
      <w:r>
        <w:rPr/>
        <w:t>Dalı</w:t>
      </w:r>
      <w:r>
        <w:rPr>
          <w:spacing w:val="-4"/>
        </w:rPr>
        <w:t> </w:t>
      </w:r>
      <w:r>
        <w:rPr/>
        <w:t>Kurulu</w:t>
      </w:r>
      <w:r>
        <w:rPr>
          <w:spacing w:val="-2"/>
        </w:rPr>
        <w:t> </w:t>
      </w:r>
      <w:r>
        <w:rPr/>
        <w:t>ilk</w:t>
      </w:r>
      <w:r>
        <w:rPr>
          <w:spacing w:val="-4"/>
        </w:rPr>
        <w:t> </w:t>
      </w:r>
      <w:r>
        <w:rPr/>
        <w:t>yarıyılın</w:t>
      </w:r>
      <w:r>
        <w:rPr>
          <w:spacing w:val="-4"/>
        </w:rPr>
        <w:t> </w:t>
      </w:r>
      <w:r>
        <w:rPr/>
        <w:t>başında</w:t>
      </w:r>
      <w:r>
        <w:rPr>
          <w:spacing w:val="-5"/>
        </w:rPr>
        <w:t> </w:t>
      </w:r>
      <w:r>
        <w:rPr/>
        <w:t>her</w:t>
      </w:r>
      <w:r>
        <w:rPr>
          <w:spacing w:val="-4"/>
        </w:rPr>
        <w:t> </w:t>
      </w:r>
      <w:r>
        <w:rPr/>
        <w:t>öğrenci için bir tez danışmanı belirler.</w:t>
      </w:r>
      <w:r>
        <w:rPr>
          <w:spacing w:val="-4"/>
        </w:rPr>
        <w:t> </w:t>
      </w:r>
      <w:r>
        <w:rPr/>
        <w:t>Tez danışmanı, öğretim üyeleri veya yeterli sayıda öğretim üyesi yoksa</w:t>
      </w:r>
      <w:r>
        <w:rPr>
          <w:spacing w:val="-11"/>
        </w:rPr>
        <w:t> </w:t>
      </w:r>
      <w:r>
        <w:rPr/>
        <w:t>tez</w:t>
      </w:r>
      <w:r>
        <w:rPr>
          <w:spacing w:val="-12"/>
        </w:rPr>
        <w:t> </w:t>
      </w:r>
      <w:r>
        <w:rPr/>
        <w:t>konusu</w:t>
      </w:r>
      <w:r>
        <w:rPr>
          <w:spacing w:val="-10"/>
        </w:rPr>
        <w:t> </w:t>
      </w:r>
      <w:r>
        <w:rPr/>
        <w:t>ile</w:t>
      </w:r>
      <w:r>
        <w:rPr>
          <w:spacing w:val="-11"/>
        </w:rPr>
        <w:t> </w:t>
      </w:r>
      <w:r>
        <w:rPr/>
        <w:t>ilgili</w:t>
      </w:r>
      <w:r>
        <w:rPr>
          <w:spacing w:val="-12"/>
        </w:rPr>
        <w:t> </w:t>
      </w:r>
      <w:r>
        <w:rPr/>
        <w:t>bilim</w:t>
      </w:r>
      <w:r>
        <w:rPr>
          <w:spacing w:val="-10"/>
        </w:rPr>
        <w:t> </w:t>
      </w:r>
      <w:r>
        <w:rPr/>
        <w:t>dalında</w:t>
      </w:r>
      <w:r>
        <w:rPr>
          <w:spacing w:val="-11"/>
        </w:rPr>
        <w:t> </w:t>
      </w:r>
      <w:r>
        <w:rPr/>
        <w:t>doktora</w:t>
      </w:r>
      <w:r>
        <w:rPr>
          <w:spacing w:val="-11"/>
        </w:rPr>
        <w:t> </w:t>
      </w:r>
      <w:r>
        <w:rPr/>
        <w:t>yapmış</w:t>
      </w:r>
      <w:r>
        <w:rPr>
          <w:spacing w:val="-10"/>
        </w:rPr>
        <w:t> </w:t>
      </w:r>
      <w:r>
        <w:rPr/>
        <w:t>öğretim</w:t>
      </w:r>
      <w:r>
        <w:rPr>
          <w:spacing w:val="-10"/>
        </w:rPr>
        <w:t> </w:t>
      </w:r>
      <w:r>
        <w:rPr/>
        <w:t>görevlileri</w:t>
      </w:r>
      <w:r>
        <w:rPr>
          <w:spacing w:val="-12"/>
        </w:rPr>
        <w:t> </w:t>
      </w:r>
      <w:r>
        <w:rPr/>
        <w:t>arasından</w:t>
      </w:r>
      <w:r>
        <w:rPr>
          <w:spacing w:val="-11"/>
        </w:rPr>
        <w:t> </w:t>
      </w:r>
      <w:r>
        <w:rPr/>
        <w:t>seçilir.</w:t>
      </w:r>
      <w:r>
        <w:rPr>
          <w:spacing w:val="-14"/>
        </w:rPr>
        <w:t> </w:t>
      </w:r>
      <w:r>
        <w:rPr/>
        <w:t>Tez danışmanı, öğrencinin öğrenimi süresince; alacağı dersleri belirlemek, bu derslere devamını ve öğrenim durumunu sürekli izlemekle, öğrencinin tez çalışmasını yönetmek ve yönlendirmekle, gerektiğinde idare ile ilişkilerinde aracılık yapmakla, sosyal, kültürel ve diğer problemleriyle ilgilenmek ve yol göstermekle, gerekli gördüğü hallerde uyarmakla, her yarıyıl sonunda, öğrencinin</w:t>
      </w:r>
      <w:r>
        <w:rPr>
          <w:spacing w:val="-9"/>
        </w:rPr>
        <w:t> </w:t>
      </w:r>
      <w:r>
        <w:rPr/>
        <w:t>başarı</w:t>
      </w:r>
      <w:r>
        <w:rPr>
          <w:spacing w:val="-9"/>
        </w:rPr>
        <w:t> </w:t>
      </w:r>
      <w:r>
        <w:rPr/>
        <w:t>düzeyi</w:t>
      </w:r>
      <w:r>
        <w:rPr>
          <w:spacing w:val="-6"/>
        </w:rPr>
        <w:t> </w:t>
      </w:r>
      <w:r>
        <w:rPr/>
        <w:t>hakkında</w:t>
      </w:r>
      <w:r>
        <w:rPr>
          <w:spacing w:val="-10"/>
        </w:rPr>
        <w:t> </w:t>
      </w:r>
      <w:r>
        <w:rPr/>
        <w:t>ilgili</w:t>
      </w:r>
      <w:r>
        <w:rPr>
          <w:spacing w:val="-9"/>
        </w:rPr>
        <w:t> </w:t>
      </w:r>
      <w:r>
        <w:rPr/>
        <w:t>anabilim</w:t>
      </w:r>
      <w:r>
        <w:rPr>
          <w:spacing w:val="-11"/>
        </w:rPr>
        <w:t> </w:t>
      </w:r>
      <w:r>
        <w:rPr/>
        <w:t>dalı</w:t>
      </w:r>
      <w:r>
        <w:rPr>
          <w:spacing w:val="-9"/>
        </w:rPr>
        <w:t> </w:t>
      </w:r>
      <w:r>
        <w:rPr/>
        <w:t>başkanının</w:t>
      </w:r>
      <w:r>
        <w:rPr>
          <w:spacing w:val="-9"/>
        </w:rPr>
        <w:t> </w:t>
      </w:r>
      <w:r>
        <w:rPr/>
        <w:t>onaylayacağı</w:t>
      </w:r>
      <w:r>
        <w:rPr>
          <w:spacing w:val="-9"/>
        </w:rPr>
        <w:t> </w:t>
      </w:r>
      <w:r>
        <w:rPr/>
        <w:t>bir</w:t>
      </w:r>
      <w:r>
        <w:rPr>
          <w:spacing w:val="-10"/>
        </w:rPr>
        <w:t> </w:t>
      </w:r>
      <w:r>
        <w:rPr/>
        <w:t>raporu</w:t>
      </w:r>
      <w:r>
        <w:rPr>
          <w:spacing w:val="-8"/>
        </w:rPr>
        <w:t> </w:t>
      </w:r>
      <w:r>
        <w:rPr/>
        <w:t>enstitü müdürlüğüne iletmekle yükümlüdür.</w:t>
      </w:r>
    </w:p>
    <w:p>
      <w:pPr>
        <w:pStyle w:val="BodyText"/>
        <w:spacing w:before="1"/>
        <w:ind w:left="0"/>
      </w:pPr>
    </w:p>
    <w:p>
      <w:pPr>
        <w:pStyle w:val="BodyText"/>
        <w:jc w:val="both"/>
      </w:pPr>
      <w:r>
        <w:rPr>
          <w:u w:val="single"/>
        </w:rPr>
        <w:t>Tezsiz</w:t>
      </w:r>
      <w:r>
        <w:rPr>
          <w:spacing w:val="-15"/>
          <w:u w:val="single"/>
        </w:rPr>
        <w:t> </w:t>
      </w:r>
      <w:r>
        <w:rPr>
          <w:u w:val="single"/>
        </w:rPr>
        <w:t>Yüksek</w:t>
      </w:r>
      <w:r>
        <w:rPr>
          <w:spacing w:val="-13"/>
          <w:u w:val="single"/>
        </w:rPr>
        <w:t> </w:t>
      </w:r>
      <w:r>
        <w:rPr>
          <w:u w:val="single"/>
        </w:rPr>
        <w:t>Lisans</w:t>
      </w:r>
      <w:r>
        <w:rPr>
          <w:spacing w:val="-10"/>
          <w:u w:val="single"/>
        </w:rPr>
        <w:t> </w:t>
      </w:r>
      <w:r>
        <w:rPr>
          <w:spacing w:val="-2"/>
          <w:u w:val="single"/>
        </w:rPr>
        <w:t>Programları</w:t>
      </w:r>
    </w:p>
    <w:p>
      <w:pPr>
        <w:pStyle w:val="BodyText"/>
        <w:ind w:left="0"/>
      </w:pPr>
    </w:p>
    <w:p>
      <w:pPr>
        <w:pStyle w:val="BodyText"/>
        <w:ind w:right="1271"/>
        <w:jc w:val="both"/>
      </w:pPr>
      <w:r>
        <w:rPr/>
        <w:t>Tezsiz</w:t>
      </w:r>
      <w:r>
        <w:rPr>
          <w:spacing w:val="-7"/>
        </w:rPr>
        <w:t> </w:t>
      </w:r>
      <w:r>
        <w:rPr/>
        <w:t>yüksek</w:t>
      </w:r>
      <w:r>
        <w:rPr>
          <w:spacing w:val="-5"/>
        </w:rPr>
        <w:t> </w:t>
      </w:r>
      <w:r>
        <w:rPr/>
        <w:t>lisans</w:t>
      </w:r>
      <w:r>
        <w:rPr>
          <w:spacing w:val="-6"/>
        </w:rPr>
        <w:t> </w:t>
      </w:r>
      <w:r>
        <w:rPr/>
        <w:t>programında;</w:t>
      </w:r>
      <w:r>
        <w:rPr>
          <w:spacing w:val="-5"/>
        </w:rPr>
        <w:t> </w:t>
      </w:r>
      <w:r>
        <w:rPr/>
        <w:t>orta</w:t>
      </w:r>
      <w:r>
        <w:rPr>
          <w:spacing w:val="-6"/>
        </w:rPr>
        <w:t> </w:t>
      </w:r>
      <w:r>
        <w:rPr/>
        <w:t>öğretim</w:t>
      </w:r>
      <w:r>
        <w:rPr>
          <w:spacing w:val="-5"/>
        </w:rPr>
        <w:t> </w:t>
      </w:r>
      <w:r>
        <w:rPr/>
        <w:t>alan</w:t>
      </w:r>
      <w:r>
        <w:rPr>
          <w:spacing w:val="-5"/>
        </w:rPr>
        <w:t> </w:t>
      </w:r>
      <w:r>
        <w:rPr/>
        <w:t>öğretmenliği</w:t>
      </w:r>
      <w:r>
        <w:rPr>
          <w:spacing w:val="-5"/>
        </w:rPr>
        <w:t> </w:t>
      </w:r>
      <w:r>
        <w:rPr/>
        <w:t>dışında</w:t>
      </w:r>
      <w:r>
        <w:rPr>
          <w:spacing w:val="-5"/>
        </w:rPr>
        <w:t> </w:t>
      </w:r>
      <w:r>
        <w:rPr/>
        <w:t>Enstitü</w:t>
      </w:r>
      <w:r>
        <w:rPr>
          <w:spacing w:val="-15"/>
        </w:rPr>
        <w:t> </w:t>
      </w:r>
      <w:r>
        <w:rPr/>
        <w:t>Anabilim</w:t>
      </w:r>
      <w:r>
        <w:rPr>
          <w:spacing w:val="-5"/>
        </w:rPr>
        <w:t> </w:t>
      </w:r>
      <w:r>
        <w:rPr/>
        <w:t>Dalı Başkanlığı her öğrenci için ders seçiminde ve dönem projesinin yürütülmesinde danışmanlık yapacak bir öğretim üyesi veya yeterli sayıda öğretim üyesi yoksa ilgili öğretim programını kapsayan</w:t>
      </w:r>
      <w:r>
        <w:rPr>
          <w:spacing w:val="-12"/>
        </w:rPr>
        <w:t> </w:t>
      </w:r>
      <w:r>
        <w:rPr/>
        <w:t>bilim</w:t>
      </w:r>
      <w:r>
        <w:rPr>
          <w:spacing w:val="-11"/>
        </w:rPr>
        <w:t> </w:t>
      </w:r>
      <w:r>
        <w:rPr/>
        <w:t>dalında</w:t>
      </w:r>
      <w:r>
        <w:rPr>
          <w:spacing w:val="-13"/>
        </w:rPr>
        <w:t> </w:t>
      </w:r>
      <w:r>
        <w:rPr/>
        <w:t>doktora</w:t>
      </w:r>
      <w:r>
        <w:rPr>
          <w:spacing w:val="-13"/>
        </w:rPr>
        <w:t> </w:t>
      </w:r>
      <w:r>
        <w:rPr/>
        <w:t>yapmış</w:t>
      </w:r>
      <w:r>
        <w:rPr>
          <w:spacing w:val="-11"/>
        </w:rPr>
        <w:t> </w:t>
      </w:r>
      <w:r>
        <w:rPr/>
        <w:t>olan</w:t>
      </w:r>
      <w:r>
        <w:rPr>
          <w:spacing w:val="-12"/>
        </w:rPr>
        <w:t> </w:t>
      </w:r>
      <w:r>
        <w:rPr/>
        <w:t>bir</w:t>
      </w:r>
      <w:r>
        <w:rPr>
          <w:spacing w:val="-12"/>
        </w:rPr>
        <w:t> </w:t>
      </w:r>
      <w:r>
        <w:rPr/>
        <w:t>öğretim</w:t>
      </w:r>
      <w:r>
        <w:rPr>
          <w:spacing w:val="-11"/>
        </w:rPr>
        <w:t> </w:t>
      </w:r>
      <w:r>
        <w:rPr/>
        <w:t>görevlisini,</w:t>
      </w:r>
      <w:r>
        <w:rPr>
          <w:spacing w:val="-12"/>
        </w:rPr>
        <w:t> </w:t>
      </w:r>
      <w:r>
        <w:rPr/>
        <w:t>ilk</w:t>
      </w:r>
      <w:r>
        <w:rPr>
          <w:spacing w:val="-12"/>
        </w:rPr>
        <w:t> </w:t>
      </w:r>
      <w:r>
        <w:rPr/>
        <w:t>yarıyılın</w:t>
      </w:r>
      <w:r>
        <w:rPr>
          <w:spacing w:val="-11"/>
        </w:rPr>
        <w:t> </w:t>
      </w:r>
      <w:r>
        <w:rPr/>
        <w:t>başında</w:t>
      </w:r>
      <w:r>
        <w:rPr>
          <w:spacing w:val="-12"/>
        </w:rPr>
        <w:t> </w:t>
      </w:r>
      <w:r>
        <w:rPr/>
        <w:t>belirler. Tez</w:t>
      </w:r>
      <w:r>
        <w:rPr>
          <w:spacing w:val="-7"/>
        </w:rPr>
        <w:t> </w:t>
      </w:r>
      <w:r>
        <w:rPr/>
        <w:t>danışmanı,</w:t>
      </w:r>
      <w:r>
        <w:rPr>
          <w:spacing w:val="-6"/>
        </w:rPr>
        <w:t> </w:t>
      </w:r>
      <w:r>
        <w:rPr/>
        <w:t>öğrencinin</w:t>
      </w:r>
      <w:r>
        <w:rPr>
          <w:spacing w:val="-6"/>
        </w:rPr>
        <w:t> </w:t>
      </w:r>
      <w:r>
        <w:rPr/>
        <w:t>öğrenimi</w:t>
      </w:r>
      <w:r>
        <w:rPr>
          <w:spacing w:val="-6"/>
        </w:rPr>
        <w:t> </w:t>
      </w:r>
      <w:r>
        <w:rPr/>
        <w:t>süresince;</w:t>
      </w:r>
      <w:r>
        <w:rPr>
          <w:spacing w:val="-6"/>
        </w:rPr>
        <w:t> </w:t>
      </w:r>
      <w:r>
        <w:rPr/>
        <w:t>alacağı</w:t>
      </w:r>
      <w:r>
        <w:rPr>
          <w:spacing w:val="-6"/>
        </w:rPr>
        <w:t> </w:t>
      </w:r>
      <w:r>
        <w:rPr/>
        <w:t>dersleri</w:t>
      </w:r>
      <w:r>
        <w:rPr>
          <w:spacing w:val="-6"/>
        </w:rPr>
        <w:t> </w:t>
      </w:r>
      <w:r>
        <w:rPr/>
        <w:t>belirlemek,</w:t>
      </w:r>
      <w:r>
        <w:rPr>
          <w:spacing w:val="-6"/>
        </w:rPr>
        <w:t> </w:t>
      </w:r>
      <w:r>
        <w:rPr/>
        <w:t>bu</w:t>
      </w:r>
      <w:r>
        <w:rPr>
          <w:spacing w:val="-6"/>
        </w:rPr>
        <w:t> </w:t>
      </w:r>
      <w:r>
        <w:rPr/>
        <w:t>derslere</w:t>
      </w:r>
      <w:r>
        <w:rPr>
          <w:spacing w:val="-8"/>
        </w:rPr>
        <w:t> </w:t>
      </w:r>
      <w:r>
        <w:rPr/>
        <w:t>devamını ve öğrenim durumunu sürekli izlemekle, gerektiğinde idare ile ilişkilerinde aracılık yapmakla, sosyal,</w:t>
      </w:r>
      <w:r>
        <w:rPr>
          <w:spacing w:val="-5"/>
        </w:rPr>
        <w:t> </w:t>
      </w:r>
      <w:r>
        <w:rPr/>
        <w:t>kültürel</w:t>
      </w:r>
      <w:r>
        <w:rPr>
          <w:spacing w:val="-4"/>
        </w:rPr>
        <w:t> </w:t>
      </w:r>
      <w:r>
        <w:rPr/>
        <w:t>ve</w:t>
      </w:r>
      <w:r>
        <w:rPr>
          <w:spacing w:val="-4"/>
        </w:rPr>
        <w:t> </w:t>
      </w:r>
      <w:r>
        <w:rPr/>
        <w:t>diğer</w:t>
      </w:r>
      <w:r>
        <w:rPr>
          <w:spacing w:val="-4"/>
        </w:rPr>
        <w:t> </w:t>
      </w:r>
      <w:r>
        <w:rPr/>
        <w:t>problemleriyle</w:t>
      </w:r>
      <w:r>
        <w:rPr>
          <w:spacing w:val="-6"/>
        </w:rPr>
        <w:t> </w:t>
      </w:r>
      <w:r>
        <w:rPr/>
        <w:t>ilgilenmek</w:t>
      </w:r>
      <w:r>
        <w:rPr>
          <w:spacing w:val="-5"/>
        </w:rPr>
        <w:t> </w:t>
      </w:r>
      <w:r>
        <w:rPr/>
        <w:t>ve</w:t>
      </w:r>
      <w:r>
        <w:rPr>
          <w:spacing w:val="-6"/>
        </w:rPr>
        <w:t> </w:t>
      </w:r>
      <w:r>
        <w:rPr/>
        <w:t>yol</w:t>
      </w:r>
      <w:r>
        <w:rPr>
          <w:spacing w:val="-4"/>
        </w:rPr>
        <w:t> </w:t>
      </w:r>
      <w:r>
        <w:rPr/>
        <w:t>göstermekle,</w:t>
      </w:r>
      <w:r>
        <w:rPr>
          <w:spacing w:val="-5"/>
        </w:rPr>
        <w:t> </w:t>
      </w:r>
      <w:r>
        <w:rPr/>
        <w:t>gerekli</w:t>
      </w:r>
      <w:r>
        <w:rPr>
          <w:spacing w:val="-4"/>
        </w:rPr>
        <w:t> </w:t>
      </w:r>
      <w:r>
        <w:rPr/>
        <w:t>gördüğü</w:t>
      </w:r>
      <w:r>
        <w:rPr>
          <w:spacing w:val="-5"/>
        </w:rPr>
        <w:t> </w:t>
      </w:r>
      <w:r>
        <w:rPr/>
        <w:t>hallerde uyarmakla,</w:t>
      </w:r>
      <w:r>
        <w:rPr>
          <w:spacing w:val="-15"/>
        </w:rPr>
        <w:t> </w:t>
      </w:r>
      <w:r>
        <w:rPr/>
        <w:t>her</w:t>
      </w:r>
      <w:r>
        <w:rPr>
          <w:spacing w:val="-15"/>
        </w:rPr>
        <w:t> </w:t>
      </w:r>
      <w:r>
        <w:rPr/>
        <w:t>yarıyıl</w:t>
      </w:r>
      <w:r>
        <w:rPr>
          <w:spacing w:val="-15"/>
        </w:rPr>
        <w:t> </w:t>
      </w:r>
      <w:r>
        <w:rPr/>
        <w:t>sonunda,</w:t>
      </w:r>
      <w:r>
        <w:rPr>
          <w:spacing w:val="-15"/>
        </w:rPr>
        <w:t> </w:t>
      </w:r>
      <w:r>
        <w:rPr/>
        <w:t>öğrencinin</w:t>
      </w:r>
      <w:r>
        <w:rPr>
          <w:spacing w:val="-15"/>
        </w:rPr>
        <w:t> </w:t>
      </w:r>
      <w:r>
        <w:rPr/>
        <w:t>başarı</w:t>
      </w:r>
      <w:r>
        <w:rPr>
          <w:spacing w:val="-13"/>
        </w:rPr>
        <w:t> </w:t>
      </w:r>
      <w:r>
        <w:rPr/>
        <w:t>düzeyi</w:t>
      </w:r>
      <w:r>
        <w:rPr>
          <w:spacing w:val="-15"/>
        </w:rPr>
        <w:t> </w:t>
      </w:r>
      <w:r>
        <w:rPr/>
        <w:t>hakkında</w:t>
      </w:r>
      <w:r>
        <w:rPr>
          <w:spacing w:val="-14"/>
        </w:rPr>
        <w:t> </w:t>
      </w:r>
      <w:r>
        <w:rPr/>
        <w:t>ilgili</w:t>
      </w:r>
      <w:r>
        <w:rPr>
          <w:spacing w:val="-15"/>
        </w:rPr>
        <w:t> </w:t>
      </w:r>
      <w:r>
        <w:rPr/>
        <w:t>anabilim</w:t>
      </w:r>
      <w:r>
        <w:rPr>
          <w:spacing w:val="-15"/>
        </w:rPr>
        <w:t> </w:t>
      </w:r>
      <w:r>
        <w:rPr/>
        <w:t>dalı</w:t>
      </w:r>
      <w:r>
        <w:rPr>
          <w:spacing w:val="-15"/>
        </w:rPr>
        <w:t> </w:t>
      </w:r>
      <w:r>
        <w:rPr/>
        <w:t>başkanının onaylayacağı bir raporu enstitü müdürlüğüne iletmekle yükümlüdür.</w:t>
      </w:r>
    </w:p>
    <w:p>
      <w:pPr>
        <w:pStyle w:val="BodyText"/>
        <w:spacing w:after="0"/>
        <w:jc w:val="both"/>
        <w:sectPr>
          <w:pgSz w:w="11910" w:h="16840"/>
          <w:pgMar w:header="0" w:footer="1093" w:top="1600" w:bottom="1280" w:left="708" w:right="0"/>
        </w:sectPr>
      </w:pPr>
    </w:p>
    <w:p>
      <w:pPr>
        <w:pStyle w:val="BodyText"/>
        <w:spacing w:before="75"/>
      </w:pPr>
      <w:r>
        <w:rPr>
          <w:u w:val="single"/>
        </w:rPr>
        <w:t>Doktora</w:t>
      </w:r>
      <w:r>
        <w:rPr>
          <w:spacing w:val="-2"/>
          <w:u w:val="single"/>
        </w:rPr>
        <w:t> Programları</w:t>
      </w:r>
    </w:p>
    <w:p>
      <w:pPr>
        <w:pStyle w:val="BodyText"/>
        <w:ind w:left="0"/>
      </w:pPr>
    </w:p>
    <w:p>
      <w:pPr>
        <w:pStyle w:val="BodyText"/>
        <w:ind w:right="1270"/>
        <w:jc w:val="both"/>
      </w:pPr>
      <w:r>
        <w:rPr/>
        <w:t>Enstitü</w:t>
      </w:r>
      <w:r>
        <w:rPr>
          <w:spacing w:val="-15"/>
        </w:rPr>
        <w:t> </w:t>
      </w:r>
      <w:r>
        <w:rPr/>
        <w:t>Anabilim</w:t>
      </w:r>
      <w:r>
        <w:rPr>
          <w:spacing w:val="-3"/>
        </w:rPr>
        <w:t> </w:t>
      </w:r>
      <w:r>
        <w:rPr/>
        <w:t>Dalı</w:t>
      </w:r>
      <w:r>
        <w:rPr>
          <w:spacing w:val="-3"/>
        </w:rPr>
        <w:t> </w:t>
      </w:r>
      <w:r>
        <w:rPr/>
        <w:t>Kurulu</w:t>
      </w:r>
      <w:r>
        <w:rPr>
          <w:spacing w:val="-3"/>
        </w:rPr>
        <w:t> </w:t>
      </w:r>
      <w:r>
        <w:rPr/>
        <w:t>ilk</w:t>
      </w:r>
      <w:r>
        <w:rPr>
          <w:spacing w:val="-3"/>
        </w:rPr>
        <w:t> </w:t>
      </w:r>
      <w:r>
        <w:rPr/>
        <w:t>yarıyılın</w:t>
      </w:r>
      <w:r>
        <w:rPr>
          <w:spacing w:val="-3"/>
        </w:rPr>
        <w:t> </w:t>
      </w:r>
      <w:r>
        <w:rPr/>
        <w:t>başında</w:t>
      </w:r>
      <w:r>
        <w:rPr>
          <w:spacing w:val="-4"/>
        </w:rPr>
        <w:t> </w:t>
      </w:r>
      <w:r>
        <w:rPr/>
        <w:t>her</w:t>
      </w:r>
      <w:r>
        <w:rPr>
          <w:spacing w:val="-4"/>
        </w:rPr>
        <w:t> </w:t>
      </w:r>
      <w:r>
        <w:rPr/>
        <w:t>öğrenci</w:t>
      </w:r>
      <w:r>
        <w:rPr>
          <w:spacing w:val="-3"/>
        </w:rPr>
        <w:t> </w:t>
      </w:r>
      <w:r>
        <w:rPr/>
        <w:t>için</w:t>
      </w:r>
      <w:r>
        <w:rPr>
          <w:spacing w:val="-3"/>
        </w:rPr>
        <w:t> </w:t>
      </w:r>
      <w:r>
        <w:rPr/>
        <w:t>bir</w:t>
      </w:r>
      <w:r>
        <w:rPr>
          <w:spacing w:val="-4"/>
        </w:rPr>
        <w:t> </w:t>
      </w:r>
      <w:r>
        <w:rPr/>
        <w:t>tez</w:t>
      </w:r>
      <w:r>
        <w:rPr>
          <w:spacing w:val="-2"/>
        </w:rPr>
        <w:t> </w:t>
      </w:r>
      <w:r>
        <w:rPr/>
        <w:t>danışmanı</w:t>
      </w:r>
      <w:r>
        <w:rPr>
          <w:spacing w:val="-3"/>
        </w:rPr>
        <w:t> </w:t>
      </w:r>
      <w:r>
        <w:rPr/>
        <w:t>saptar.</w:t>
      </w:r>
      <w:r>
        <w:rPr>
          <w:spacing w:val="-7"/>
        </w:rPr>
        <w:t> </w:t>
      </w:r>
      <w:r>
        <w:rPr/>
        <w:t>Tez danışmanı önerisi Enstitü Yönetim Kurulu kararıyla kesinleşir. Tez çalışmasının niteliğinin birden</w:t>
      </w:r>
      <w:r>
        <w:rPr>
          <w:spacing w:val="-15"/>
        </w:rPr>
        <w:t> </w:t>
      </w:r>
      <w:r>
        <w:rPr/>
        <w:t>fazla</w:t>
      </w:r>
      <w:r>
        <w:rPr>
          <w:spacing w:val="-15"/>
        </w:rPr>
        <w:t> </w:t>
      </w:r>
      <w:r>
        <w:rPr/>
        <w:t>tez</w:t>
      </w:r>
      <w:r>
        <w:rPr>
          <w:spacing w:val="-15"/>
        </w:rPr>
        <w:t> </w:t>
      </w:r>
      <w:r>
        <w:rPr/>
        <w:t>danışmanı</w:t>
      </w:r>
      <w:r>
        <w:rPr>
          <w:spacing w:val="-15"/>
        </w:rPr>
        <w:t> </w:t>
      </w:r>
      <w:r>
        <w:rPr/>
        <w:t>gerektirdiği</w:t>
      </w:r>
      <w:r>
        <w:rPr>
          <w:spacing w:val="-15"/>
        </w:rPr>
        <w:t> </w:t>
      </w:r>
      <w:r>
        <w:rPr/>
        <w:t>durumlarda</w:t>
      </w:r>
      <w:r>
        <w:rPr>
          <w:spacing w:val="-15"/>
        </w:rPr>
        <w:t> </w:t>
      </w:r>
      <w:r>
        <w:rPr/>
        <w:t>ikinci</w:t>
      </w:r>
      <w:r>
        <w:rPr>
          <w:spacing w:val="-15"/>
        </w:rPr>
        <w:t> </w:t>
      </w:r>
      <w:r>
        <w:rPr/>
        <w:t>tez</w:t>
      </w:r>
      <w:r>
        <w:rPr>
          <w:spacing w:val="-15"/>
        </w:rPr>
        <w:t> </w:t>
      </w:r>
      <w:r>
        <w:rPr/>
        <w:t>danışmanı</w:t>
      </w:r>
      <w:r>
        <w:rPr>
          <w:spacing w:val="-15"/>
        </w:rPr>
        <w:t> </w:t>
      </w:r>
      <w:r>
        <w:rPr/>
        <w:t>atanabilir.</w:t>
      </w:r>
      <w:r>
        <w:rPr>
          <w:spacing w:val="-15"/>
        </w:rPr>
        <w:t> </w:t>
      </w:r>
      <w:r>
        <w:rPr/>
        <w:t>Tez</w:t>
      </w:r>
      <w:r>
        <w:rPr>
          <w:spacing w:val="-15"/>
        </w:rPr>
        <w:t> </w:t>
      </w:r>
      <w:r>
        <w:rPr/>
        <w:t>danışmanı öğretim</w:t>
      </w:r>
      <w:r>
        <w:rPr>
          <w:spacing w:val="-6"/>
        </w:rPr>
        <w:t> </w:t>
      </w:r>
      <w:r>
        <w:rPr/>
        <w:t>üyeleri</w:t>
      </w:r>
      <w:r>
        <w:rPr>
          <w:spacing w:val="-5"/>
        </w:rPr>
        <w:t> </w:t>
      </w:r>
      <w:r>
        <w:rPr/>
        <w:t>arasından</w:t>
      </w:r>
      <w:r>
        <w:rPr>
          <w:spacing w:val="-5"/>
        </w:rPr>
        <w:t> </w:t>
      </w:r>
      <w:r>
        <w:rPr/>
        <w:t>seçilir.</w:t>
      </w:r>
      <w:r>
        <w:rPr>
          <w:spacing w:val="-10"/>
        </w:rPr>
        <w:t> </w:t>
      </w:r>
      <w:r>
        <w:rPr/>
        <w:t>Tez</w:t>
      </w:r>
      <w:r>
        <w:rPr>
          <w:spacing w:val="-7"/>
        </w:rPr>
        <w:t> </w:t>
      </w:r>
      <w:r>
        <w:rPr/>
        <w:t>danışmanı,</w:t>
      </w:r>
      <w:r>
        <w:rPr>
          <w:spacing w:val="-6"/>
        </w:rPr>
        <w:t> </w:t>
      </w:r>
      <w:r>
        <w:rPr/>
        <w:t>öğrencinin</w:t>
      </w:r>
      <w:r>
        <w:rPr>
          <w:spacing w:val="-6"/>
        </w:rPr>
        <w:t> </w:t>
      </w:r>
      <w:r>
        <w:rPr/>
        <w:t>öğrenimi</w:t>
      </w:r>
      <w:r>
        <w:rPr>
          <w:spacing w:val="-6"/>
        </w:rPr>
        <w:t> </w:t>
      </w:r>
      <w:r>
        <w:rPr/>
        <w:t>süresince;</w:t>
      </w:r>
      <w:r>
        <w:rPr>
          <w:spacing w:val="-6"/>
        </w:rPr>
        <w:t> </w:t>
      </w:r>
      <w:r>
        <w:rPr/>
        <w:t>alacağı</w:t>
      </w:r>
      <w:r>
        <w:rPr>
          <w:spacing w:val="-4"/>
        </w:rPr>
        <w:t> </w:t>
      </w:r>
      <w:r>
        <w:rPr/>
        <w:t>dersleri belirlemek, bu derslere devamını ve öğrenim durumunu sürekli izlemekle, öğrencinin tez çalışmasını yönetmek ve yönlendirmekle, gerektiğinde idare ile ilişkilerinde aracılık yapmakla, sosyal,</w:t>
      </w:r>
      <w:r>
        <w:rPr>
          <w:spacing w:val="-5"/>
        </w:rPr>
        <w:t> </w:t>
      </w:r>
      <w:r>
        <w:rPr/>
        <w:t>kültürel</w:t>
      </w:r>
      <w:r>
        <w:rPr>
          <w:spacing w:val="-4"/>
        </w:rPr>
        <w:t> </w:t>
      </w:r>
      <w:r>
        <w:rPr/>
        <w:t>ve</w:t>
      </w:r>
      <w:r>
        <w:rPr>
          <w:spacing w:val="-4"/>
        </w:rPr>
        <w:t> </w:t>
      </w:r>
      <w:r>
        <w:rPr/>
        <w:t>diğer</w:t>
      </w:r>
      <w:r>
        <w:rPr>
          <w:spacing w:val="-4"/>
        </w:rPr>
        <w:t> </w:t>
      </w:r>
      <w:r>
        <w:rPr/>
        <w:t>problemleriyle</w:t>
      </w:r>
      <w:r>
        <w:rPr>
          <w:spacing w:val="-6"/>
        </w:rPr>
        <w:t> </w:t>
      </w:r>
      <w:r>
        <w:rPr/>
        <w:t>ilgilenmek</w:t>
      </w:r>
      <w:r>
        <w:rPr>
          <w:spacing w:val="-5"/>
        </w:rPr>
        <w:t> </w:t>
      </w:r>
      <w:r>
        <w:rPr/>
        <w:t>ve</w:t>
      </w:r>
      <w:r>
        <w:rPr>
          <w:spacing w:val="-6"/>
        </w:rPr>
        <w:t> </w:t>
      </w:r>
      <w:r>
        <w:rPr/>
        <w:t>yol</w:t>
      </w:r>
      <w:r>
        <w:rPr>
          <w:spacing w:val="-4"/>
        </w:rPr>
        <w:t> </w:t>
      </w:r>
      <w:r>
        <w:rPr/>
        <w:t>göstermekle,</w:t>
      </w:r>
      <w:r>
        <w:rPr>
          <w:spacing w:val="-5"/>
        </w:rPr>
        <w:t> </w:t>
      </w:r>
      <w:r>
        <w:rPr/>
        <w:t>gerekli</w:t>
      </w:r>
      <w:r>
        <w:rPr>
          <w:spacing w:val="-4"/>
        </w:rPr>
        <w:t> </w:t>
      </w:r>
      <w:r>
        <w:rPr/>
        <w:t>gördüğü</w:t>
      </w:r>
      <w:r>
        <w:rPr>
          <w:spacing w:val="-5"/>
        </w:rPr>
        <w:t> </w:t>
      </w:r>
      <w:r>
        <w:rPr/>
        <w:t>hallerde uyarmakla,</w:t>
      </w:r>
      <w:r>
        <w:rPr>
          <w:spacing w:val="-15"/>
        </w:rPr>
        <w:t> </w:t>
      </w:r>
      <w:r>
        <w:rPr/>
        <w:t>her</w:t>
      </w:r>
      <w:r>
        <w:rPr>
          <w:spacing w:val="-15"/>
        </w:rPr>
        <w:t> </w:t>
      </w:r>
      <w:r>
        <w:rPr/>
        <w:t>yarıyıl</w:t>
      </w:r>
      <w:r>
        <w:rPr>
          <w:spacing w:val="-15"/>
        </w:rPr>
        <w:t> </w:t>
      </w:r>
      <w:r>
        <w:rPr/>
        <w:t>sonunda,</w:t>
      </w:r>
      <w:r>
        <w:rPr>
          <w:spacing w:val="-15"/>
        </w:rPr>
        <w:t> </w:t>
      </w:r>
      <w:r>
        <w:rPr/>
        <w:t>öğrencinin</w:t>
      </w:r>
      <w:r>
        <w:rPr>
          <w:spacing w:val="-15"/>
        </w:rPr>
        <w:t> </w:t>
      </w:r>
      <w:r>
        <w:rPr/>
        <w:t>başarı</w:t>
      </w:r>
      <w:r>
        <w:rPr>
          <w:spacing w:val="-13"/>
        </w:rPr>
        <w:t> </w:t>
      </w:r>
      <w:r>
        <w:rPr/>
        <w:t>düzeyi</w:t>
      </w:r>
      <w:r>
        <w:rPr>
          <w:spacing w:val="-15"/>
        </w:rPr>
        <w:t> </w:t>
      </w:r>
      <w:r>
        <w:rPr/>
        <w:t>hakkında</w:t>
      </w:r>
      <w:r>
        <w:rPr>
          <w:spacing w:val="-14"/>
        </w:rPr>
        <w:t> </w:t>
      </w:r>
      <w:r>
        <w:rPr/>
        <w:t>ilgili</w:t>
      </w:r>
      <w:r>
        <w:rPr>
          <w:spacing w:val="-15"/>
        </w:rPr>
        <w:t> </w:t>
      </w:r>
      <w:r>
        <w:rPr/>
        <w:t>anabilim</w:t>
      </w:r>
      <w:r>
        <w:rPr>
          <w:spacing w:val="-15"/>
        </w:rPr>
        <w:t> </w:t>
      </w:r>
      <w:r>
        <w:rPr/>
        <w:t>dalı</w:t>
      </w:r>
      <w:r>
        <w:rPr>
          <w:spacing w:val="-15"/>
        </w:rPr>
        <w:t> </w:t>
      </w:r>
      <w:r>
        <w:rPr/>
        <w:t>başkanının onaylayacağı bir raporu enstitü müdürlüğüne iletmekle yükümlüdür. Tez danışmanı; Enstitü Yönetim Kurulunca atandığı tarihten itibaren her yarıyıl ve yaz döneminde danışmanı olduğu öğrenciler için, tüm diğer akademik ve idari yük ve görevlerine ek olarak uzmanlık alan dersi adlı</w:t>
      </w:r>
      <w:r>
        <w:rPr>
          <w:spacing w:val="-10"/>
        </w:rPr>
        <w:t> </w:t>
      </w:r>
      <w:r>
        <w:rPr/>
        <w:t>bir</w:t>
      </w:r>
      <w:r>
        <w:rPr>
          <w:spacing w:val="-11"/>
        </w:rPr>
        <w:t> </w:t>
      </w:r>
      <w:r>
        <w:rPr/>
        <w:t>ders</w:t>
      </w:r>
      <w:r>
        <w:rPr>
          <w:spacing w:val="-11"/>
        </w:rPr>
        <w:t> </w:t>
      </w:r>
      <w:r>
        <w:rPr/>
        <w:t>açabilir.</w:t>
      </w:r>
      <w:r>
        <w:rPr>
          <w:spacing w:val="-11"/>
        </w:rPr>
        <w:t> </w:t>
      </w:r>
      <w:r>
        <w:rPr/>
        <w:t>Uzmanlık</w:t>
      </w:r>
      <w:r>
        <w:rPr>
          <w:spacing w:val="-10"/>
        </w:rPr>
        <w:t> </w:t>
      </w:r>
      <w:r>
        <w:rPr/>
        <w:t>alan</w:t>
      </w:r>
      <w:r>
        <w:rPr>
          <w:spacing w:val="-11"/>
        </w:rPr>
        <w:t> </w:t>
      </w:r>
      <w:r>
        <w:rPr/>
        <w:t>dersi</w:t>
      </w:r>
      <w:r>
        <w:rPr>
          <w:spacing w:val="-11"/>
        </w:rPr>
        <w:t> </w:t>
      </w:r>
      <w:r>
        <w:rPr/>
        <w:t>öğrencinin</w:t>
      </w:r>
      <w:r>
        <w:rPr>
          <w:spacing w:val="-10"/>
        </w:rPr>
        <w:t> </w:t>
      </w:r>
      <w:r>
        <w:rPr/>
        <w:t>kredisine</w:t>
      </w:r>
      <w:r>
        <w:rPr>
          <w:spacing w:val="-12"/>
        </w:rPr>
        <w:t> </w:t>
      </w:r>
      <w:r>
        <w:rPr/>
        <w:t>dahil</w:t>
      </w:r>
      <w:r>
        <w:rPr>
          <w:spacing w:val="-10"/>
        </w:rPr>
        <w:t> </w:t>
      </w:r>
      <w:r>
        <w:rPr/>
        <w:t>edilmez.</w:t>
      </w:r>
      <w:r>
        <w:rPr>
          <w:spacing w:val="-11"/>
        </w:rPr>
        <w:t> </w:t>
      </w:r>
      <w:r>
        <w:rPr/>
        <w:t>Her</w:t>
      </w:r>
      <w:r>
        <w:rPr>
          <w:spacing w:val="-11"/>
        </w:rPr>
        <w:t> </w:t>
      </w:r>
      <w:r>
        <w:rPr/>
        <w:t>öğrenci,</w:t>
      </w:r>
      <w:r>
        <w:rPr>
          <w:spacing w:val="-10"/>
        </w:rPr>
        <w:t> </w:t>
      </w:r>
      <w:r>
        <w:rPr/>
        <w:t>açılan uzmanlık alan dersini almakla yükümlüdür. Uzmanlık alan dersine ilişkin esaslar, Senato tarafından kararlaştırılır ve Enstitü Yönetim Kurulunca uygulanır.</w:t>
      </w:r>
    </w:p>
    <w:p>
      <w:pPr>
        <w:pStyle w:val="BodyText"/>
        <w:ind w:left="0"/>
      </w:pPr>
    </w:p>
    <w:p>
      <w:pPr>
        <w:pStyle w:val="BodyText"/>
        <w:spacing w:before="2"/>
        <w:ind w:left="0"/>
      </w:pPr>
    </w:p>
    <w:p>
      <w:pPr>
        <w:pStyle w:val="Heading4"/>
      </w:pPr>
      <w:r>
        <w:rPr/>
        <w:t>Uzaktan</w:t>
      </w:r>
      <w:r>
        <w:rPr>
          <w:spacing w:val="-5"/>
        </w:rPr>
        <w:t> </w:t>
      </w:r>
      <w:r>
        <w:rPr/>
        <w:t>Eğitim</w:t>
      </w:r>
      <w:r>
        <w:rPr>
          <w:spacing w:val="-5"/>
        </w:rPr>
        <w:t> </w:t>
      </w:r>
      <w:r>
        <w:rPr>
          <w:spacing w:val="-2"/>
        </w:rPr>
        <w:t>Sistemi</w:t>
      </w:r>
    </w:p>
    <w:p>
      <w:pPr>
        <w:pStyle w:val="BodyText"/>
        <w:spacing w:before="275"/>
        <w:ind w:right="1269"/>
        <w:jc w:val="both"/>
      </w:pPr>
      <w:r>
        <w:rPr/>
        <w:t>Üniversitemizde zorunlu ortak dersler ile akademik birimlerin belirlediği bazı dersler uzaktan eğitim yöntemiyle verilmektedir. Bu öğretim senkron/eş zamanlı (canlı dersler gibi) veya asenkron/farklı</w:t>
      </w:r>
      <w:r>
        <w:rPr>
          <w:spacing w:val="-11"/>
        </w:rPr>
        <w:t> </w:t>
      </w:r>
      <w:r>
        <w:rPr/>
        <w:t>zamanlı</w:t>
      </w:r>
      <w:r>
        <w:rPr>
          <w:spacing w:val="-11"/>
        </w:rPr>
        <w:t> </w:t>
      </w:r>
      <w:r>
        <w:rPr/>
        <w:t>olabilmektedir.</w:t>
      </w:r>
      <w:r>
        <w:rPr>
          <w:spacing w:val="-11"/>
        </w:rPr>
        <w:t> </w:t>
      </w:r>
      <w:r>
        <w:rPr/>
        <w:t>Öğretim</w:t>
      </w:r>
      <w:r>
        <w:rPr>
          <w:spacing w:val="-11"/>
        </w:rPr>
        <w:t> </w:t>
      </w:r>
      <w:r>
        <w:rPr/>
        <w:t>elemanlarımız</w:t>
      </w:r>
      <w:r>
        <w:rPr>
          <w:spacing w:val="-12"/>
        </w:rPr>
        <w:t> </w:t>
      </w:r>
      <w:r>
        <w:rPr/>
        <w:t>uzaktan</w:t>
      </w:r>
      <w:r>
        <w:rPr>
          <w:spacing w:val="-11"/>
        </w:rPr>
        <w:t> </w:t>
      </w:r>
      <w:r>
        <w:rPr/>
        <w:t>eğitim</w:t>
      </w:r>
      <w:r>
        <w:rPr>
          <w:spacing w:val="-11"/>
        </w:rPr>
        <w:t> </w:t>
      </w:r>
      <w:r>
        <w:rPr/>
        <w:t>sistemine</w:t>
      </w:r>
      <w:r>
        <w:rPr>
          <w:spacing w:val="-12"/>
        </w:rPr>
        <w:t> </w:t>
      </w:r>
      <w:r>
        <w:rPr/>
        <w:t>bölüm/ program düzeyindeki girişlere, sistem kullanım kılavuzlarına, sınav kılavuzlarına merkezin ODÜZEM Öğrenme Yönetim sitemi web sayfasında yer alan kontrol panelinden </w:t>
      </w:r>
      <w:hyperlink r:id="rId28">
        <w:r>
          <w:rPr/>
          <w:t>(</w:t>
        </w:r>
        <w:r>
          <w:rPr>
            <w:color w:val="467885"/>
            <w:u w:val="single" w:color="467885"/>
          </w:rPr>
          <w:t>ODÜZEM</w:t>
        </w:r>
      </w:hyperlink>
      <w:r>
        <w:rPr>
          <w:color w:val="467885"/>
        </w:rPr>
        <w:t> </w:t>
      </w:r>
      <w:hyperlink r:id="rId28">
        <w:r>
          <w:rPr>
            <w:color w:val="467885"/>
            <w:u w:val="single" w:color="467885"/>
          </w:rPr>
          <w:t>Öğrenme</w:t>
        </w:r>
        <w:r>
          <w:rPr>
            <w:color w:val="467885"/>
            <w:spacing w:val="-3"/>
            <w:u w:val="single" w:color="467885"/>
          </w:rPr>
          <w:t> </w:t>
        </w:r>
        <w:r>
          <w:rPr>
            <w:color w:val="467885"/>
            <w:u w:val="single" w:color="467885"/>
          </w:rPr>
          <w:t>Yönetim Sistemi: Siteye giriş yap</w:t>
        </w:r>
        <w:r>
          <w:rPr/>
          <w:t>)</w:t>
        </w:r>
      </w:hyperlink>
      <w:r>
        <w:rPr/>
        <w:t> odu uzantılı mail adresleri ile giriş sağlayabilirler.</w:t>
      </w:r>
    </w:p>
    <w:p>
      <w:pPr>
        <w:pStyle w:val="BodyText"/>
        <w:spacing w:before="231"/>
        <w:ind w:left="0"/>
        <w:rPr>
          <w:sz w:val="28"/>
        </w:rPr>
      </w:pPr>
    </w:p>
    <w:p>
      <w:pPr>
        <w:pStyle w:val="Heading4"/>
        <w:spacing w:before="1"/>
        <w:jc w:val="left"/>
      </w:pPr>
      <w:r>
        <w:rPr/>
        <w:t>Bologna</w:t>
      </w:r>
      <w:r>
        <w:rPr>
          <w:spacing w:val="-5"/>
        </w:rPr>
        <w:t> </w:t>
      </w:r>
      <w:r>
        <w:rPr/>
        <w:t>Bilgi</w:t>
      </w:r>
      <w:r>
        <w:rPr>
          <w:spacing w:val="-4"/>
        </w:rPr>
        <w:t> </w:t>
      </w:r>
      <w:r>
        <w:rPr>
          <w:spacing w:val="-2"/>
        </w:rPr>
        <w:t>Sistemi</w:t>
      </w:r>
    </w:p>
    <w:p>
      <w:pPr>
        <w:pStyle w:val="BodyText"/>
        <w:spacing w:before="274"/>
      </w:pPr>
      <w:r>
        <w:rPr/>
        <w:t>Üniversitenin</w:t>
      </w:r>
      <w:r>
        <w:rPr>
          <w:spacing w:val="-4"/>
        </w:rPr>
        <w:t> </w:t>
      </w:r>
      <w:r>
        <w:rPr/>
        <w:t>web</w:t>
      </w:r>
      <w:r>
        <w:rPr>
          <w:spacing w:val="-1"/>
        </w:rPr>
        <w:t> </w:t>
      </w:r>
      <w:r>
        <w:rPr/>
        <w:t>sayfasında</w:t>
      </w:r>
      <w:r>
        <w:rPr>
          <w:spacing w:val="-1"/>
        </w:rPr>
        <w:t> </w:t>
      </w:r>
      <w:r>
        <w:rPr/>
        <w:t>ÖĞRENCİ</w:t>
      </w:r>
      <w:r>
        <w:rPr>
          <w:spacing w:val="-1"/>
        </w:rPr>
        <w:t> </w:t>
      </w:r>
      <w:r>
        <w:rPr/>
        <w:t>sekmesi</w:t>
      </w:r>
      <w:r>
        <w:rPr>
          <w:spacing w:val="1"/>
        </w:rPr>
        <w:t> </w:t>
      </w:r>
      <w:r>
        <w:rPr/>
        <w:t>altında</w:t>
      </w:r>
      <w:r>
        <w:rPr>
          <w:spacing w:val="-1"/>
        </w:rPr>
        <w:t> </w:t>
      </w:r>
      <w:r>
        <w:rPr/>
        <w:t>Bilgi</w:t>
      </w:r>
      <w:r>
        <w:rPr>
          <w:spacing w:val="-1"/>
        </w:rPr>
        <w:t> </w:t>
      </w:r>
      <w:r>
        <w:rPr/>
        <w:t>Paketi</w:t>
      </w:r>
      <w:r>
        <w:rPr>
          <w:spacing w:val="-1"/>
        </w:rPr>
        <w:t> </w:t>
      </w:r>
      <w:r>
        <w:rPr/>
        <w:t>içeriğinde</w:t>
      </w:r>
      <w:r>
        <w:rPr>
          <w:spacing w:val="-2"/>
        </w:rPr>
        <w:t> mevcuttur.</w:t>
      </w:r>
    </w:p>
    <w:p>
      <w:pPr>
        <w:pStyle w:val="BodyText"/>
        <w:spacing w:after="0"/>
        <w:sectPr>
          <w:pgSz w:w="11910" w:h="16840"/>
          <w:pgMar w:header="0" w:footer="1093" w:top="1600" w:bottom="1280" w:left="708" w:right="0"/>
        </w:sectPr>
      </w:pPr>
    </w:p>
    <w:p>
      <w:pPr>
        <w:pStyle w:val="Heading2"/>
        <w:spacing w:before="75"/>
      </w:pPr>
      <w:r>
        <w:rPr>
          <w:spacing w:val="-4"/>
        </w:rPr>
        <w:t>ARAŞTIRMA</w:t>
      </w:r>
      <w:r>
        <w:rPr>
          <w:spacing w:val="-7"/>
        </w:rPr>
        <w:t> </w:t>
      </w:r>
      <w:r>
        <w:rPr>
          <w:spacing w:val="-2"/>
        </w:rPr>
        <w:t>İMKANLARI</w:t>
      </w:r>
    </w:p>
    <w:p>
      <w:pPr>
        <w:pStyle w:val="BodyText"/>
        <w:spacing w:before="184"/>
        <w:ind w:left="0"/>
        <w:rPr>
          <w:b/>
          <w:sz w:val="32"/>
        </w:rPr>
      </w:pPr>
    </w:p>
    <w:p>
      <w:pPr>
        <w:pStyle w:val="Heading4"/>
        <w:spacing w:before="1"/>
      </w:pPr>
      <w:r>
        <w:rPr>
          <w:spacing w:val="-2"/>
        </w:rPr>
        <w:t>Politika,</w:t>
      </w:r>
      <w:r>
        <w:rPr>
          <w:spacing w:val="1"/>
        </w:rPr>
        <w:t> </w:t>
      </w:r>
      <w:r>
        <w:rPr>
          <w:spacing w:val="-2"/>
        </w:rPr>
        <w:t>Hedefler,</w:t>
      </w:r>
      <w:r>
        <w:rPr>
          <w:spacing w:val="-14"/>
        </w:rPr>
        <w:t> </w:t>
      </w:r>
      <w:r>
        <w:rPr>
          <w:spacing w:val="-2"/>
        </w:rPr>
        <w:t>Araştırma</w:t>
      </w:r>
      <w:r>
        <w:rPr>
          <w:spacing w:val="4"/>
        </w:rPr>
        <w:t> </w:t>
      </w:r>
      <w:r>
        <w:rPr>
          <w:spacing w:val="-2"/>
        </w:rPr>
        <w:t>Organizasyonu</w:t>
      </w:r>
    </w:p>
    <w:p>
      <w:pPr>
        <w:pStyle w:val="BodyText"/>
        <w:spacing w:before="228"/>
        <w:ind w:left="0"/>
        <w:rPr>
          <w:b/>
          <w:sz w:val="28"/>
        </w:rPr>
      </w:pPr>
    </w:p>
    <w:p>
      <w:pPr>
        <w:pStyle w:val="BodyText"/>
        <w:ind w:right="1269"/>
        <w:jc w:val="both"/>
      </w:pPr>
      <w:r>
        <w:rPr/>
        <w:t>Ordu Üniversitesinin temel misyonlarından birisi de araştırma ve geliştirme faaliyetleridir. Bu kapsamda</w:t>
      </w:r>
      <w:r>
        <w:rPr>
          <w:spacing w:val="-15"/>
        </w:rPr>
        <w:t> </w:t>
      </w:r>
      <w:r>
        <w:rPr/>
        <w:t>Ordu</w:t>
      </w:r>
      <w:r>
        <w:rPr>
          <w:spacing w:val="-15"/>
        </w:rPr>
        <w:t> </w:t>
      </w:r>
      <w:r>
        <w:rPr/>
        <w:t>Üniversitesinde</w:t>
      </w:r>
      <w:r>
        <w:rPr>
          <w:spacing w:val="-15"/>
        </w:rPr>
        <w:t> </w:t>
      </w:r>
      <w:r>
        <w:rPr/>
        <w:t>kurulan,</w:t>
      </w:r>
      <w:r>
        <w:rPr>
          <w:spacing w:val="-15"/>
        </w:rPr>
        <w:t> </w:t>
      </w:r>
      <w:r>
        <w:rPr/>
        <w:t>Bilimsel</w:t>
      </w:r>
      <w:r>
        <w:rPr>
          <w:spacing w:val="-15"/>
        </w:rPr>
        <w:t> </w:t>
      </w:r>
      <w:r>
        <w:rPr/>
        <w:t>Araştırma</w:t>
      </w:r>
      <w:r>
        <w:rPr>
          <w:spacing w:val="-15"/>
        </w:rPr>
        <w:t> </w:t>
      </w:r>
      <w:r>
        <w:rPr/>
        <w:t>Projeleri</w:t>
      </w:r>
      <w:r>
        <w:rPr>
          <w:spacing w:val="-15"/>
        </w:rPr>
        <w:t> </w:t>
      </w:r>
      <w:r>
        <w:rPr/>
        <w:t>(BAP),</w:t>
      </w:r>
      <w:r>
        <w:rPr>
          <w:spacing w:val="-15"/>
        </w:rPr>
        <w:t> </w:t>
      </w:r>
      <w:r>
        <w:rPr/>
        <w:t>Merkezi</w:t>
      </w:r>
      <w:r>
        <w:rPr>
          <w:spacing w:val="-15"/>
        </w:rPr>
        <w:t> </w:t>
      </w:r>
      <w:r>
        <w:rPr/>
        <w:t>Araştırma Laboratuvarı Uygulama ve</w:t>
      </w:r>
      <w:r>
        <w:rPr>
          <w:spacing w:val="-1"/>
        </w:rPr>
        <w:t> </w:t>
      </w:r>
      <w:r>
        <w:rPr/>
        <w:t>Araştırma Merkezi, Fındık Uygulama ve Araştırma Merkezi, Gıda Ürünleri</w:t>
      </w:r>
      <w:r>
        <w:rPr>
          <w:spacing w:val="-15"/>
        </w:rPr>
        <w:t> </w:t>
      </w:r>
      <w:r>
        <w:rPr/>
        <w:t>Geliştirme,</w:t>
      </w:r>
      <w:r>
        <w:rPr>
          <w:spacing w:val="-10"/>
        </w:rPr>
        <w:t> </w:t>
      </w:r>
      <w:r>
        <w:rPr/>
        <w:t>Uygulama</w:t>
      </w:r>
      <w:r>
        <w:rPr>
          <w:spacing w:val="-11"/>
        </w:rPr>
        <w:t> </w:t>
      </w:r>
      <w:r>
        <w:rPr/>
        <w:t>ve</w:t>
      </w:r>
      <w:r>
        <w:rPr>
          <w:spacing w:val="-15"/>
        </w:rPr>
        <w:t> </w:t>
      </w:r>
      <w:r>
        <w:rPr/>
        <w:t>Araştırma</w:t>
      </w:r>
      <w:r>
        <w:rPr>
          <w:spacing w:val="-11"/>
        </w:rPr>
        <w:t> </w:t>
      </w:r>
      <w:r>
        <w:rPr/>
        <w:t>Merkezi</w:t>
      </w:r>
      <w:r>
        <w:rPr>
          <w:spacing w:val="-10"/>
        </w:rPr>
        <w:t> </w:t>
      </w:r>
      <w:r>
        <w:rPr/>
        <w:t>ve</w:t>
      </w:r>
      <w:r>
        <w:rPr>
          <w:spacing w:val="-13"/>
        </w:rPr>
        <w:t> </w:t>
      </w:r>
      <w:r>
        <w:rPr/>
        <w:t>Teknoloji</w:t>
      </w:r>
      <w:r>
        <w:rPr>
          <w:spacing w:val="-14"/>
        </w:rPr>
        <w:t> </w:t>
      </w:r>
      <w:r>
        <w:rPr/>
        <w:t>Transfer</w:t>
      </w:r>
      <w:r>
        <w:rPr>
          <w:spacing w:val="-9"/>
        </w:rPr>
        <w:t> </w:t>
      </w:r>
      <w:r>
        <w:rPr/>
        <w:t>Ofisi</w:t>
      </w:r>
      <w:r>
        <w:rPr>
          <w:spacing w:val="-9"/>
        </w:rPr>
        <w:t> </w:t>
      </w:r>
      <w:r>
        <w:rPr/>
        <w:t>gibi</w:t>
      </w:r>
      <w:r>
        <w:rPr>
          <w:spacing w:val="-10"/>
        </w:rPr>
        <w:t> </w:t>
      </w:r>
      <w:r>
        <w:rPr/>
        <w:t>lokomotif birimler; bilimsel araştırmaları altyapı, bütçe ve teknik destek vererek üniversitedeki araştırmaları desteklemektedir. Yine, üniversitedeki bütün akademik birimlerde görev yapan akademisyenler araştırma geliştirme faaliyetlerini birimlerdeki imkanlar çerçevesinde sürdürmektedirler. Bunlara ek olarak, Ordu Üniversitesi akademisyenleri TÜBİTAK, DOKA, Avrupa Birliği gibi yurt içi ve dışı araştırma kaynaklarından da destek alarak ulusal ve uluslararası</w:t>
      </w:r>
      <w:r>
        <w:rPr>
          <w:spacing w:val="-4"/>
        </w:rPr>
        <w:t> </w:t>
      </w:r>
      <w:r>
        <w:rPr/>
        <w:t>araştırma</w:t>
      </w:r>
      <w:r>
        <w:rPr>
          <w:spacing w:val="-5"/>
        </w:rPr>
        <w:t> </w:t>
      </w:r>
      <w:r>
        <w:rPr/>
        <w:t>geliştirme</w:t>
      </w:r>
      <w:r>
        <w:rPr>
          <w:spacing w:val="-5"/>
        </w:rPr>
        <w:t> </w:t>
      </w:r>
      <w:r>
        <w:rPr/>
        <w:t>faaliyetlerine</w:t>
      </w:r>
      <w:r>
        <w:rPr>
          <w:spacing w:val="-5"/>
        </w:rPr>
        <w:t> </w:t>
      </w:r>
      <w:r>
        <w:rPr/>
        <w:t>katkı</w:t>
      </w:r>
      <w:r>
        <w:rPr>
          <w:spacing w:val="-4"/>
        </w:rPr>
        <w:t> </w:t>
      </w:r>
      <w:r>
        <w:rPr/>
        <w:t>sunmaktadırlar.</w:t>
      </w:r>
      <w:r>
        <w:rPr>
          <w:spacing w:val="-4"/>
        </w:rPr>
        <w:t> </w:t>
      </w:r>
      <w:r>
        <w:rPr/>
        <w:t>2024</w:t>
      </w:r>
      <w:r>
        <w:rPr>
          <w:spacing w:val="-6"/>
        </w:rPr>
        <w:t> </w:t>
      </w:r>
      <w:r>
        <w:rPr/>
        <w:t>yılında</w:t>
      </w:r>
      <w:r>
        <w:rPr>
          <w:spacing w:val="-5"/>
        </w:rPr>
        <w:t> </w:t>
      </w:r>
      <w:r>
        <w:rPr/>
        <w:t>araştırmacıları teşvik</w:t>
      </w:r>
      <w:r>
        <w:rPr>
          <w:spacing w:val="-15"/>
        </w:rPr>
        <w:t> </w:t>
      </w:r>
      <w:r>
        <w:rPr/>
        <w:t>etmek</w:t>
      </w:r>
      <w:r>
        <w:rPr>
          <w:spacing w:val="-14"/>
        </w:rPr>
        <w:t> </w:t>
      </w:r>
      <w:r>
        <w:rPr/>
        <w:t>için</w:t>
      </w:r>
      <w:r>
        <w:rPr>
          <w:spacing w:val="-14"/>
        </w:rPr>
        <w:t> </w:t>
      </w:r>
      <w:r>
        <w:rPr/>
        <w:t>başarı</w:t>
      </w:r>
      <w:r>
        <w:rPr>
          <w:spacing w:val="-15"/>
        </w:rPr>
        <w:t> </w:t>
      </w:r>
      <w:r>
        <w:rPr/>
        <w:t>ve</w:t>
      </w:r>
      <w:r>
        <w:rPr>
          <w:spacing w:val="-15"/>
        </w:rPr>
        <w:t> </w:t>
      </w:r>
      <w:r>
        <w:rPr/>
        <w:t>ödül</w:t>
      </w:r>
      <w:r>
        <w:rPr>
          <w:spacing w:val="-14"/>
        </w:rPr>
        <w:t> </w:t>
      </w:r>
      <w:r>
        <w:rPr/>
        <w:t>yönergesi</w:t>
      </w:r>
      <w:r>
        <w:rPr>
          <w:spacing w:val="-14"/>
        </w:rPr>
        <w:t> </w:t>
      </w:r>
      <w:r>
        <w:rPr/>
        <w:t>uygulanmaya</w:t>
      </w:r>
      <w:r>
        <w:rPr>
          <w:spacing w:val="-15"/>
        </w:rPr>
        <w:t> </w:t>
      </w:r>
      <w:r>
        <w:rPr/>
        <w:t>başlamış</w:t>
      </w:r>
      <w:r>
        <w:rPr>
          <w:spacing w:val="-14"/>
        </w:rPr>
        <w:t> </w:t>
      </w:r>
      <w:r>
        <w:rPr/>
        <w:t>ve</w:t>
      </w:r>
      <w:r>
        <w:rPr>
          <w:spacing w:val="-15"/>
        </w:rPr>
        <w:t> </w:t>
      </w:r>
      <w:r>
        <w:rPr/>
        <w:t>proje</w:t>
      </w:r>
      <w:r>
        <w:rPr>
          <w:spacing w:val="-15"/>
        </w:rPr>
        <w:t> </w:t>
      </w:r>
      <w:r>
        <w:rPr/>
        <w:t>yürüten</w:t>
      </w:r>
      <w:r>
        <w:rPr>
          <w:spacing w:val="-14"/>
        </w:rPr>
        <w:t> </w:t>
      </w:r>
      <w:r>
        <w:rPr/>
        <w:t>ve</w:t>
      </w:r>
      <w:r>
        <w:rPr>
          <w:spacing w:val="-15"/>
        </w:rPr>
        <w:t> </w:t>
      </w:r>
      <w:r>
        <w:rPr/>
        <w:t>etki</w:t>
      </w:r>
      <w:r>
        <w:rPr>
          <w:spacing w:val="-14"/>
        </w:rPr>
        <w:t> </w:t>
      </w:r>
      <w:r>
        <w:rPr/>
        <w:t>faktörü yüksek araştırmalara yapanlara ilk ödüller 28 Şubat 2025 tarihinde başarılı araştırmacılara </w:t>
      </w:r>
      <w:r>
        <w:rPr>
          <w:spacing w:val="-2"/>
        </w:rPr>
        <w:t>verilmiştir.</w:t>
      </w:r>
    </w:p>
    <w:p>
      <w:pPr>
        <w:pStyle w:val="BodyText"/>
        <w:ind w:left="0"/>
      </w:pPr>
    </w:p>
    <w:p>
      <w:pPr>
        <w:pStyle w:val="BodyText"/>
        <w:ind w:left="0"/>
      </w:pPr>
    </w:p>
    <w:p>
      <w:pPr>
        <w:pStyle w:val="BodyText"/>
        <w:spacing w:before="1"/>
        <w:ind w:left="0"/>
      </w:pPr>
    </w:p>
    <w:p>
      <w:pPr>
        <w:pStyle w:val="Heading2"/>
        <w:spacing w:before="0"/>
      </w:pPr>
      <w:r>
        <w:rPr>
          <w:spacing w:val="-2"/>
        </w:rPr>
        <w:t>KÜTÜPHANE</w:t>
      </w:r>
      <w:r>
        <w:rPr>
          <w:spacing w:val="-3"/>
        </w:rPr>
        <w:t> </w:t>
      </w:r>
      <w:r>
        <w:rPr>
          <w:spacing w:val="-2"/>
        </w:rPr>
        <w:t>HİZMETLERİ</w:t>
      </w:r>
    </w:p>
    <w:p>
      <w:pPr>
        <w:pStyle w:val="BodyText"/>
        <w:spacing w:before="276"/>
        <w:ind w:right="1271"/>
        <w:jc w:val="both"/>
      </w:pPr>
      <w:r>
        <w:rPr/>
        <w:t>Üniversitemizde çalışan öğretim elemanları üniversitemiz kütüphanelerinin (Emin Çetinceviz Merkez</w:t>
      </w:r>
      <w:r>
        <w:rPr>
          <w:spacing w:val="-5"/>
        </w:rPr>
        <w:t> </w:t>
      </w:r>
      <w:r>
        <w:rPr/>
        <w:t>Kütüphanesi</w:t>
      </w:r>
      <w:r>
        <w:rPr>
          <w:spacing w:val="-3"/>
        </w:rPr>
        <w:t> </w:t>
      </w:r>
      <w:r>
        <w:rPr/>
        <w:t>-</w:t>
      </w:r>
      <w:r>
        <w:rPr>
          <w:spacing w:val="-6"/>
        </w:rPr>
        <w:t> </w:t>
      </w:r>
      <w:r>
        <w:rPr/>
        <w:t>İlahiyat</w:t>
      </w:r>
      <w:r>
        <w:rPr>
          <w:spacing w:val="-6"/>
        </w:rPr>
        <w:t> </w:t>
      </w:r>
      <w:r>
        <w:rPr/>
        <w:t>Fakültesi</w:t>
      </w:r>
      <w:r>
        <w:rPr>
          <w:spacing w:val="-5"/>
        </w:rPr>
        <w:t> </w:t>
      </w:r>
      <w:r>
        <w:rPr/>
        <w:t>Kütüphanesi</w:t>
      </w:r>
      <w:r>
        <w:rPr>
          <w:spacing w:val="-5"/>
        </w:rPr>
        <w:t> </w:t>
      </w:r>
      <w:r>
        <w:rPr/>
        <w:t>-</w:t>
      </w:r>
      <w:r>
        <w:rPr>
          <w:spacing w:val="-7"/>
        </w:rPr>
        <w:t> </w:t>
      </w:r>
      <w:r>
        <w:rPr/>
        <w:t>Ünye</w:t>
      </w:r>
      <w:r>
        <w:rPr>
          <w:spacing w:val="-5"/>
        </w:rPr>
        <w:t> </w:t>
      </w:r>
      <w:r>
        <w:rPr/>
        <w:t>İktisadi</w:t>
      </w:r>
      <w:r>
        <w:rPr>
          <w:spacing w:val="-6"/>
        </w:rPr>
        <w:t> </w:t>
      </w:r>
      <w:r>
        <w:rPr/>
        <w:t>ve</w:t>
      </w:r>
      <w:r>
        <w:rPr>
          <w:spacing w:val="-7"/>
        </w:rPr>
        <w:t> </w:t>
      </w:r>
      <w:r>
        <w:rPr/>
        <w:t>idari</w:t>
      </w:r>
      <w:r>
        <w:rPr>
          <w:spacing w:val="-6"/>
        </w:rPr>
        <w:t> </w:t>
      </w:r>
      <w:r>
        <w:rPr/>
        <w:t>Bilimler</w:t>
      </w:r>
      <w:r>
        <w:rPr>
          <w:spacing w:val="-7"/>
        </w:rPr>
        <w:t> </w:t>
      </w:r>
      <w:r>
        <w:rPr/>
        <w:t>Fakültesi Kütüphanesi) doğal üyesidir. Öğretim elemanlarının Ordu Üniversitesi kimlik kartları aynı zamanda</w:t>
      </w:r>
      <w:r>
        <w:rPr>
          <w:spacing w:val="-11"/>
        </w:rPr>
        <w:t> </w:t>
      </w:r>
      <w:r>
        <w:rPr/>
        <w:t>kütüphane</w:t>
      </w:r>
      <w:r>
        <w:rPr>
          <w:spacing w:val="-11"/>
        </w:rPr>
        <w:t> </w:t>
      </w:r>
      <w:r>
        <w:rPr/>
        <w:t>işlemlerinde</w:t>
      </w:r>
      <w:r>
        <w:rPr>
          <w:spacing w:val="-11"/>
        </w:rPr>
        <w:t> </w:t>
      </w:r>
      <w:r>
        <w:rPr/>
        <w:t>de</w:t>
      </w:r>
      <w:r>
        <w:rPr>
          <w:spacing w:val="-11"/>
        </w:rPr>
        <w:t> </w:t>
      </w:r>
      <w:r>
        <w:rPr/>
        <w:t>kullanılır.</w:t>
      </w:r>
      <w:r>
        <w:rPr>
          <w:spacing w:val="-10"/>
        </w:rPr>
        <w:t> </w:t>
      </w:r>
      <w:r>
        <w:rPr/>
        <w:t>Öğretim</w:t>
      </w:r>
      <w:r>
        <w:rPr>
          <w:spacing w:val="-10"/>
        </w:rPr>
        <w:t> </w:t>
      </w:r>
      <w:r>
        <w:rPr/>
        <w:t>elemanlarımız</w:t>
      </w:r>
      <w:r>
        <w:rPr>
          <w:spacing w:val="-11"/>
        </w:rPr>
        <w:t> </w:t>
      </w:r>
      <w:r>
        <w:rPr/>
        <w:t>katalog</w:t>
      </w:r>
      <w:r>
        <w:rPr>
          <w:spacing w:val="-10"/>
        </w:rPr>
        <w:t> </w:t>
      </w:r>
      <w:r>
        <w:rPr/>
        <w:t>arama,</w:t>
      </w:r>
      <w:r>
        <w:rPr>
          <w:spacing w:val="-8"/>
        </w:rPr>
        <w:t> </w:t>
      </w:r>
      <w:r>
        <w:rPr/>
        <w:t>abone</w:t>
      </w:r>
      <w:r>
        <w:rPr>
          <w:spacing w:val="-11"/>
        </w:rPr>
        <w:t> </w:t>
      </w:r>
      <w:r>
        <w:rPr/>
        <w:t>veri tabanları, veri tabanları kullanım kılavuzu, kampüs dışı erişim, genel kurallar ve ödünç verme kuralları, E-kaynaklar</w:t>
      </w:r>
      <w:r>
        <w:rPr>
          <w:spacing w:val="-1"/>
        </w:rPr>
        <w:t> </w:t>
      </w:r>
      <w:r>
        <w:rPr/>
        <w:t>kullanım kılavuzu,</w:t>
      </w:r>
      <w:r>
        <w:rPr>
          <w:spacing w:val="-5"/>
        </w:rPr>
        <w:t> </w:t>
      </w:r>
      <w:r>
        <w:rPr/>
        <w:t>Web üzerinden kitap uzatma, ödünç verme</w:t>
      </w:r>
      <w:r>
        <w:rPr>
          <w:spacing w:val="-1"/>
        </w:rPr>
        <w:t> </w:t>
      </w:r>
      <w:r>
        <w:rPr/>
        <w:t>hizmetleri ve kuralları, üyelik işlemleri, çalışma saatleri, yayın sağlama (TÜBESS-KİTS) vb. kütüphane hizmetlerine ilişkin detaylara Kütüphane ve Dokümantasyon Daire Başkanlığı web sayfasından </w:t>
      </w:r>
      <w:r>
        <w:rPr>
          <w:spacing w:val="-2"/>
        </w:rPr>
        <w:t>ulaşabilirler.</w:t>
      </w:r>
    </w:p>
    <w:p>
      <w:pPr>
        <w:pStyle w:val="BodyText"/>
        <w:ind w:left="0"/>
      </w:pPr>
    </w:p>
    <w:p>
      <w:pPr>
        <w:pStyle w:val="BodyText"/>
        <w:spacing w:before="1"/>
        <w:ind w:right="1271"/>
        <w:jc w:val="both"/>
      </w:pPr>
      <w:r>
        <w:rPr/>
        <w:t>Daire</w:t>
      </w:r>
      <w:r>
        <w:rPr>
          <w:spacing w:val="-7"/>
        </w:rPr>
        <w:t> </w:t>
      </w:r>
      <w:r>
        <w:rPr/>
        <w:t>Başkanlığımız,</w:t>
      </w:r>
      <w:r>
        <w:rPr>
          <w:spacing w:val="-6"/>
        </w:rPr>
        <w:t> </w:t>
      </w:r>
      <w:r>
        <w:rPr/>
        <w:t>akademik</w:t>
      </w:r>
      <w:r>
        <w:rPr>
          <w:spacing w:val="-6"/>
        </w:rPr>
        <w:t> </w:t>
      </w:r>
      <w:r>
        <w:rPr/>
        <w:t>birimlerin</w:t>
      </w:r>
      <w:r>
        <w:rPr>
          <w:spacing w:val="-5"/>
        </w:rPr>
        <w:t> </w:t>
      </w:r>
      <w:r>
        <w:rPr/>
        <w:t>yayın</w:t>
      </w:r>
      <w:r>
        <w:rPr>
          <w:spacing w:val="-5"/>
        </w:rPr>
        <w:t> </w:t>
      </w:r>
      <w:r>
        <w:rPr/>
        <w:t>ve</w:t>
      </w:r>
      <w:r>
        <w:rPr>
          <w:spacing w:val="-7"/>
        </w:rPr>
        <w:t> </w:t>
      </w:r>
      <w:r>
        <w:rPr/>
        <w:t>veri</w:t>
      </w:r>
      <w:r>
        <w:rPr>
          <w:spacing w:val="-4"/>
        </w:rPr>
        <w:t> </w:t>
      </w:r>
      <w:r>
        <w:rPr/>
        <w:t>tabanı</w:t>
      </w:r>
      <w:r>
        <w:rPr>
          <w:spacing w:val="-5"/>
        </w:rPr>
        <w:t> </w:t>
      </w:r>
      <w:r>
        <w:rPr/>
        <w:t>taleplerini</w:t>
      </w:r>
      <w:r>
        <w:rPr>
          <w:spacing w:val="-5"/>
        </w:rPr>
        <w:t> </w:t>
      </w:r>
      <w:r>
        <w:rPr/>
        <w:t>toplayarak</w:t>
      </w:r>
      <w:r>
        <w:rPr>
          <w:spacing w:val="-4"/>
        </w:rPr>
        <w:t> </w:t>
      </w:r>
      <w:r>
        <w:rPr/>
        <w:t>Kütüphane Komisyonu’na</w:t>
      </w:r>
      <w:r>
        <w:rPr>
          <w:spacing w:val="-15"/>
        </w:rPr>
        <w:t> </w:t>
      </w:r>
      <w:r>
        <w:rPr/>
        <w:t>sunar.</w:t>
      </w:r>
      <w:r>
        <w:rPr>
          <w:spacing w:val="-15"/>
        </w:rPr>
        <w:t> </w:t>
      </w:r>
      <w:r>
        <w:rPr/>
        <w:t>Komisyonca</w:t>
      </w:r>
      <w:r>
        <w:rPr>
          <w:spacing w:val="-15"/>
        </w:rPr>
        <w:t> </w:t>
      </w:r>
      <w:r>
        <w:rPr/>
        <w:t>alımına</w:t>
      </w:r>
      <w:r>
        <w:rPr>
          <w:spacing w:val="-15"/>
        </w:rPr>
        <w:t> </w:t>
      </w:r>
      <w:r>
        <w:rPr/>
        <w:t>karar</w:t>
      </w:r>
      <w:r>
        <w:rPr>
          <w:spacing w:val="-15"/>
        </w:rPr>
        <w:t> </w:t>
      </w:r>
      <w:r>
        <w:rPr/>
        <w:t>verilen</w:t>
      </w:r>
      <w:r>
        <w:rPr>
          <w:spacing w:val="-15"/>
        </w:rPr>
        <w:t> </w:t>
      </w:r>
      <w:r>
        <w:rPr/>
        <w:t>bilimsel</w:t>
      </w:r>
      <w:r>
        <w:rPr>
          <w:spacing w:val="-15"/>
        </w:rPr>
        <w:t> </w:t>
      </w:r>
      <w:r>
        <w:rPr/>
        <w:t>yayınlar</w:t>
      </w:r>
      <w:r>
        <w:rPr>
          <w:spacing w:val="-15"/>
        </w:rPr>
        <w:t> </w:t>
      </w:r>
      <w:r>
        <w:rPr/>
        <w:t>(basılı</w:t>
      </w:r>
      <w:r>
        <w:rPr>
          <w:spacing w:val="-15"/>
        </w:rPr>
        <w:t> </w:t>
      </w:r>
      <w:r>
        <w:rPr/>
        <w:t>kaynak,</w:t>
      </w:r>
      <w:r>
        <w:rPr>
          <w:spacing w:val="-15"/>
        </w:rPr>
        <w:t> </w:t>
      </w:r>
      <w:r>
        <w:rPr/>
        <w:t>e-dergi, e-kitap, veri tabanı) Kütüphane ve Dokümantasyon Daire Başkanlığı bütçe olanakları çerçevesinde sağlanarak kullanıcıların hizmetine sunulur.</w:t>
      </w:r>
    </w:p>
    <w:p>
      <w:pPr>
        <w:pStyle w:val="BodyText"/>
        <w:ind w:right="1271" w:firstLine="45"/>
        <w:jc w:val="both"/>
      </w:pPr>
      <w:r>
        <w:rPr/>
        <w:t>Abonelik sağlanan elektronik kaynaklara abonelik koşulları çerçevesinde kampüs içi bilgisayarlardan IP kontrollü erişilebilmektedir. Kampüs dışından erişim sağlamak için VPN hizmeti kullanılmaktadır. Detaylı bilgiye bağlantı adresinden ulaşılabilmektedir. </w:t>
      </w:r>
      <w:hyperlink r:id="rId29">
        <w:r>
          <w:rPr>
            <w:color w:val="467885"/>
            <w:spacing w:val="-2"/>
            <w:u w:val="single" w:color="467885"/>
          </w:rPr>
          <w:t>https://bidb.odu.edu.tr/files/other/GlobalProtect/GlobalProtect_VPN_Kurulumu.pdf</w:t>
        </w:r>
        <w:r>
          <w:rPr>
            <w:spacing w:val="-2"/>
          </w:rPr>
          <w:t>.</w:t>
        </w:r>
      </w:hyperlink>
    </w:p>
    <w:p>
      <w:pPr>
        <w:pStyle w:val="BodyText"/>
        <w:spacing w:before="231"/>
        <w:ind w:left="0"/>
        <w:rPr>
          <w:sz w:val="28"/>
        </w:rPr>
      </w:pPr>
    </w:p>
    <w:p>
      <w:pPr>
        <w:pStyle w:val="Heading4"/>
        <w:spacing w:line="321" w:lineRule="exact"/>
      </w:pPr>
      <w:r>
        <w:rPr>
          <w:spacing w:val="-2"/>
        </w:rPr>
        <w:t>Ödünç</w:t>
      </w:r>
      <w:r>
        <w:rPr>
          <w:spacing w:val="-11"/>
        </w:rPr>
        <w:t> </w:t>
      </w:r>
      <w:r>
        <w:rPr>
          <w:spacing w:val="-2"/>
        </w:rPr>
        <w:t>Verme</w:t>
      </w:r>
      <w:r>
        <w:rPr>
          <w:spacing w:val="-5"/>
        </w:rPr>
        <w:t> </w:t>
      </w:r>
      <w:r>
        <w:rPr>
          <w:spacing w:val="-2"/>
        </w:rPr>
        <w:t>Hizmeti</w:t>
      </w:r>
    </w:p>
    <w:p>
      <w:pPr>
        <w:pStyle w:val="BodyText"/>
        <w:ind w:right="1271"/>
        <w:jc w:val="both"/>
      </w:pPr>
      <w:r>
        <w:rPr/>
        <w:t>Öğretim elemanlarımız, Kütüphane ve Dokümantasyon Daire Başkanlığımızın sunduğu ödünç verme</w:t>
      </w:r>
      <w:r>
        <w:rPr>
          <w:spacing w:val="-8"/>
        </w:rPr>
        <w:t> </w:t>
      </w:r>
      <w:r>
        <w:rPr/>
        <w:t>hizmetinden</w:t>
      </w:r>
      <w:r>
        <w:rPr>
          <w:spacing w:val="-7"/>
        </w:rPr>
        <w:t> </w:t>
      </w:r>
      <w:r>
        <w:rPr/>
        <w:t>üyelik</w:t>
      </w:r>
      <w:r>
        <w:rPr>
          <w:spacing w:val="-7"/>
        </w:rPr>
        <w:t> </w:t>
      </w:r>
      <w:r>
        <w:rPr/>
        <w:t>kaydı</w:t>
      </w:r>
      <w:r>
        <w:rPr>
          <w:spacing w:val="-6"/>
        </w:rPr>
        <w:t> </w:t>
      </w:r>
      <w:r>
        <w:rPr/>
        <w:t>oluşturarak</w:t>
      </w:r>
      <w:r>
        <w:rPr>
          <w:spacing w:val="-7"/>
        </w:rPr>
        <w:t> </w:t>
      </w:r>
      <w:r>
        <w:rPr/>
        <w:t>yararlanabilir.</w:t>
      </w:r>
      <w:r>
        <w:rPr>
          <w:spacing w:val="-7"/>
        </w:rPr>
        <w:t> </w:t>
      </w:r>
      <w:r>
        <w:rPr/>
        <w:t>Kaydı</w:t>
      </w:r>
      <w:r>
        <w:rPr>
          <w:spacing w:val="-6"/>
        </w:rPr>
        <w:t> </w:t>
      </w:r>
      <w:r>
        <w:rPr/>
        <w:t>yapılan</w:t>
      </w:r>
      <w:r>
        <w:rPr>
          <w:spacing w:val="-7"/>
        </w:rPr>
        <w:t> </w:t>
      </w:r>
      <w:r>
        <w:rPr/>
        <w:t>öğretim</w:t>
      </w:r>
      <w:r>
        <w:rPr>
          <w:spacing w:val="-6"/>
        </w:rPr>
        <w:t> </w:t>
      </w:r>
      <w:r>
        <w:rPr/>
        <w:t>elemanları</w:t>
      </w:r>
      <w:r>
        <w:rPr>
          <w:spacing w:val="-7"/>
        </w:rPr>
        <w:t> </w:t>
      </w:r>
      <w:r>
        <w:rPr/>
        <w:t>10 kitabı</w:t>
      </w:r>
      <w:r>
        <w:rPr>
          <w:spacing w:val="40"/>
        </w:rPr>
        <w:t> </w:t>
      </w:r>
      <w:r>
        <w:rPr/>
        <w:t>30</w:t>
      </w:r>
      <w:r>
        <w:rPr>
          <w:spacing w:val="42"/>
        </w:rPr>
        <w:t> </w:t>
      </w:r>
      <w:r>
        <w:rPr/>
        <w:t>gün</w:t>
      </w:r>
      <w:r>
        <w:rPr>
          <w:spacing w:val="41"/>
        </w:rPr>
        <w:t> </w:t>
      </w:r>
      <w:r>
        <w:rPr/>
        <w:t>süreyle</w:t>
      </w:r>
      <w:r>
        <w:rPr>
          <w:spacing w:val="42"/>
        </w:rPr>
        <w:t> </w:t>
      </w:r>
      <w:r>
        <w:rPr/>
        <w:t>ödünç</w:t>
      </w:r>
      <w:r>
        <w:rPr>
          <w:spacing w:val="41"/>
        </w:rPr>
        <w:t> </w:t>
      </w:r>
      <w:r>
        <w:rPr/>
        <w:t>alabilir</w:t>
      </w:r>
      <w:r>
        <w:rPr>
          <w:spacing w:val="42"/>
        </w:rPr>
        <w:t> </w:t>
      </w:r>
      <w:r>
        <w:rPr/>
        <w:t>ve</w:t>
      </w:r>
      <w:r>
        <w:rPr>
          <w:spacing w:val="41"/>
        </w:rPr>
        <w:t> </w:t>
      </w:r>
      <w:r>
        <w:rPr/>
        <w:t>3</w:t>
      </w:r>
      <w:r>
        <w:rPr>
          <w:spacing w:val="42"/>
        </w:rPr>
        <w:t> </w:t>
      </w:r>
      <w:r>
        <w:rPr/>
        <w:t>defa</w:t>
      </w:r>
      <w:r>
        <w:rPr>
          <w:spacing w:val="41"/>
        </w:rPr>
        <w:t> </w:t>
      </w:r>
      <w:r>
        <w:rPr/>
        <w:t>kütüphane</w:t>
      </w:r>
      <w:r>
        <w:rPr>
          <w:spacing w:val="41"/>
        </w:rPr>
        <w:t> </w:t>
      </w:r>
      <w:r>
        <w:rPr/>
        <w:t>hesabım</w:t>
      </w:r>
      <w:r>
        <w:rPr>
          <w:spacing w:val="42"/>
        </w:rPr>
        <w:t> </w:t>
      </w:r>
      <w:r>
        <w:rPr/>
        <w:t>üzerinden</w:t>
      </w:r>
      <w:r>
        <w:rPr>
          <w:spacing w:val="47"/>
        </w:rPr>
        <w:t> </w:t>
      </w:r>
      <w:r>
        <w:rPr/>
        <w:t>veya</w:t>
      </w:r>
      <w:r>
        <w:rPr>
          <w:spacing w:val="42"/>
        </w:rPr>
        <w:t> </w:t>
      </w:r>
      <w:r>
        <w:rPr>
          <w:spacing w:val="-2"/>
        </w:rPr>
        <w:t>bankoya</w:t>
      </w:r>
    </w:p>
    <w:p>
      <w:pPr>
        <w:pStyle w:val="BodyText"/>
        <w:spacing w:after="0"/>
        <w:jc w:val="both"/>
        <w:sectPr>
          <w:pgSz w:w="11910" w:h="16840"/>
          <w:pgMar w:header="0" w:footer="1093" w:top="1600" w:bottom="1280" w:left="708" w:right="0"/>
        </w:sectPr>
      </w:pPr>
    </w:p>
    <w:p>
      <w:pPr>
        <w:pStyle w:val="BodyText"/>
        <w:spacing w:before="79"/>
        <w:ind w:right="1274"/>
        <w:jc w:val="both"/>
      </w:pPr>
      <w:r>
        <w:rPr/>
        <w:t>başvurarak uzatma yapabilirler. Otomatik ödünç alma istasyonunu kullanarak bankoya uğramadan yayın ödünç alıp iade edebilirler. İade işlemi için kimlik kartına ihtiyaç yoktur.</w:t>
      </w:r>
    </w:p>
    <w:p>
      <w:pPr>
        <w:pStyle w:val="BodyText"/>
        <w:ind w:right="1276"/>
        <w:jc w:val="both"/>
      </w:pPr>
      <w:r>
        <w:rPr/>
        <w:t>Ayrıca, koleksiyonumuzda yer almasa da başka üniversitelerin kütüphanelerinde yer alan kaynakları TÜBESS ve KİTS protokolleri kapsamında kargo ücretleri taraflarınca karşılanmak koşuluyla sağlanmaktadır.</w:t>
      </w:r>
    </w:p>
    <w:p>
      <w:pPr>
        <w:pStyle w:val="BodyText"/>
        <w:spacing w:before="1"/>
        <w:ind w:left="0"/>
      </w:pPr>
    </w:p>
    <w:p>
      <w:pPr>
        <w:pStyle w:val="Heading4"/>
        <w:spacing w:line="321" w:lineRule="exact"/>
      </w:pPr>
      <w:r>
        <w:rPr/>
        <w:t>Danışma</w:t>
      </w:r>
      <w:r>
        <w:rPr>
          <w:spacing w:val="-5"/>
        </w:rPr>
        <w:t> </w:t>
      </w:r>
      <w:r>
        <w:rPr>
          <w:spacing w:val="-2"/>
        </w:rPr>
        <w:t>Hizmetleri</w:t>
      </w:r>
    </w:p>
    <w:p>
      <w:pPr>
        <w:pStyle w:val="BodyText"/>
        <w:ind w:right="1271"/>
        <w:jc w:val="both"/>
      </w:pPr>
      <w:r>
        <w:rPr/>
        <w:t>Öğretim</w:t>
      </w:r>
      <w:r>
        <w:rPr>
          <w:spacing w:val="-3"/>
        </w:rPr>
        <w:t> </w:t>
      </w:r>
      <w:r>
        <w:rPr/>
        <w:t>elemanlarımız,</w:t>
      </w:r>
      <w:r>
        <w:rPr>
          <w:spacing w:val="-1"/>
        </w:rPr>
        <w:t> </w:t>
      </w:r>
      <w:r>
        <w:rPr/>
        <w:t>araştırma</w:t>
      </w:r>
      <w:r>
        <w:rPr>
          <w:spacing w:val="-4"/>
        </w:rPr>
        <w:t> </w:t>
      </w:r>
      <w:r>
        <w:rPr/>
        <w:t>ve</w:t>
      </w:r>
      <w:r>
        <w:rPr>
          <w:spacing w:val="-2"/>
        </w:rPr>
        <w:t> </w:t>
      </w:r>
      <w:r>
        <w:rPr/>
        <w:t>eğitim</w:t>
      </w:r>
      <w:r>
        <w:rPr>
          <w:spacing w:val="-3"/>
        </w:rPr>
        <w:t> </w:t>
      </w:r>
      <w:r>
        <w:rPr/>
        <w:t>faaliyetleri</w:t>
      </w:r>
      <w:r>
        <w:rPr>
          <w:spacing w:val="-3"/>
        </w:rPr>
        <w:t> </w:t>
      </w:r>
      <w:r>
        <w:rPr/>
        <w:t>için</w:t>
      </w:r>
      <w:r>
        <w:rPr>
          <w:spacing w:val="-3"/>
        </w:rPr>
        <w:t> </w:t>
      </w:r>
      <w:r>
        <w:rPr/>
        <w:t>ihtiyaç</w:t>
      </w:r>
      <w:r>
        <w:rPr>
          <w:spacing w:val="-2"/>
        </w:rPr>
        <w:t> </w:t>
      </w:r>
      <w:r>
        <w:rPr/>
        <w:t>duydukları</w:t>
      </w:r>
      <w:r>
        <w:rPr>
          <w:spacing w:val="-3"/>
        </w:rPr>
        <w:t> </w:t>
      </w:r>
      <w:r>
        <w:rPr/>
        <w:t>her</w:t>
      </w:r>
      <w:r>
        <w:rPr>
          <w:spacing w:val="-3"/>
        </w:rPr>
        <w:t> </w:t>
      </w:r>
      <w:r>
        <w:rPr/>
        <w:t>türlü</w:t>
      </w:r>
      <w:r>
        <w:rPr>
          <w:spacing w:val="-3"/>
        </w:rPr>
        <w:t> </w:t>
      </w:r>
      <w:r>
        <w:rPr/>
        <w:t>bilgi</w:t>
      </w:r>
      <w:r>
        <w:rPr>
          <w:spacing w:val="-3"/>
        </w:rPr>
        <w:t> </w:t>
      </w:r>
      <w:r>
        <w:rPr/>
        <w:t>ve belge</w:t>
      </w:r>
      <w:r>
        <w:rPr>
          <w:spacing w:val="-15"/>
        </w:rPr>
        <w:t> </w:t>
      </w:r>
      <w:r>
        <w:rPr/>
        <w:t>kaynağına</w:t>
      </w:r>
      <w:r>
        <w:rPr>
          <w:spacing w:val="-15"/>
        </w:rPr>
        <w:t> </w:t>
      </w:r>
      <w:r>
        <w:rPr/>
        <w:t>erişim</w:t>
      </w:r>
      <w:r>
        <w:rPr>
          <w:spacing w:val="-15"/>
        </w:rPr>
        <w:t> </w:t>
      </w:r>
      <w:r>
        <w:rPr/>
        <w:t>konusunda</w:t>
      </w:r>
      <w:r>
        <w:rPr>
          <w:spacing w:val="-15"/>
        </w:rPr>
        <w:t> </w:t>
      </w:r>
      <w:r>
        <w:rPr/>
        <w:t>Kütüphane</w:t>
      </w:r>
      <w:r>
        <w:rPr>
          <w:spacing w:val="-15"/>
        </w:rPr>
        <w:t> </w:t>
      </w:r>
      <w:r>
        <w:rPr/>
        <w:t>personelimizden</w:t>
      </w:r>
      <w:r>
        <w:rPr>
          <w:spacing w:val="-15"/>
        </w:rPr>
        <w:t> </w:t>
      </w:r>
      <w:r>
        <w:rPr/>
        <w:t>danışmanlık</w:t>
      </w:r>
      <w:r>
        <w:rPr>
          <w:spacing w:val="-15"/>
        </w:rPr>
        <w:t> </w:t>
      </w:r>
      <w:r>
        <w:rPr/>
        <w:t>alabilirler.</w:t>
      </w:r>
      <w:r>
        <w:rPr>
          <w:spacing w:val="-15"/>
        </w:rPr>
        <w:t> </w:t>
      </w:r>
      <w:r>
        <w:rPr/>
        <w:t>Alanında uzman personelimiz, akademik çalışmalarınızda kullanabileceğiniz veritabanları, bibliyografik kaynaklar</w:t>
      </w:r>
      <w:r>
        <w:rPr>
          <w:spacing w:val="-15"/>
        </w:rPr>
        <w:t> </w:t>
      </w:r>
      <w:r>
        <w:rPr/>
        <w:t>ve</w:t>
      </w:r>
      <w:r>
        <w:rPr>
          <w:spacing w:val="-15"/>
        </w:rPr>
        <w:t> </w:t>
      </w:r>
      <w:r>
        <w:rPr/>
        <w:t>diğer</w:t>
      </w:r>
      <w:r>
        <w:rPr>
          <w:spacing w:val="-15"/>
        </w:rPr>
        <w:t> </w:t>
      </w:r>
      <w:r>
        <w:rPr/>
        <w:t>materyaller</w:t>
      </w:r>
      <w:r>
        <w:rPr>
          <w:spacing w:val="-15"/>
        </w:rPr>
        <w:t> </w:t>
      </w:r>
      <w:r>
        <w:rPr/>
        <w:t>hakkında</w:t>
      </w:r>
      <w:r>
        <w:rPr>
          <w:spacing w:val="-15"/>
        </w:rPr>
        <w:t> </w:t>
      </w:r>
      <w:r>
        <w:rPr/>
        <w:t>size</w:t>
      </w:r>
      <w:r>
        <w:rPr>
          <w:spacing w:val="-15"/>
        </w:rPr>
        <w:t> </w:t>
      </w:r>
      <w:r>
        <w:rPr/>
        <w:t>rehberlik</w:t>
      </w:r>
      <w:r>
        <w:rPr>
          <w:spacing w:val="-15"/>
        </w:rPr>
        <w:t> </w:t>
      </w:r>
      <w:r>
        <w:rPr/>
        <w:t>edebilir,</w:t>
      </w:r>
      <w:r>
        <w:rPr>
          <w:spacing w:val="-15"/>
        </w:rPr>
        <w:t> </w:t>
      </w:r>
      <w:r>
        <w:rPr/>
        <w:t>kaynakça</w:t>
      </w:r>
      <w:r>
        <w:rPr>
          <w:spacing w:val="-15"/>
        </w:rPr>
        <w:t> </w:t>
      </w:r>
      <w:r>
        <w:rPr/>
        <w:t>yönetimi,</w:t>
      </w:r>
      <w:r>
        <w:rPr>
          <w:spacing w:val="-15"/>
        </w:rPr>
        <w:t> </w:t>
      </w:r>
      <w:r>
        <w:rPr/>
        <w:t>intihal</w:t>
      </w:r>
      <w:r>
        <w:rPr>
          <w:spacing w:val="-15"/>
        </w:rPr>
        <w:t> </w:t>
      </w:r>
      <w:r>
        <w:rPr/>
        <w:t>tespiti ve yayın etiği gibi konularda destek sağlayabilir.</w:t>
      </w:r>
    </w:p>
    <w:p>
      <w:pPr>
        <w:pStyle w:val="BodyText"/>
        <w:spacing w:before="1"/>
        <w:ind w:left="0"/>
      </w:pPr>
    </w:p>
    <w:p>
      <w:pPr>
        <w:pStyle w:val="Heading4"/>
        <w:spacing w:line="321" w:lineRule="exact" w:before="1"/>
      </w:pPr>
      <w:r>
        <w:rPr/>
        <w:t>Okuyucu</w:t>
      </w:r>
      <w:r>
        <w:rPr>
          <w:spacing w:val="-3"/>
        </w:rPr>
        <w:t> </w:t>
      </w:r>
      <w:r>
        <w:rPr>
          <w:spacing w:val="-2"/>
        </w:rPr>
        <w:t>Hizmetleri</w:t>
      </w:r>
    </w:p>
    <w:p>
      <w:pPr>
        <w:pStyle w:val="BodyText"/>
        <w:ind w:right="1270"/>
        <w:jc w:val="both"/>
      </w:pPr>
      <w:r>
        <w:rPr/>
        <w:t>Kütüphanemiz, öğretim elemanlarımızın akademik çalışmalarını yürütebilecekleri sessiz ve konforlu çalışma alanları sunmaktadır. Bireysel çalışma odaları, grup çalışma alanları ve bilgisayar laboratuvarı mevcuttur.</w:t>
      </w:r>
      <w:r>
        <w:rPr>
          <w:spacing w:val="-1"/>
        </w:rPr>
        <w:t> </w:t>
      </w:r>
      <w:r>
        <w:rPr/>
        <w:t>Ayrıca kablosuz internet erişimi ve kitap tarama hizmeti de </w:t>
      </w:r>
      <w:r>
        <w:rPr>
          <w:spacing w:val="-2"/>
        </w:rPr>
        <w:t>sunulmaktadır.</w:t>
      </w:r>
    </w:p>
    <w:p>
      <w:pPr>
        <w:pStyle w:val="BodyText"/>
        <w:ind w:left="0"/>
      </w:pPr>
    </w:p>
    <w:p>
      <w:pPr>
        <w:pStyle w:val="Heading4"/>
        <w:spacing w:line="321" w:lineRule="exact"/>
      </w:pPr>
      <w:r>
        <w:rPr/>
        <w:t>Kampüs</w:t>
      </w:r>
      <w:r>
        <w:rPr>
          <w:spacing w:val="-4"/>
        </w:rPr>
        <w:t> </w:t>
      </w:r>
      <w:r>
        <w:rPr/>
        <w:t>Dışı</w:t>
      </w:r>
      <w:r>
        <w:rPr>
          <w:spacing w:val="-4"/>
        </w:rPr>
        <w:t> </w:t>
      </w:r>
      <w:r>
        <w:rPr>
          <w:spacing w:val="-2"/>
        </w:rPr>
        <w:t>Erişim</w:t>
      </w:r>
    </w:p>
    <w:p>
      <w:pPr>
        <w:pStyle w:val="BodyText"/>
        <w:ind w:right="1270"/>
        <w:jc w:val="both"/>
      </w:pPr>
      <w:r>
        <w:rPr/>
        <w:t>Öğretim elemanlarımız, kampüs dışındayken de kütüphanenin elektronik kaynaklarına GlobalProtect VPN programını kullanarak erişebilirler. Programın kurulum adımlarına </w:t>
      </w:r>
      <w:hyperlink r:id="rId29">
        <w:r>
          <w:rPr>
            <w:color w:val="467885"/>
            <w:u w:val="single" w:color="467885"/>
          </w:rPr>
          <w:t>https://bidb.odu.edu.tr/files/other/GlobalProtect/GlobalProtect_VPN_Kurulumu.pdf</w:t>
        </w:r>
        <w:r>
          <w:rPr/>
          <w:t>.</w:t>
        </w:r>
      </w:hyperlink>
      <w:r>
        <w:rPr>
          <w:spacing w:val="-15"/>
        </w:rPr>
        <w:t> </w:t>
      </w:r>
      <w:r>
        <w:rPr/>
        <w:t>adresinden </w:t>
      </w:r>
      <w:r>
        <w:rPr>
          <w:spacing w:val="-2"/>
        </w:rPr>
        <w:t>ulaşılabilmektedir.</w:t>
      </w:r>
    </w:p>
    <w:p>
      <w:pPr>
        <w:pStyle w:val="BodyText"/>
        <w:spacing w:before="1"/>
        <w:ind w:left="0"/>
      </w:pPr>
    </w:p>
    <w:p>
      <w:pPr>
        <w:pStyle w:val="Heading4"/>
        <w:spacing w:line="321" w:lineRule="exact"/>
        <w:jc w:val="left"/>
      </w:pPr>
      <w:r>
        <w:rPr>
          <w:spacing w:val="-2"/>
        </w:rPr>
        <w:t>Veritabanları</w:t>
      </w:r>
    </w:p>
    <w:p>
      <w:pPr>
        <w:pStyle w:val="BodyText"/>
        <w:ind w:right="1270"/>
        <w:jc w:val="both"/>
      </w:pPr>
      <w:r>
        <w:rPr/>
        <w:t>Kütüphanemiz, öğretim elemanlarımızın akademik çalışmalarında kullanabileceği çok sayıda ulusal</w:t>
      </w:r>
      <w:r>
        <w:rPr>
          <w:spacing w:val="-2"/>
        </w:rPr>
        <w:t> </w:t>
      </w:r>
      <w:r>
        <w:rPr/>
        <w:t>ve</w:t>
      </w:r>
      <w:r>
        <w:rPr>
          <w:spacing w:val="-3"/>
        </w:rPr>
        <w:t> </w:t>
      </w:r>
      <w:r>
        <w:rPr/>
        <w:t>uluslararası</w:t>
      </w:r>
      <w:r>
        <w:rPr>
          <w:spacing w:val="-1"/>
        </w:rPr>
        <w:t> </w:t>
      </w:r>
      <w:r>
        <w:rPr/>
        <w:t>veritabanına</w:t>
      </w:r>
      <w:r>
        <w:rPr>
          <w:spacing w:val="-2"/>
        </w:rPr>
        <w:t> </w:t>
      </w:r>
      <w:r>
        <w:rPr/>
        <w:t>erişim</w:t>
      </w:r>
      <w:r>
        <w:rPr>
          <w:spacing w:val="-1"/>
        </w:rPr>
        <w:t> </w:t>
      </w:r>
      <w:r>
        <w:rPr/>
        <w:t>sağlamaktadır.</w:t>
      </w:r>
      <w:r>
        <w:rPr>
          <w:spacing w:val="-2"/>
        </w:rPr>
        <w:t> </w:t>
      </w:r>
      <w:r>
        <w:rPr/>
        <w:t>Bu</w:t>
      </w:r>
      <w:r>
        <w:rPr>
          <w:spacing w:val="-2"/>
        </w:rPr>
        <w:t> </w:t>
      </w:r>
      <w:r>
        <w:rPr/>
        <w:t>veritabanları aracılığıyla</w:t>
      </w:r>
      <w:r>
        <w:rPr>
          <w:spacing w:val="-2"/>
        </w:rPr>
        <w:t> </w:t>
      </w:r>
      <w:r>
        <w:rPr/>
        <w:t>e-kitaplar, e-dergiler, bilimsel makaleler, tezler, raporlar, bildiriler, videolar vb. kaynaklara erişebilirsiniz. Veritabanlarının kullanımı ile ilgili eğitimler ve bireysel destek kütüphane personeli tarafından sağlanmaktadır. Kütüphane web sayfasında basılı ve elektronik kaynaklar taranabilmektedir. </w:t>
      </w:r>
      <w:hyperlink r:id="rId30">
        <w:r>
          <w:rPr>
            <w:color w:val="467885"/>
            <w:spacing w:val="-2"/>
            <w:u w:val="single" w:color="467885"/>
          </w:rPr>
          <w:t>https://kddb.odu.edu.tr/</w:t>
        </w:r>
      </w:hyperlink>
    </w:p>
    <w:p>
      <w:pPr>
        <w:pStyle w:val="BodyText"/>
        <w:ind w:left="0"/>
      </w:pPr>
    </w:p>
    <w:p>
      <w:pPr>
        <w:spacing w:line="321" w:lineRule="exact" w:before="0"/>
        <w:ind w:left="710" w:right="0" w:firstLine="0"/>
        <w:jc w:val="both"/>
        <w:rPr>
          <w:b/>
          <w:sz w:val="24"/>
        </w:rPr>
      </w:pPr>
      <w:r>
        <w:rPr>
          <w:b/>
          <w:sz w:val="28"/>
        </w:rPr>
        <w:t>Bilimsel</w:t>
      </w:r>
      <w:r>
        <w:rPr>
          <w:b/>
          <w:spacing w:val="-18"/>
          <w:sz w:val="28"/>
        </w:rPr>
        <w:t> </w:t>
      </w:r>
      <w:r>
        <w:rPr>
          <w:b/>
          <w:sz w:val="28"/>
        </w:rPr>
        <w:t>Açık</w:t>
      </w:r>
      <w:r>
        <w:rPr>
          <w:b/>
          <w:spacing w:val="-12"/>
          <w:sz w:val="28"/>
        </w:rPr>
        <w:t> </w:t>
      </w:r>
      <w:r>
        <w:rPr>
          <w:b/>
          <w:sz w:val="28"/>
        </w:rPr>
        <w:t>Erişim</w:t>
      </w:r>
      <w:r>
        <w:rPr>
          <w:b/>
          <w:spacing w:val="-6"/>
          <w:sz w:val="28"/>
        </w:rPr>
        <w:t> </w:t>
      </w:r>
      <w:r>
        <w:rPr>
          <w:b/>
          <w:sz w:val="28"/>
        </w:rPr>
        <w:t>Sistemi</w:t>
      </w:r>
      <w:r>
        <w:rPr>
          <w:b/>
          <w:spacing w:val="-5"/>
          <w:sz w:val="28"/>
        </w:rPr>
        <w:t> </w:t>
      </w:r>
      <w:r>
        <w:rPr>
          <w:b/>
          <w:sz w:val="28"/>
        </w:rPr>
        <w:t>(Açık</w:t>
      </w:r>
      <w:r>
        <w:rPr>
          <w:b/>
          <w:spacing w:val="-18"/>
          <w:sz w:val="28"/>
        </w:rPr>
        <w:t> </w:t>
      </w:r>
      <w:r>
        <w:rPr>
          <w:b/>
          <w:sz w:val="28"/>
        </w:rPr>
        <w:t>Arşiv)</w:t>
      </w:r>
      <w:r>
        <w:rPr>
          <w:b/>
          <w:spacing w:val="-14"/>
          <w:sz w:val="28"/>
        </w:rPr>
        <w:t> </w:t>
      </w:r>
      <w:hyperlink r:id="rId31">
        <w:r>
          <w:rPr>
            <w:b/>
            <w:color w:val="467885"/>
            <w:spacing w:val="-2"/>
            <w:sz w:val="24"/>
            <w:u w:val="single" w:color="467885"/>
          </w:rPr>
          <w:t>http://earsiv.odu.edu.tr:8080/jspui/</w:t>
        </w:r>
      </w:hyperlink>
    </w:p>
    <w:p>
      <w:pPr>
        <w:pStyle w:val="BodyText"/>
        <w:ind w:right="1271"/>
        <w:jc w:val="both"/>
      </w:pPr>
      <w:r>
        <w:rPr/>
        <w:t>Ordu Üniversitesi bünyesinde basılı ve elektronik ortamda üretilmekte olan bilimsel ve entelektüel çalışmaları (makale, kitap / kitap bölümleri, tez, proje, rapor, konferans bildirimleri/sunumlar, teknik dokümanlar, veri setleri, afiş, video kaydı vb.) korur ve kolaylıkla erişimi sağlar.</w:t>
      </w:r>
    </w:p>
    <w:p>
      <w:pPr>
        <w:pStyle w:val="BodyText"/>
        <w:spacing w:after="0"/>
        <w:jc w:val="both"/>
        <w:sectPr>
          <w:pgSz w:w="11910" w:h="16840"/>
          <w:pgMar w:header="0" w:footer="1093" w:top="1320" w:bottom="1280" w:left="708" w:right="0"/>
        </w:sectPr>
      </w:pPr>
    </w:p>
    <w:p>
      <w:pPr>
        <w:pStyle w:val="Heading2"/>
      </w:pPr>
      <w:r>
        <w:rPr/>
        <w:t>EĞİTİM</w:t>
      </w:r>
      <w:r>
        <w:rPr>
          <w:spacing w:val="-16"/>
        </w:rPr>
        <w:t> </w:t>
      </w:r>
      <w:r>
        <w:rPr>
          <w:spacing w:val="-2"/>
        </w:rPr>
        <w:t>PROGRAMLARI</w:t>
      </w:r>
    </w:p>
    <w:p>
      <w:pPr>
        <w:pStyle w:val="BodyText"/>
        <w:spacing w:before="183"/>
        <w:ind w:left="0"/>
        <w:rPr>
          <w:b/>
          <w:sz w:val="32"/>
        </w:rPr>
      </w:pPr>
    </w:p>
    <w:p>
      <w:pPr>
        <w:pStyle w:val="BodyText"/>
        <w:spacing w:before="1"/>
        <w:ind w:right="1269"/>
        <w:jc w:val="both"/>
      </w:pPr>
      <w:r>
        <w:rPr/>
        <w:t>Fakülte ve bölümlerin talepleri doğrultusunda, akademik personellerimize yönelik eğitim programları üniversitemizin Sürekli Eğitim Uygulama ve Araştırma Merkezi tarafından planlanmakta ve gerçekleştirilmektedir.</w:t>
      </w:r>
    </w:p>
    <w:p>
      <w:pPr>
        <w:pStyle w:val="BodyText"/>
        <w:spacing w:before="275"/>
        <w:ind w:left="0"/>
      </w:pPr>
    </w:p>
    <w:p>
      <w:pPr>
        <w:pStyle w:val="Heading2"/>
        <w:spacing w:before="0"/>
      </w:pPr>
      <w:r>
        <w:rPr>
          <w:spacing w:val="-8"/>
        </w:rPr>
        <w:t>LABORATUVAR</w:t>
      </w:r>
      <w:r>
        <w:rPr>
          <w:spacing w:val="-4"/>
        </w:rPr>
        <w:t> </w:t>
      </w:r>
      <w:r>
        <w:rPr>
          <w:spacing w:val="-2"/>
        </w:rPr>
        <w:t>HİZMETLERİ</w:t>
      </w:r>
    </w:p>
    <w:p>
      <w:pPr>
        <w:pStyle w:val="BodyText"/>
        <w:spacing w:before="276"/>
        <w:ind w:right="1271"/>
        <w:jc w:val="both"/>
      </w:pPr>
      <w:r>
        <w:rPr/>
        <w:t>Üniversitemiz bünyesinde çok sayıda Araştırma ve Uygulama Merkezleri bulunmaktadır. Özellikle Merkezi Araştırma Laboratuvarı Uygulama ve Araştırma deneyimli ve uzman personeli,</w:t>
      </w:r>
      <w:r>
        <w:rPr>
          <w:spacing w:val="-13"/>
        </w:rPr>
        <w:t> </w:t>
      </w:r>
      <w:r>
        <w:rPr/>
        <w:t>donanımlı</w:t>
      </w:r>
      <w:r>
        <w:rPr>
          <w:spacing w:val="-12"/>
        </w:rPr>
        <w:t> </w:t>
      </w:r>
      <w:r>
        <w:rPr/>
        <w:t>ve</w:t>
      </w:r>
      <w:r>
        <w:rPr>
          <w:spacing w:val="-14"/>
        </w:rPr>
        <w:t> </w:t>
      </w:r>
      <w:r>
        <w:rPr/>
        <w:t>nitelikli</w:t>
      </w:r>
      <w:r>
        <w:rPr>
          <w:spacing w:val="-12"/>
        </w:rPr>
        <w:t> </w:t>
      </w:r>
      <w:r>
        <w:rPr/>
        <w:t>laboratuvar</w:t>
      </w:r>
      <w:r>
        <w:rPr>
          <w:spacing w:val="-14"/>
        </w:rPr>
        <w:t> </w:t>
      </w:r>
      <w:r>
        <w:rPr/>
        <w:t>olanakları</w:t>
      </w:r>
      <w:r>
        <w:rPr>
          <w:spacing w:val="-13"/>
        </w:rPr>
        <w:t> </w:t>
      </w:r>
      <w:r>
        <w:rPr/>
        <w:t>ile</w:t>
      </w:r>
      <w:r>
        <w:rPr>
          <w:spacing w:val="-14"/>
        </w:rPr>
        <w:t> </w:t>
      </w:r>
      <w:r>
        <w:rPr/>
        <w:t>multidisipliner</w:t>
      </w:r>
      <w:r>
        <w:rPr>
          <w:spacing w:val="-14"/>
        </w:rPr>
        <w:t> </w:t>
      </w:r>
      <w:r>
        <w:rPr/>
        <w:t>araştırmaların,</w:t>
      </w:r>
      <w:r>
        <w:rPr>
          <w:spacing w:val="-13"/>
        </w:rPr>
        <w:t> </w:t>
      </w:r>
      <w:r>
        <w:rPr/>
        <w:t>merkezi bir organizasyondan gerçekleştirilmesi amacını benimsemektedir.</w:t>
      </w:r>
    </w:p>
    <w:p>
      <w:pPr>
        <w:pStyle w:val="BodyText"/>
        <w:spacing w:before="1"/>
        <w:ind w:left="0"/>
      </w:pPr>
    </w:p>
    <w:p>
      <w:pPr>
        <w:pStyle w:val="Heading4"/>
        <w:spacing w:before="1"/>
      </w:pPr>
      <w:r>
        <w:rPr/>
        <w:t>Kurum</w:t>
      </w:r>
      <w:r>
        <w:rPr>
          <w:spacing w:val="-6"/>
        </w:rPr>
        <w:t> </w:t>
      </w:r>
      <w:r>
        <w:rPr/>
        <w:t>İçi</w:t>
      </w:r>
      <w:r>
        <w:rPr>
          <w:spacing w:val="-3"/>
        </w:rPr>
        <w:t> </w:t>
      </w:r>
      <w:r>
        <w:rPr/>
        <w:t>Proje</w:t>
      </w:r>
      <w:r>
        <w:rPr>
          <w:spacing w:val="-4"/>
        </w:rPr>
        <w:t> </w:t>
      </w:r>
      <w:r>
        <w:rPr>
          <w:spacing w:val="-2"/>
        </w:rPr>
        <w:t>Destekleri</w:t>
      </w:r>
    </w:p>
    <w:p>
      <w:pPr>
        <w:pStyle w:val="BodyText"/>
        <w:spacing w:before="274"/>
        <w:ind w:right="1271"/>
        <w:jc w:val="both"/>
      </w:pPr>
      <w:r>
        <w:rPr/>
        <w:t>Üniversitemiz Bilimsel Araştırma Projeleri Koordinasyon Birimi yönetmeliklerle belirlenmiş sınırlar çerçevesinde, üniversitemiz mali imkanları kullanılarak bütün birimlerde gelişmiş bir araştırma kapasite ve becerisinin oluşturulmasına, ulusal ve uluslararası iş birliklerine önayak olarak</w:t>
      </w:r>
      <w:r>
        <w:rPr>
          <w:spacing w:val="-15"/>
        </w:rPr>
        <w:t> </w:t>
      </w:r>
      <w:r>
        <w:rPr/>
        <w:t>AR-GE</w:t>
      </w:r>
      <w:r>
        <w:rPr>
          <w:spacing w:val="-8"/>
        </w:rPr>
        <w:t> </w:t>
      </w:r>
      <w:r>
        <w:rPr/>
        <w:t>ve</w:t>
      </w:r>
      <w:r>
        <w:rPr>
          <w:spacing w:val="-6"/>
        </w:rPr>
        <w:t> </w:t>
      </w:r>
      <w:r>
        <w:rPr/>
        <w:t>lisansüstü</w:t>
      </w:r>
      <w:r>
        <w:rPr>
          <w:spacing w:val="-4"/>
        </w:rPr>
        <w:t> </w:t>
      </w:r>
      <w:r>
        <w:rPr/>
        <w:t>tez</w:t>
      </w:r>
      <w:r>
        <w:rPr>
          <w:spacing w:val="-6"/>
        </w:rPr>
        <w:t> </w:t>
      </w:r>
      <w:r>
        <w:rPr/>
        <w:t>projelerine</w:t>
      </w:r>
      <w:r>
        <w:rPr>
          <w:spacing w:val="-6"/>
        </w:rPr>
        <w:t> </w:t>
      </w:r>
      <w:r>
        <w:rPr/>
        <w:t>etkin</w:t>
      </w:r>
      <w:r>
        <w:rPr>
          <w:spacing w:val="-5"/>
        </w:rPr>
        <w:t> </w:t>
      </w:r>
      <w:r>
        <w:rPr/>
        <w:t>destek</w:t>
      </w:r>
      <w:r>
        <w:rPr>
          <w:spacing w:val="-5"/>
        </w:rPr>
        <w:t> </w:t>
      </w:r>
      <w:r>
        <w:rPr/>
        <w:t>verilmesine</w:t>
      </w:r>
      <w:r>
        <w:rPr>
          <w:spacing w:val="-5"/>
        </w:rPr>
        <w:t> </w:t>
      </w:r>
      <w:r>
        <w:rPr/>
        <w:t>ve</w:t>
      </w:r>
      <w:r>
        <w:rPr>
          <w:spacing w:val="-6"/>
        </w:rPr>
        <w:t> </w:t>
      </w:r>
      <w:r>
        <w:rPr/>
        <w:t>böylece</w:t>
      </w:r>
      <w:r>
        <w:rPr>
          <w:spacing w:val="-3"/>
        </w:rPr>
        <w:t> </w:t>
      </w:r>
      <w:r>
        <w:rPr/>
        <w:t>evrensel</w:t>
      </w:r>
      <w:r>
        <w:rPr>
          <w:spacing w:val="-4"/>
        </w:rPr>
        <w:t> </w:t>
      </w:r>
      <w:r>
        <w:rPr/>
        <w:t>boyutta düşünce,</w:t>
      </w:r>
      <w:r>
        <w:rPr>
          <w:spacing w:val="-14"/>
        </w:rPr>
        <w:t> </w:t>
      </w:r>
      <w:r>
        <w:rPr/>
        <w:t>bilim</w:t>
      </w:r>
      <w:r>
        <w:rPr>
          <w:spacing w:val="-8"/>
        </w:rPr>
        <w:t> </w:t>
      </w:r>
      <w:r>
        <w:rPr/>
        <w:t>ve</w:t>
      </w:r>
      <w:r>
        <w:rPr>
          <w:spacing w:val="-9"/>
        </w:rPr>
        <w:t> </w:t>
      </w:r>
      <w:r>
        <w:rPr/>
        <w:t>teknoloji</w:t>
      </w:r>
      <w:r>
        <w:rPr>
          <w:spacing w:val="-8"/>
        </w:rPr>
        <w:t> </w:t>
      </w:r>
      <w:r>
        <w:rPr/>
        <w:t>üretimine</w:t>
      </w:r>
      <w:r>
        <w:rPr>
          <w:spacing w:val="-9"/>
        </w:rPr>
        <w:t> </w:t>
      </w:r>
      <w:r>
        <w:rPr/>
        <w:t>katkı</w:t>
      </w:r>
      <w:r>
        <w:rPr>
          <w:spacing w:val="-8"/>
        </w:rPr>
        <w:t> </w:t>
      </w:r>
      <w:r>
        <w:rPr/>
        <w:t>sağlamaktır.</w:t>
      </w:r>
      <w:r>
        <w:rPr>
          <w:spacing w:val="-15"/>
        </w:rPr>
        <w:t> </w:t>
      </w:r>
      <w:r>
        <w:rPr/>
        <w:t>Aynı</w:t>
      </w:r>
      <w:r>
        <w:rPr>
          <w:spacing w:val="-8"/>
        </w:rPr>
        <w:t> </w:t>
      </w:r>
      <w:r>
        <w:rPr/>
        <w:t>zamanda</w:t>
      </w:r>
      <w:r>
        <w:rPr>
          <w:spacing w:val="-9"/>
        </w:rPr>
        <w:t> </w:t>
      </w:r>
      <w:r>
        <w:rPr/>
        <w:t>bilimsel</w:t>
      </w:r>
      <w:r>
        <w:rPr>
          <w:spacing w:val="-8"/>
        </w:rPr>
        <w:t> </w:t>
      </w:r>
      <w:r>
        <w:rPr/>
        <w:t>katma</w:t>
      </w:r>
      <w:r>
        <w:rPr>
          <w:spacing w:val="-9"/>
        </w:rPr>
        <w:t> </w:t>
      </w:r>
      <w:r>
        <w:rPr/>
        <w:t>değere</w:t>
      </w:r>
      <w:r>
        <w:rPr>
          <w:spacing w:val="-9"/>
        </w:rPr>
        <w:t> </w:t>
      </w:r>
      <w:r>
        <w:rPr/>
        <w:t>ve milli niteliğe sahip projelerle bölgemizin ve ülkemizin sosyoekonomik ve kültürel gelişimine katkılar sağlamaktır. Her yıl yeniden düzenlenen Proje Destekleme ve Uygulamala İlkelerine bağlı kalınarak </w:t>
      </w:r>
      <w:hyperlink r:id="rId22">
        <w:r>
          <w:rPr>
            <w:color w:val="467885"/>
            <w:u w:val="single" w:color="467885"/>
          </w:rPr>
          <w:t>Ordu Üniversitesi Üniversitesi BAP Otomasyonu</w:t>
        </w:r>
      </w:hyperlink>
      <w:r>
        <w:rPr>
          <w:color w:val="467885"/>
        </w:rPr>
        <w:t> </w:t>
      </w:r>
      <w:r>
        <w:rPr/>
        <w:t>üzerinden kolaylıkla işleyen sistem üzerinden çalışmalarını sürdürmektedir.</w:t>
      </w:r>
    </w:p>
    <w:p>
      <w:pPr>
        <w:pStyle w:val="BodyText"/>
        <w:spacing w:before="2"/>
        <w:ind w:left="0"/>
      </w:pPr>
    </w:p>
    <w:p>
      <w:pPr>
        <w:pStyle w:val="Heading4"/>
      </w:pPr>
      <w:r>
        <w:rPr/>
        <w:t>Kurum</w:t>
      </w:r>
      <w:r>
        <w:rPr>
          <w:spacing w:val="-9"/>
        </w:rPr>
        <w:t> </w:t>
      </w:r>
      <w:r>
        <w:rPr/>
        <w:t>Dışı</w:t>
      </w:r>
      <w:r>
        <w:rPr>
          <w:spacing w:val="-4"/>
        </w:rPr>
        <w:t> </w:t>
      </w:r>
      <w:r>
        <w:rPr/>
        <w:t>Projeler</w:t>
      </w:r>
      <w:r>
        <w:rPr>
          <w:spacing w:val="-11"/>
        </w:rPr>
        <w:t> </w:t>
      </w:r>
      <w:r>
        <w:rPr/>
        <w:t>ile</w:t>
      </w:r>
      <w:r>
        <w:rPr>
          <w:spacing w:val="-6"/>
        </w:rPr>
        <w:t> </w:t>
      </w:r>
      <w:r>
        <w:rPr/>
        <w:t>Patentleme</w:t>
      </w:r>
      <w:r>
        <w:rPr>
          <w:spacing w:val="-8"/>
        </w:rPr>
        <w:t> </w:t>
      </w:r>
      <w:r>
        <w:rPr/>
        <w:t>ve</w:t>
      </w:r>
      <w:r>
        <w:rPr>
          <w:spacing w:val="-13"/>
        </w:rPr>
        <w:t> </w:t>
      </w:r>
      <w:r>
        <w:rPr/>
        <w:t>Ticarileştirme</w:t>
      </w:r>
      <w:r>
        <w:rPr>
          <w:spacing w:val="-5"/>
        </w:rPr>
        <w:t> </w:t>
      </w:r>
      <w:r>
        <w:rPr>
          <w:spacing w:val="-2"/>
        </w:rPr>
        <w:t>Destekleri</w:t>
      </w:r>
    </w:p>
    <w:p>
      <w:pPr>
        <w:pStyle w:val="BodyText"/>
        <w:spacing w:before="277"/>
        <w:ind w:right="1270"/>
        <w:jc w:val="both"/>
      </w:pPr>
      <w:r>
        <w:rPr/>
        <w:t>Ordu Üniversitesi Teknoloji Transferi Uygulama ve Araştırma Merkezi üniversitede üretilen bilginin teknolojiye dönüşmesini sağlayarak yeni ürünlerin ve buluşların geliştirilmesine uygun bir bilimsel zemin oluşturmayı temel misyonu olarak kabul etmektedir. Yeni bir ürünün geliştirilmesi veya mevcut bir ürüne yenilikçi fikirlerle özgün bir nitelik kazandırılmasında üniversitede üretilen bilgi en temel unsur olarak öne çıkmaktadır. Bilginin katma değeri yüksek bir</w:t>
      </w:r>
      <w:r>
        <w:rPr>
          <w:spacing w:val="-3"/>
        </w:rPr>
        <w:t> </w:t>
      </w:r>
      <w:r>
        <w:rPr/>
        <w:t>ürüne</w:t>
      </w:r>
      <w:r>
        <w:rPr>
          <w:spacing w:val="-4"/>
        </w:rPr>
        <w:t> </w:t>
      </w:r>
      <w:r>
        <w:rPr/>
        <w:t>dönüşmesi</w:t>
      </w:r>
      <w:r>
        <w:rPr>
          <w:spacing w:val="-3"/>
        </w:rPr>
        <w:t> </w:t>
      </w:r>
      <w:r>
        <w:rPr/>
        <w:t>akademinin</w:t>
      </w:r>
      <w:r>
        <w:rPr>
          <w:spacing w:val="-3"/>
        </w:rPr>
        <w:t> </w:t>
      </w:r>
      <w:r>
        <w:rPr/>
        <w:t>sahip</w:t>
      </w:r>
      <w:r>
        <w:rPr>
          <w:spacing w:val="-3"/>
        </w:rPr>
        <w:t> </w:t>
      </w:r>
      <w:r>
        <w:rPr/>
        <w:t>olduğu</w:t>
      </w:r>
      <w:r>
        <w:rPr>
          <w:spacing w:val="-3"/>
        </w:rPr>
        <w:t> </w:t>
      </w:r>
      <w:r>
        <w:rPr/>
        <w:t>entelektüel</w:t>
      </w:r>
      <w:r>
        <w:rPr>
          <w:spacing w:val="-3"/>
        </w:rPr>
        <w:t> </w:t>
      </w:r>
      <w:r>
        <w:rPr/>
        <w:t>sermayenin</w:t>
      </w:r>
      <w:r>
        <w:rPr>
          <w:spacing w:val="-3"/>
        </w:rPr>
        <w:t> </w:t>
      </w:r>
      <w:r>
        <w:rPr/>
        <w:t>üniversite</w:t>
      </w:r>
      <w:r>
        <w:rPr>
          <w:spacing w:val="-3"/>
        </w:rPr>
        <w:t> </w:t>
      </w:r>
      <w:r>
        <w:rPr/>
        <w:t>dışındaki</w:t>
      </w:r>
      <w:r>
        <w:rPr>
          <w:spacing w:val="-3"/>
        </w:rPr>
        <w:t> </w:t>
      </w:r>
      <w:r>
        <w:rPr/>
        <w:t>ticari ve</w:t>
      </w:r>
      <w:r>
        <w:rPr>
          <w:spacing w:val="-15"/>
        </w:rPr>
        <w:t> </w:t>
      </w:r>
      <w:r>
        <w:rPr/>
        <w:t>sınai</w:t>
      </w:r>
      <w:r>
        <w:rPr>
          <w:spacing w:val="-15"/>
        </w:rPr>
        <w:t> </w:t>
      </w:r>
      <w:r>
        <w:rPr/>
        <w:t>aktörlere</w:t>
      </w:r>
      <w:r>
        <w:rPr>
          <w:spacing w:val="-15"/>
        </w:rPr>
        <w:t> </w:t>
      </w:r>
      <w:r>
        <w:rPr/>
        <w:t>transfer</w:t>
      </w:r>
      <w:r>
        <w:rPr>
          <w:spacing w:val="-15"/>
        </w:rPr>
        <w:t> </w:t>
      </w:r>
      <w:r>
        <w:rPr/>
        <w:t>edilmesiyle</w:t>
      </w:r>
      <w:r>
        <w:rPr>
          <w:spacing w:val="-15"/>
        </w:rPr>
        <w:t> </w:t>
      </w:r>
      <w:r>
        <w:rPr/>
        <w:t>mümkün</w:t>
      </w:r>
      <w:r>
        <w:rPr>
          <w:spacing w:val="-15"/>
        </w:rPr>
        <w:t> </w:t>
      </w:r>
      <w:r>
        <w:rPr/>
        <w:t>olacaktır.</w:t>
      </w:r>
      <w:r>
        <w:rPr>
          <w:spacing w:val="-15"/>
        </w:rPr>
        <w:t> </w:t>
      </w:r>
      <w:r>
        <w:rPr/>
        <w:t>Araştırma-geliştirme</w:t>
      </w:r>
      <w:r>
        <w:rPr>
          <w:spacing w:val="-15"/>
        </w:rPr>
        <w:t> </w:t>
      </w:r>
      <w:r>
        <w:rPr/>
        <w:t>ve</w:t>
      </w:r>
      <w:r>
        <w:rPr>
          <w:spacing w:val="-15"/>
        </w:rPr>
        <w:t> </w:t>
      </w:r>
      <w:r>
        <w:rPr/>
        <w:t>eğitim-öğretim süreçlerinden elde edilen nitel veya nicel çıktıların üniversitenin öncülüğünde sanayinin hizmetine sunulması bu</w:t>
      </w:r>
      <w:r>
        <w:rPr>
          <w:spacing w:val="-1"/>
        </w:rPr>
        <w:t> </w:t>
      </w:r>
      <w:r>
        <w:rPr/>
        <w:t>noktada ehemmiyet taşımaktadır. ODÜ-TTO hem akademisyenler hem de kamu veya özel sektördeki paydaşlarla fikri ve sınai haklar, proje süreçleri ve girişimcilik başlıklarında bilgi paylaşımında bulunmakta ve destek sağlamaktadır. Merkezimiz bünyesinde Türk Patent Enstitüsü’nün Bilgi ve Doküman Birimi kurulmuş olup buluş bildiriminden başlayarak patentleme aşamasına kadar akademisyenlerimizin ve özel sektörün ihtiyaçlarının karşılanması için çalışmalar yürütülmektedir. Etkin bir üniversite sanayi iş birliğinin kurulmasında</w:t>
      </w:r>
      <w:r>
        <w:rPr>
          <w:spacing w:val="-13"/>
        </w:rPr>
        <w:t> </w:t>
      </w:r>
      <w:r>
        <w:rPr/>
        <w:t>bir</w:t>
      </w:r>
      <w:r>
        <w:rPr>
          <w:spacing w:val="-12"/>
        </w:rPr>
        <w:t> </w:t>
      </w:r>
      <w:r>
        <w:rPr/>
        <w:t>köprü</w:t>
      </w:r>
      <w:r>
        <w:rPr>
          <w:spacing w:val="-12"/>
        </w:rPr>
        <w:t> </w:t>
      </w:r>
      <w:r>
        <w:rPr/>
        <w:t>işlevine</w:t>
      </w:r>
      <w:r>
        <w:rPr>
          <w:spacing w:val="-13"/>
        </w:rPr>
        <w:t> </w:t>
      </w:r>
      <w:r>
        <w:rPr/>
        <w:t>sahip</w:t>
      </w:r>
      <w:r>
        <w:rPr>
          <w:spacing w:val="-11"/>
        </w:rPr>
        <w:t> </w:t>
      </w:r>
      <w:r>
        <w:rPr/>
        <w:t>olan</w:t>
      </w:r>
      <w:r>
        <w:rPr>
          <w:spacing w:val="-12"/>
        </w:rPr>
        <w:t> </w:t>
      </w:r>
      <w:r>
        <w:rPr/>
        <w:t>ODÜ-TTO</w:t>
      </w:r>
      <w:r>
        <w:rPr>
          <w:spacing w:val="-12"/>
        </w:rPr>
        <w:t> </w:t>
      </w:r>
      <w:r>
        <w:rPr/>
        <w:t>topluma</w:t>
      </w:r>
      <w:r>
        <w:rPr>
          <w:spacing w:val="-12"/>
        </w:rPr>
        <w:t> </w:t>
      </w:r>
      <w:r>
        <w:rPr/>
        <w:t>katkı</w:t>
      </w:r>
      <w:r>
        <w:rPr>
          <w:spacing w:val="-11"/>
        </w:rPr>
        <w:t> </w:t>
      </w:r>
      <w:r>
        <w:rPr/>
        <w:t>sağlama</w:t>
      </w:r>
      <w:r>
        <w:rPr>
          <w:spacing w:val="-13"/>
        </w:rPr>
        <w:t> </w:t>
      </w:r>
      <w:r>
        <w:rPr/>
        <w:t>hedefi</w:t>
      </w:r>
      <w:r>
        <w:rPr>
          <w:spacing w:val="-12"/>
        </w:rPr>
        <w:t> </w:t>
      </w:r>
      <w:r>
        <w:rPr/>
        <w:t>ile</w:t>
      </w:r>
      <w:r>
        <w:rPr>
          <w:spacing w:val="-13"/>
        </w:rPr>
        <w:t> </w:t>
      </w:r>
      <w:r>
        <w:rPr/>
        <w:t>ilerleyen süreçte faaliyetlerini daha da genişleterek çalışmaya devam edecektir.</w:t>
      </w:r>
    </w:p>
    <w:p>
      <w:pPr>
        <w:pStyle w:val="BodyText"/>
        <w:spacing w:after="0"/>
        <w:jc w:val="both"/>
        <w:sectPr>
          <w:pgSz w:w="11910" w:h="16840"/>
          <w:pgMar w:header="0" w:footer="1093" w:top="1340" w:bottom="1280" w:left="708" w:right="0"/>
        </w:sectPr>
      </w:pPr>
    </w:p>
    <w:p>
      <w:pPr>
        <w:pStyle w:val="Heading2"/>
        <w:jc w:val="left"/>
      </w:pPr>
      <w:r>
        <w:rPr>
          <w:spacing w:val="-4"/>
        </w:rPr>
        <w:t>DİSİPLİNLER</w:t>
      </w:r>
      <w:r>
        <w:rPr>
          <w:spacing w:val="-5"/>
        </w:rPr>
        <w:t> </w:t>
      </w:r>
      <w:r>
        <w:rPr>
          <w:spacing w:val="-4"/>
        </w:rPr>
        <w:t>ARASI ARAŞTIRMA İMKANLARI</w:t>
      </w:r>
    </w:p>
    <w:p>
      <w:pPr>
        <w:pStyle w:val="BodyText"/>
        <w:spacing w:before="275"/>
      </w:pPr>
      <w:r>
        <w:rPr>
          <w:spacing w:val="-2"/>
        </w:rPr>
        <w:t>Üniversitemizde;</w:t>
      </w:r>
    </w:p>
    <w:p>
      <w:pPr>
        <w:pStyle w:val="BodyText"/>
        <w:ind w:left="0"/>
      </w:pPr>
    </w:p>
    <w:p>
      <w:pPr>
        <w:pStyle w:val="ListParagraph"/>
        <w:numPr>
          <w:ilvl w:val="0"/>
          <w:numId w:val="10"/>
        </w:numPr>
        <w:tabs>
          <w:tab w:pos="894" w:val="left" w:leader="none"/>
        </w:tabs>
        <w:spacing w:line="240" w:lineRule="auto" w:before="1" w:after="0"/>
        <w:ind w:left="710" w:right="1277" w:firstLine="0"/>
        <w:jc w:val="both"/>
        <w:rPr>
          <w:sz w:val="24"/>
        </w:rPr>
      </w:pPr>
      <w:r>
        <w:rPr>
          <w:sz w:val="24"/>
        </w:rPr>
        <w:t>Üniversite birimlerinin ortak ihtiyacı olan ileri araştırma düzeneklerini sağlayarak Merkez araştırma birimlerinde ortak kullanıma sunmak,</w:t>
      </w:r>
    </w:p>
    <w:p>
      <w:pPr>
        <w:pStyle w:val="ListParagraph"/>
        <w:numPr>
          <w:ilvl w:val="0"/>
          <w:numId w:val="10"/>
        </w:numPr>
        <w:tabs>
          <w:tab w:pos="1023" w:val="left" w:leader="none"/>
        </w:tabs>
        <w:spacing w:line="240" w:lineRule="auto" w:before="0" w:after="0"/>
        <w:ind w:left="710" w:right="1272" w:firstLine="0"/>
        <w:jc w:val="both"/>
        <w:rPr>
          <w:sz w:val="24"/>
        </w:rPr>
      </w:pPr>
      <w:r>
        <w:rPr>
          <w:sz w:val="24"/>
        </w:rPr>
        <w:t>Bilim ve teknoloji alanında gelişmeye katkıda bulunmak ve endüstriye ilişkin sorunları çözümlemek üzere araştırmalar yapmak, kalkınma planlarının öngördüğü alanlarda gelecekte karşılaşılabilecek sorunlara çözüm yolları aramak,</w:t>
      </w:r>
    </w:p>
    <w:p>
      <w:pPr>
        <w:pStyle w:val="ListParagraph"/>
        <w:numPr>
          <w:ilvl w:val="0"/>
          <w:numId w:val="10"/>
        </w:numPr>
        <w:tabs>
          <w:tab w:pos="968" w:val="left" w:leader="none"/>
        </w:tabs>
        <w:spacing w:line="240" w:lineRule="auto" w:before="0" w:after="0"/>
        <w:ind w:left="710" w:right="1271" w:firstLine="0"/>
        <w:jc w:val="both"/>
        <w:rPr>
          <w:sz w:val="24"/>
        </w:rPr>
      </w:pPr>
      <w:r>
        <w:rPr>
          <w:sz w:val="24"/>
        </w:rPr>
        <w:t>Araştırma sonuçlarını duyurmak ve bunların uygulanmasına yardımcı olmak, gerektiğinde uygulama planları yapmak, yeni bir malzeme, mamul veya sürecin üretim aşamasına geçmesi için gerekli donanım, sistem ve özellikleri belirlemek, öncü tesisler kurmak,</w:t>
      </w:r>
    </w:p>
    <w:p>
      <w:pPr>
        <w:pStyle w:val="BodyText"/>
        <w:ind w:right="1275"/>
        <w:jc w:val="both"/>
      </w:pPr>
      <w:r>
        <w:rPr/>
        <w:t>ç) Özel sektör, kamu kurum ve kuruluşları ile akademisyen ve araştırmacıların talep ettikleri analizleri, karşılaştıkları bilimsel, teknik ve uygulamaya ilişkin sorunları çözmeye yönelik hizmetleri yapmak,</w:t>
      </w:r>
    </w:p>
    <w:p>
      <w:pPr>
        <w:pStyle w:val="ListParagraph"/>
        <w:numPr>
          <w:ilvl w:val="0"/>
          <w:numId w:val="10"/>
        </w:numPr>
        <w:tabs>
          <w:tab w:pos="969" w:val="left" w:leader="none"/>
        </w:tabs>
        <w:spacing w:line="240" w:lineRule="auto" w:before="0" w:after="0"/>
        <w:ind w:left="969" w:right="0" w:hanging="259"/>
        <w:jc w:val="both"/>
        <w:rPr>
          <w:sz w:val="24"/>
        </w:rPr>
      </w:pPr>
      <w:r>
        <w:rPr>
          <w:sz w:val="24"/>
        </w:rPr>
        <w:t>Üretim</w:t>
      </w:r>
      <w:r>
        <w:rPr>
          <w:spacing w:val="-4"/>
          <w:sz w:val="24"/>
        </w:rPr>
        <w:t> </w:t>
      </w:r>
      <w:r>
        <w:rPr>
          <w:sz w:val="24"/>
        </w:rPr>
        <w:t>ve</w:t>
      </w:r>
      <w:r>
        <w:rPr>
          <w:spacing w:val="-1"/>
          <w:sz w:val="24"/>
        </w:rPr>
        <w:t> </w:t>
      </w:r>
      <w:r>
        <w:rPr>
          <w:sz w:val="24"/>
        </w:rPr>
        <w:t>işletmede</w:t>
      </w:r>
      <w:r>
        <w:rPr>
          <w:spacing w:val="-2"/>
          <w:sz w:val="24"/>
        </w:rPr>
        <w:t> </w:t>
      </w:r>
      <w:r>
        <w:rPr>
          <w:sz w:val="24"/>
        </w:rPr>
        <w:t>karşılaşılan</w:t>
      </w:r>
      <w:r>
        <w:rPr>
          <w:spacing w:val="-2"/>
          <w:sz w:val="24"/>
        </w:rPr>
        <w:t> </w:t>
      </w:r>
      <w:r>
        <w:rPr>
          <w:sz w:val="24"/>
        </w:rPr>
        <w:t>teknolojik</w:t>
      </w:r>
      <w:r>
        <w:rPr>
          <w:spacing w:val="-1"/>
          <w:sz w:val="24"/>
        </w:rPr>
        <w:t> </w:t>
      </w:r>
      <w:r>
        <w:rPr>
          <w:sz w:val="24"/>
        </w:rPr>
        <w:t>güçlüklerde</w:t>
      </w:r>
      <w:r>
        <w:rPr>
          <w:spacing w:val="-3"/>
          <w:sz w:val="24"/>
        </w:rPr>
        <w:t> </w:t>
      </w:r>
      <w:r>
        <w:rPr>
          <w:sz w:val="24"/>
        </w:rPr>
        <w:t>danışmanlık</w:t>
      </w:r>
      <w:r>
        <w:rPr>
          <w:spacing w:val="-1"/>
          <w:sz w:val="24"/>
        </w:rPr>
        <w:t> </w:t>
      </w:r>
      <w:r>
        <w:rPr>
          <w:spacing w:val="-2"/>
          <w:sz w:val="24"/>
        </w:rPr>
        <w:t>yapmak,</w:t>
      </w:r>
    </w:p>
    <w:p>
      <w:pPr>
        <w:pStyle w:val="ListParagraph"/>
        <w:numPr>
          <w:ilvl w:val="0"/>
          <w:numId w:val="10"/>
        </w:numPr>
        <w:tabs>
          <w:tab w:pos="956" w:val="left" w:leader="none"/>
        </w:tabs>
        <w:spacing w:line="240" w:lineRule="auto" w:before="0" w:after="0"/>
        <w:ind w:left="710" w:right="1276" w:firstLine="0"/>
        <w:jc w:val="both"/>
        <w:rPr>
          <w:sz w:val="24"/>
        </w:rPr>
      </w:pPr>
      <w:r>
        <w:rPr>
          <w:sz w:val="24"/>
        </w:rPr>
        <w:t>Merkezin</w:t>
      </w:r>
      <w:r>
        <w:rPr>
          <w:spacing w:val="-3"/>
          <w:sz w:val="24"/>
        </w:rPr>
        <w:t> </w:t>
      </w:r>
      <w:r>
        <w:rPr>
          <w:sz w:val="24"/>
        </w:rPr>
        <w:t>çalışma</w:t>
      </w:r>
      <w:r>
        <w:rPr>
          <w:spacing w:val="-4"/>
          <w:sz w:val="24"/>
        </w:rPr>
        <w:t> </w:t>
      </w:r>
      <w:r>
        <w:rPr>
          <w:sz w:val="24"/>
        </w:rPr>
        <w:t>alanına</w:t>
      </w:r>
      <w:r>
        <w:rPr>
          <w:spacing w:val="-4"/>
          <w:sz w:val="24"/>
        </w:rPr>
        <w:t> </w:t>
      </w:r>
      <w:r>
        <w:rPr>
          <w:sz w:val="24"/>
        </w:rPr>
        <w:t>giren</w:t>
      </w:r>
      <w:r>
        <w:rPr>
          <w:spacing w:val="-3"/>
          <w:sz w:val="24"/>
        </w:rPr>
        <w:t> </w:t>
      </w:r>
      <w:r>
        <w:rPr>
          <w:sz w:val="24"/>
        </w:rPr>
        <w:t>konularda</w:t>
      </w:r>
      <w:r>
        <w:rPr>
          <w:spacing w:val="-4"/>
          <w:sz w:val="24"/>
        </w:rPr>
        <w:t> </w:t>
      </w:r>
      <w:r>
        <w:rPr>
          <w:sz w:val="24"/>
        </w:rPr>
        <w:t>konferans,</w:t>
      </w:r>
      <w:r>
        <w:rPr>
          <w:spacing w:val="-3"/>
          <w:sz w:val="24"/>
        </w:rPr>
        <w:t> </w:t>
      </w:r>
      <w:r>
        <w:rPr>
          <w:sz w:val="24"/>
        </w:rPr>
        <w:t>kurs,</w:t>
      </w:r>
      <w:r>
        <w:rPr>
          <w:spacing w:val="-4"/>
          <w:sz w:val="24"/>
        </w:rPr>
        <w:t> </w:t>
      </w:r>
      <w:r>
        <w:rPr>
          <w:sz w:val="24"/>
        </w:rPr>
        <w:t>seminer,</w:t>
      </w:r>
      <w:r>
        <w:rPr>
          <w:spacing w:val="-3"/>
          <w:sz w:val="24"/>
        </w:rPr>
        <w:t> </w:t>
      </w:r>
      <w:r>
        <w:rPr>
          <w:sz w:val="24"/>
        </w:rPr>
        <w:t>sempozyum,</w:t>
      </w:r>
      <w:r>
        <w:rPr>
          <w:spacing w:val="-3"/>
          <w:sz w:val="24"/>
        </w:rPr>
        <w:t> </w:t>
      </w:r>
      <w:r>
        <w:rPr>
          <w:sz w:val="24"/>
        </w:rPr>
        <w:t>kongre</w:t>
      </w:r>
      <w:r>
        <w:rPr>
          <w:spacing w:val="-4"/>
          <w:sz w:val="24"/>
        </w:rPr>
        <w:t> </w:t>
      </w:r>
      <w:r>
        <w:rPr>
          <w:sz w:val="24"/>
        </w:rPr>
        <w:t>gibi ulusal ve uluslararası bilimsel toplantılar düzenlemek,</w:t>
      </w:r>
    </w:p>
    <w:p>
      <w:pPr>
        <w:pStyle w:val="ListParagraph"/>
        <w:numPr>
          <w:ilvl w:val="0"/>
          <w:numId w:val="10"/>
        </w:numPr>
        <w:tabs>
          <w:tab w:pos="927" w:val="left" w:leader="none"/>
        </w:tabs>
        <w:spacing w:line="240" w:lineRule="auto" w:before="0" w:after="0"/>
        <w:ind w:left="710" w:right="1274" w:firstLine="0"/>
        <w:jc w:val="both"/>
        <w:rPr>
          <w:sz w:val="24"/>
        </w:rPr>
      </w:pPr>
      <w:r>
        <w:rPr>
          <w:sz w:val="24"/>
        </w:rPr>
        <w:t>Yurt içindeki ve dışındaki ilgili kamu ve özel araştırma kuruluşları ve merkezleri ile işbirliği yapmak, bilgi alışverişinde bulunmak, ileri teknoloji projeleri için maddi destek sağlamaya </w:t>
      </w:r>
      <w:r>
        <w:rPr>
          <w:spacing w:val="-2"/>
          <w:sz w:val="24"/>
        </w:rPr>
        <w:t>çalışmak,</w:t>
      </w:r>
    </w:p>
    <w:p>
      <w:pPr>
        <w:pStyle w:val="ListParagraph"/>
        <w:numPr>
          <w:ilvl w:val="0"/>
          <w:numId w:val="10"/>
        </w:numPr>
        <w:tabs>
          <w:tab w:pos="977" w:val="left" w:leader="none"/>
        </w:tabs>
        <w:spacing w:line="240" w:lineRule="auto" w:before="1" w:after="0"/>
        <w:ind w:left="710" w:right="1276" w:firstLine="0"/>
        <w:jc w:val="both"/>
        <w:rPr>
          <w:sz w:val="24"/>
        </w:rPr>
      </w:pPr>
      <w:r>
        <w:rPr>
          <w:sz w:val="24"/>
        </w:rPr>
        <w:t>Öncelikle ülke ve bölge ihtiyaçlarına yönelik olmak üzere araştırma projelerini desteklemek ve uygulamak,</w:t>
      </w:r>
    </w:p>
    <w:p>
      <w:pPr>
        <w:pStyle w:val="BodyText"/>
        <w:ind w:right="1275"/>
        <w:jc w:val="both"/>
      </w:pPr>
      <w:r>
        <w:rPr/>
        <w:t>ğ) Merkezin ihtiyacı olan elemanların yurt içinde ve dışında yetiştirilmesine yönelik çalışmalar yapmak, yurt içi ve yurt dışından bu amaçlarla gelecek araştırmacılara imkân hazırlamak, öneriler geliştirmek,</w:t>
      </w:r>
    </w:p>
    <w:p>
      <w:pPr>
        <w:pStyle w:val="ListParagraph"/>
        <w:numPr>
          <w:ilvl w:val="0"/>
          <w:numId w:val="10"/>
        </w:numPr>
        <w:tabs>
          <w:tab w:pos="958" w:val="left" w:leader="none"/>
        </w:tabs>
        <w:spacing w:line="240" w:lineRule="auto" w:before="0" w:after="0"/>
        <w:ind w:left="710" w:right="1270" w:firstLine="0"/>
        <w:jc w:val="both"/>
        <w:rPr>
          <w:sz w:val="24"/>
        </w:rPr>
      </w:pPr>
      <w:r>
        <w:rPr>
          <w:sz w:val="24"/>
        </w:rPr>
        <w:t>Bilim</w:t>
      </w:r>
      <w:r>
        <w:rPr>
          <w:spacing w:val="-12"/>
          <w:sz w:val="24"/>
        </w:rPr>
        <w:t> </w:t>
      </w:r>
      <w:r>
        <w:rPr>
          <w:sz w:val="24"/>
        </w:rPr>
        <w:t>ve</w:t>
      </w:r>
      <w:r>
        <w:rPr>
          <w:spacing w:val="-14"/>
          <w:sz w:val="24"/>
        </w:rPr>
        <w:t> </w:t>
      </w:r>
      <w:r>
        <w:rPr>
          <w:sz w:val="24"/>
        </w:rPr>
        <w:t>teknoloji</w:t>
      </w:r>
      <w:r>
        <w:rPr>
          <w:spacing w:val="-12"/>
          <w:sz w:val="24"/>
        </w:rPr>
        <w:t> </w:t>
      </w:r>
      <w:r>
        <w:rPr>
          <w:sz w:val="24"/>
        </w:rPr>
        <w:t>alanında</w:t>
      </w:r>
      <w:r>
        <w:rPr>
          <w:spacing w:val="-14"/>
          <w:sz w:val="24"/>
        </w:rPr>
        <w:t> </w:t>
      </w:r>
      <w:r>
        <w:rPr>
          <w:sz w:val="24"/>
        </w:rPr>
        <w:t>tanınmış</w:t>
      </w:r>
      <w:r>
        <w:rPr>
          <w:spacing w:val="-13"/>
          <w:sz w:val="24"/>
        </w:rPr>
        <w:t> </w:t>
      </w:r>
      <w:r>
        <w:rPr>
          <w:sz w:val="24"/>
        </w:rPr>
        <w:t>araştırıcıların</w:t>
      </w:r>
      <w:r>
        <w:rPr>
          <w:spacing w:val="-13"/>
          <w:sz w:val="24"/>
        </w:rPr>
        <w:t> </w:t>
      </w:r>
      <w:r>
        <w:rPr>
          <w:sz w:val="24"/>
        </w:rPr>
        <w:t>Üniversite</w:t>
      </w:r>
      <w:r>
        <w:rPr>
          <w:spacing w:val="-14"/>
          <w:sz w:val="24"/>
        </w:rPr>
        <w:t> </w:t>
      </w:r>
      <w:r>
        <w:rPr>
          <w:sz w:val="24"/>
        </w:rPr>
        <w:t>bünyesinde</w:t>
      </w:r>
      <w:r>
        <w:rPr>
          <w:spacing w:val="-9"/>
          <w:sz w:val="24"/>
        </w:rPr>
        <w:t> </w:t>
      </w:r>
      <w:r>
        <w:rPr>
          <w:sz w:val="24"/>
        </w:rPr>
        <w:t>istihdam</w:t>
      </w:r>
      <w:r>
        <w:rPr>
          <w:spacing w:val="-13"/>
          <w:sz w:val="24"/>
        </w:rPr>
        <w:t> </w:t>
      </w:r>
      <w:r>
        <w:rPr>
          <w:sz w:val="24"/>
        </w:rPr>
        <w:t>edilmesine yönelik çalışmalar yapmak,</w:t>
      </w:r>
    </w:p>
    <w:p>
      <w:pPr>
        <w:pStyle w:val="BodyText"/>
        <w:ind w:right="1275"/>
        <w:jc w:val="both"/>
        <w:rPr>
          <w:b/>
        </w:rPr>
      </w:pPr>
      <w:r>
        <w:rPr/>
        <w:t>ı) Teknolojik gelişmeleri sürekli izleyerek laboratuvardaki cihazların günün koşullarına uygun olarak geliştirilmesini sağlamak ve Üniversitenin proje yürütme potansiyelini artırmak amaçlarıyla </w:t>
      </w:r>
      <w:r>
        <w:rPr>
          <w:b/>
          <w:u w:val="single"/>
        </w:rPr>
        <w:t>MERKEZİ ARAŞTIRMA LABORATUVARI</w:t>
      </w:r>
    </w:p>
    <w:p>
      <w:pPr>
        <w:pStyle w:val="BodyText"/>
        <w:ind w:left="0"/>
        <w:rPr>
          <w:b/>
        </w:rPr>
      </w:pPr>
    </w:p>
    <w:p>
      <w:pPr>
        <w:pStyle w:val="BodyText"/>
        <w:ind w:right="1263"/>
        <w:jc w:val="both"/>
        <w:rPr>
          <w:b/>
        </w:rPr>
      </w:pPr>
      <w:r>
        <w:rPr/>
        <w:t>Üniversitede üretilen bilginin sanayiye aktarılması ve ticarileştirilmesini sağlamak, Üniversite ve iş dünyası arasındaki iş birliği ve etkileşimi artırmak, proje desteklerine dair danışmanlık hizmeti sunmak ve özellikle bölgesel düzeyde Ar-Ge</w:t>
      </w:r>
      <w:r>
        <w:rPr>
          <w:spacing w:val="-2"/>
        </w:rPr>
        <w:t> </w:t>
      </w:r>
      <w:r>
        <w:rPr/>
        <w:t>ve</w:t>
      </w:r>
      <w:r>
        <w:rPr>
          <w:spacing w:val="-2"/>
        </w:rPr>
        <w:t> </w:t>
      </w:r>
      <w:r>
        <w:rPr/>
        <w:t>inovasyona</w:t>
      </w:r>
      <w:r>
        <w:rPr>
          <w:spacing w:val="-2"/>
        </w:rPr>
        <w:t> </w:t>
      </w:r>
      <w:r>
        <w:rPr/>
        <w:t>dayalı bir ekosistemin oluşmasına yönelik çalışmalar yürütmek, ulusal ve uluslararası fon kaynaklarından araştırmacıları,</w:t>
      </w:r>
      <w:r>
        <w:rPr>
          <w:spacing w:val="-2"/>
        </w:rPr>
        <w:t> </w:t>
      </w:r>
      <w:r>
        <w:rPr/>
        <w:t>öğrencileri</w:t>
      </w:r>
      <w:r>
        <w:rPr>
          <w:spacing w:val="-2"/>
        </w:rPr>
        <w:t> </w:t>
      </w:r>
      <w:r>
        <w:rPr/>
        <w:t>ve</w:t>
      </w:r>
      <w:r>
        <w:rPr>
          <w:spacing w:val="-2"/>
        </w:rPr>
        <w:t> </w:t>
      </w:r>
      <w:r>
        <w:rPr/>
        <w:t>sanayi</w:t>
      </w:r>
      <w:r>
        <w:rPr>
          <w:spacing w:val="-1"/>
        </w:rPr>
        <w:t> </w:t>
      </w:r>
      <w:r>
        <w:rPr/>
        <w:t>kuruluşlarını yararlandırmaya</w:t>
      </w:r>
      <w:r>
        <w:rPr>
          <w:spacing w:val="-2"/>
        </w:rPr>
        <w:t> </w:t>
      </w:r>
      <w:r>
        <w:rPr/>
        <w:t>yönelik hizmetler</w:t>
      </w:r>
      <w:r>
        <w:rPr>
          <w:spacing w:val="-2"/>
        </w:rPr>
        <w:t> </w:t>
      </w:r>
      <w:r>
        <w:rPr/>
        <w:t>sağlamak, fikri</w:t>
      </w:r>
      <w:r>
        <w:rPr>
          <w:spacing w:val="-15"/>
        </w:rPr>
        <w:t> </w:t>
      </w:r>
      <w:r>
        <w:rPr/>
        <w:t>ve</w:t>
      </w:r>
      <w:r>
        <w:rPr>
          <w:spacing w:val="-4"/>
        </w:rPr>
        <w:t> </w:t>
      </w:r>
      <w:r>
        <w:rPr/>
        <w:t>sınai</w:t>
      </w:r>
      <w:r>
        <w:rPr>
          <w:spacing w:val="-4"/>
        </w:rPr>
        <w:t> </w:t>
      </w:r>
      <w:r>
        <w:rPr/>
        <w:t>mülkiyet</w:t>
      </w:r>
      <w:r>
        <w:rPr>
          <w:spacing w:val="-15"/>
        </w:rPr>
        <w:t> </w:t>
      </w:r>
      <w:r>
        <w:rPr/>
        <w:t>haklarının</w:t>
      </w:r>
      <w:r>
        <w:rPr>
          <w:spacing w:val="-15"/>
        </w:rPr>
        <w:t> </w:t>
      </w:r>
      <w:r>
        <w:rPr/>
        <w:t>yaygınlaştırılması,</w:t>
      </w:r>
      <w:r>
        <w:rPr>
          <w:spacing w:val="-15"/>
        </w:rPr>
        <w:t> </w:t>
      </w:r>
      <w:r>
        <w:rPr/>
        <w:t>yönetilmesi</w:t>
      </w:r>
      <w:r>
        <w:rPr>
          <w:spacing w:val="-15"/>
        </w:rPr>
        <w:t> </w:t>
      </w:r>
      <w:r>
        <w:rPr/>
        <w:t>ve</w:t>
      </w:r>
      <w:r>
        <w:rPr>
          <w:spacing w:val="-15"/>
        </w:rPr>
        <w:t> </w:t>
      </w:r>
      <w:r>
        <w:rPr/>
        <w:t>ticarileştirilmesini</w:t>
      </w:r>
      <w:r>
        <w:rPr>
          <w:spacing w:val="-15"/>
        </w:rPr>
        <w:t> </w:t>
      </w:r>
      <w:r>
        <w:rPr/>
        <w:t>sağlamak, öğrenci ve akademisyenlerin girişimcilik faaliyetlerini desteklemek, teşvik etmek, Merkez faaliyetlerini şehir ve bölgedeki aktörlerle paylaşıp yaygınlaştırarak ulusal kalkınmaya katkıda bulunmak amacıyla </w:t>
      </w:r>
      <w:r>
        <w:rPr>
          <w:b/>
          <w:u w:val="single"/>
        </w:rPr>
        <w:t>TEKNOLOJİ TRANSFERİ UYGULAMA VE ARAŞTIRMA</w:t>
      </w:r>
      <w:r>
        <w:rPr>
          <w:b/>
        </w:rPr>
        <w:t> </w:t>
      </w:r>
      <w:r>
        <w:rPr>
          <w:b/>
          <w:spacing w:val="-2"/>
          <w:u w:val="single"/>
        </w:rPr>
        <w:t>MERKEZİ</w:t>
      </w:r>
    </w:p>
    <w:p>
      <w:pPr>
        <w:pStyle w:val="BodyText"/>
        <w:spacing w:before="1"/>
        <w:ind w:left="0"/>
        <w:rPr>
          <w:b/>
        </w:rPr>
      </w:pPr>
    </w:p>
    <w:p>
      <w:pPr>
        <w:pStyle w:val="BodyText"/>
        <w:ind w:right="1270"/>
        <w:jc w:val="both"/>
      </w:pPr>
      <w:r>
        <w:rPr/>
        <w:t>Başta Ordu ili ve Doğu Karadeniz Bölgesi olmak üzere ülkemizdeki diğer üretim alanlarında fındık</w:t>
      </w:r>
      <w:r>
        <w:rPr>
          <w:spacing w:val="-13"/>
        </w:rPr>
        <w:t> </w:t>
      </w:r>
      <w:r>
        <w:rPr/>
        <w:t>yetiştiriciliğini</w:t>
      </w:r>
      <w:r>
        <w:rPr>
          <w:spacing w:val="-13"/>
        </w:rPr>
        <w:t> </w:t>
      </w:r>
      <w:r>
        <w:rPr/>
        <w:t>geliştirmek,</w:t>
      </w:r>
      <w:r>
        <w:rPr>
          <w:spacing w:val="-13"/>
        </w:rPr>
        <w:t> </w:t>
      </w:r>
      <w:r>
        <w:rPr/>
        <w:t>üretim</w:t>
      </w:r>
      <w:r>
        <w:rPr>
          <w:spacing w:val="-13"/>
        </w:rPr>
        <w:t> </w:t>
      </w:r>
      <w:r>
        <w:rPr/>
        <w:t>yöntemlerini,</w:t>
      </w:r>
      <w:r>
        <w:rPr>
          <w:spacing w:val="-13"/>
        </w:rPr>
        <w:t> </w:t>
      </w:r>
      <w:r>
        <w:rPr/>
        <w:t>verim</w:t>
      </w:r>
      <w:r>
        <w:rPr>
          <w:spacing w:val="-13"/>
        </w:rPr>
        <w:t> </w:t>
      </w:r>
      <w:r>
        <w:rPr/>
        <w:t>ve</w:t>
      </w:r>
      <w:r>
        <w:rPr>
          <w:spacing w:val="-12"/>
        </w:rPr>
        <w:t> </w:t>
      </w:r>
      <w:r>
        <w:rPr/>
        <w:t>kaliteyi</w:t>
      </w:r>
      <w:r>
        <w:rPr>
          <w:spacing w:val="-11"/>
        </w:rPr>
        <w:t> </w:t>
      </w:r>
      <w:r>
        <w:rPr/>
        <w:t>artırmak,</w:t>
      </w:r>
      <w:r>
        <w:rPr>
          <w:spacing w:val="-13"/>
        </w:rPr>
        <w:t> </w:t>
      </w:r>
      <w:r>
        <w:rPr/>
        <w:t>popülasyonda yer alan genotipleri ortaya çıkarmak, muhafaza etmek, yeni çeşitler geliştirmek, introdüksiyon yapmak,</w:t>
      </w:r>
      <w:r>
        <w:rPr>
          <w:spacing w:val="-13"/>
        </w:rPr>
        <w:t> </w:t>
      </w:r>
      <w:r>
        <w:rPr/>
        <w:t>fındık</w:t>
      </w:r>
      <w:r>
        <w:rPr>
          <w:spacing w:val="-12"/>
        </w:rPr>
        <w:t> </w:t>
      </w:r>
      <w:r>
        <w:rPr/>
        <w:t>konusunda</w:t>
      </w:r>
      <w:r>
        <w:rPr>
          <w:spacing w:val="-13"/>
        </w:rPr>
        <w:t> </w:t>
      </w:r>
      <w:r>
        <w:rPr/>
        <w:t>uygulamalı</w:t>
      </w:r>
      <w:r>
        <w:rPr>
          <w:spacing w:val="-11"/>
        </w:rPr>
        <w:t> </w:t>
      </w:r>
      <w:r>
        <w:rPr/>
        <w:t>ve</w:t>
      </w:r>
      <w:r>
        <w:rPr>
          <w:spacing w:val="-11"/>
        </w:rPr>
        <w:t> </w:t>
      </w:r>
      <w:r>
        <w:rPr/>
        <w:t>teorik</w:t>
      </w:r>
      <w:r>
        <w:rPr>
          <w:spacing w:val="-9"/>
        </w:rPr>
        <w:t> </w:t>
      </w:r>
      <w:r>
        <w:rPr/>
        <w:t>eğitimler</w:t>
      </w:r>
      <w:r>
        <w:rPr>
          <w:spacing w:val="-13"/>
        </w:rPr>
        <w:t> </w:t>
      </w:r>
      <w:r>
        <w:rPr/>
        <w:t>vermek,</w:t>
      </w:r>
      <w:r>
        <w:rPr>
          <w:spacing w:val="-12"/>
        </w:rPr>
        <w:t> </w:t>
      </w:r>
      <w:r>
        <w:rPr/>
        <w:t>fidan</w:t>
      </w:r>
      <w:r>
        <w:rPr>
          <w:spacing w:val="-12"/>
        </w:rPr>
        <w:t> </w:t>
      </w:r>
      <w:r>
        <w:rPr/>
        <w:t>üretimi,</w:t>
      </w:r>
      <w:r>
        <w:rPr>
          <w:spacing w:val="-12"/>
        </w:rPr>
        <w:t> </w:t>
      </w:r>
      <w:r>
        <w:rPr/>
        <w:t>ürün</w:t>
      </w:r>
      <w:r>
        <w:rPr>
          <w:spacing w:val="-13"/>
        </w:rPr>
        <w:t> </w:t>
      </w:r>
      <w:r>
        <w:rPr/>
        <w:t>geliştirme, budama yöntemleri, terbiye sistemleri, gübreleme, depolama, mekanizasyon, ekonomi, zararlı, hastalık,</w:t>
      </w:r>
      <w:r>
        <w:rPr>
          <w:spacing w:val="-3"/>
        </w:rPr>
        <w:t> </w:t>
      </w:r>
      <w:r>
        <w:rPr/>
        <w:t>yabancı</w:t>
      </w:r>
      <w:r>
        <w:rPr>
          <w:spacing w:val="-3"/>
        </w:rPr>
        <w:t> </w:t>
      </w:r>
      <w:r>
        <w:rPr/>
        <w:t>ot</w:t>
      </w:r>
      <w:r>
        <w:rPr>
          <w:spacing w:val="-3"/>
        </w:rPr>
        <w:t> </w:t>
      </w:r>
      <w:r>
        <w:rPr/>
        <w:t>ve</w:t>
      </w:r>
      <w:r>
        <w:rPr>
          <w:spacing w:val="-4"/>
        </w:rPr>
        <w:t> </w:t>
      </w:r>
      <w:r>
        <w:rPr/>
        <w:t>sair</w:t>
      </w:r>
      <w:r>
        <w:rPr>
          <w:spacing w:val="-4"/>
        </w:rPr>
        <w:t> </w:t>
      </w:r>
      <w:r>
        <w:rPr/>
        <w:t>fındık</w:t>
      </w:r>
      <w:r>
        <w:rPr>
          <w:spacing w:val="-3"/>
        </w:rPr>
        <w:t> </w:t>
      </w:r>
      <w:r>
        <w:rPr/>
        <w:t>ile</w:t>
      </w:r>
      <w:r>
        <w:rPr>
          <w:spacing w:val="-4"/>
        </w:rPr>
        <w:t> </w:t>
      </w:r>
      <w:r>
        <w:rPr/>
        <w:t>ilgili</w:t>
      </w:r>
      <w:r>
        <w:rPr>
          <w:spacing w:val="-2"/>
        </w:rPr>
        <w:t> </w:t>
      </w:r>
      <w:r>
        <w:rPr/>
        <w:t>konularda</w:t>
      </w:r>
      <w:r>
        <w:rPr>
          <w:spacing w:val="-18"/>
        </w:rPr>
        <w:t> </w:t>
      </w:r>
      <w:r>
        <w:rPr/>
        <w:t>AR-GE</w:t>
      </w:r>
      <w:r>
        <w:rPr>
          <w:spacing w:val="-5"/>
        </w:rPr>
        <w:t> </w:t>
      </w:r>
      <w:r>
        <w:rPr/>
        <w:t>veya</w:t>
      </w:r>
      <w:r>
        <w:rPr>
          <w:spacing w:val="-4"/>
        </w:rPr>
        <w:t> </w:t>
      </w:r>
      <w:r>
        <w:rPr/>
        <w:t>uygulama</w:t>
      </w:r>
      <w:r>
        <w:rPr>
          <w:spacing w:val="-5"/>
        </w:rPr>
        <w:t> </w:t>
      </w:r>
      <w:r>
        <w:rPr/>
        <w:t>çalışmaları</w:t>
      </w:r>
      <w:r>
        <w:rPr>
          <w:spacing w:val="-3"/>
        </w:rPr>
        <w:t> </w:t>
      </w:r>
      <w:r>
        <w:rPr>
          <w:spacing w:val="-2"/>
        </w:rPr>
        <w:t>yapmak</w:t>
      </w:r>
    </w:p>
    <w:p>
      <w:pPr>
        <w:pStyle w:val="BodyText"/>
        <w:spacing w:before="1"/>
        <w:jc w:val="both"/>
      </w:pPr>
      <w:r>
        <w:rPr/>
        <w:t>;</w:t>
      </w:r>
      <w:r>
        <w:rPr>
          <w:spacing w:val="11"/>
        </w:rPr>
        <w:t> </w:t>
      </w:r>
      <w:r>
        <w:rPr/>
        <w:t>Fındık</w:t>
      </w:r>
      <w:r>
        <w:rPr>
          <w:spacing w:val="10"/>
        </w:rPr>
        <w:t> </w:t>
      </w:r>
      <w:r>
        <w:rPr/>
        <w:t>ile</w:t>
      </w:r>
      <w:r>
        <w:rPr>
          <w:spacing w:val="12"/>
        </w:rPr>
        <w:t> </w:t>
      </w:r>
      <w:r>
        <w:rPr/>
        <w:t>ilgili</w:t>
      </w:r>
      <w:r>
        <w:rPr>
          <w:spacing w:val="11"/>
        </w:rPr>
        <w:t> </w:t>
      </w:r>
      <w:r>
        <w:rPr/>
        <w:t>konularda</w:t>
      </w:r>
      <w:r>
        <w:rPr>
          <w:spacing w:val="13"/>
        </w:rPr>
        <w:t> </w:t>
      </w:r>
      <w:r>
        <w:rPr/>
        <w:t>yurt</w:t>
      </w:r>
      <w:r>
        <w:rPr>
          <w:spacing w:val="12"/>
        </w:rPr>
        <w:t> </w:t>
      </w:r>
      <w:r>
        <w:rPr/>
        <w:t>içi</w:t>
      </w:r>
      <w:r>
        <w:rPr>
          <w:spacing w:val="13"/>
        </w:rPr>
        <w:t> </w:t>
      </w:r>
      <w:r>
        <w:rPr/>
        <w:t>ve</w:t>
      </w:r>
      <w:r>
        <w:rPr>
          <w:spacing w:val="12"/>
        </w:rPr>
        <w:t> </w:t>
      </w:r>
      <w:r>
        <w:rPr/>
        <w:t>yurt</w:t>
      </w:r>
      <w:r>
        <w:rPr>
          <w:spacing w:val="13"/>
        </w:rPr>
        <w:t> </w:t>
      </w:r>
      <w:r>
        <w:rPr/>
        <w:t>dışı</w:t>
      </w:r>
      <w:r>
        <w:rPr>
          <w:spacing w:val="12"/>
        </w:rPr>
        <w:t> </w:t>
      </w:r>
      <w:r>
        <w:rPr/>
        <w:t>kamu</w:t>
      </w:r>
      <w:r>
        <w:rPr>
          <w:spacing w:val="13"/>
        </w:rPr>
        <w:t> </w:t>
      </w:r>
      <w:r>
        <w:rPr/>
        <w:t>kuruluşları,</w:t>
      </w:r>
      <w:r>
        <w:rPr>
          <w:spacing w:val="13"/>
        </w:rPr>
        <w:t> </w:t>
      </w:r>
      <w:r>
        <w:rPr/>
        <w:t>STK</w:t>
      </w:r>
      <w:r>
        <w:rPr>
          <w:spacing w:val="13"/>
        </w:rPr>
        <w:t> </w:t>
      </w:r>
      <w:r>
        <w:rPr/>
        <w:t>ve</w:t>
      </w:r>
      <w:r>
        <w:rPr>
          <w:spacing w:val="12"/>
        </w:rPr>
        <w:t> </w:t>
      </w:r>
      <w:r>
        <w:rPr/>
        <w:t>özel</w:t>
      </w:r>
      <w:r>
        <w:rPr>
          <w:spacing w:val="13"/>
        </w:rPr>
        <w:t> </w:t>
      </w:r>
      <w:r>
        <w:rPr/>
        <w:t>sektör</w:t>
      </w:r>
      <w:r>
        <w:rPr>
          <w:spacing w:val="12"/>
        </w:rPr>
        <w:t> </w:t>
      </w:r>
      <w:r>
        <w:rPr/>
        <w:t>ile</w:t>
      </w:r>
      <w:r>
        <w:rPr>
          <w:spacing w:val="13"/>
        </w:rPr>
        <w:t> </w:t>
      </w:r>
      <w:r>
        <w:rPr>
          <w:spacing w:val="-2"/>
        </w:rPr>
        <w:t>ortak</w:t>
      </w:r>
    </w:p>
    <w:p>
      <w:pPr>
        <w:pStyle w:val="BodyText"/>
        <w:spacing w:after="0"/>
        <w:jc w:val="both"/>
        <w:sectPr>
          <w:pgSz w:w="11910" w:h="16840"/>
          <w:pgMar w:header="0" w:footer="1093" w:top="1340" w:bottom="1280" w:left="708" w:right="0"/>
        </w:sectPr>
      </w:pPr>
    </w:p>
    <w:p>
      <w:pPr>
        <w:pStyle w:val="BodyText"/>
        <w:spacing w:before="79"/>
        <w:ind w:right="1274"/>
        <w:jc w:val="both"/>
      </w:pPr>
      <w:r>
        <w:rPr/>
        <w:t>çalışmak,</w:t>
      </w:r>
      <w:r>
        <w:rPr>
          <w:spacing w:val="-13"/>
        </w:rPr>
        <w:t> </w:t>
      </w:r>
      <w:r>
        <w:rPr/>
        <w:t>bölgesel</w:t>
      </w:r>
      <w:r>
        <w:rPr>
          <w:spacing w:val="-13"/>
        </w:rPr>
        <w:t> </w:t>
      </w:r>
      <w:r>
        <w:rPr/>
        <w:t>problemler</w:t>
      </w:r>
      <w:r>
        <w:rPr>
          <w:spacing w:val="-14"/>
        </w:rPr>
        <w:t> </w:t>
      </w:r>
      <w:r>
        <w:rPr/>
        <w:t>için</w:t>
      </w:r>
      <w:r>
        <w:rPr>
          <w:spacing w:val="-13"/>
        </w:rPr>
        <w:t> </w:t>
      </w:r>
      <w:r>
        <w:rPr/>
        <w:t>çözüm</w:t>
      </w:r>
      <w:r>
        <w:rPr>
          <w:spacing w:val="-13"/>
        </w:rPr>
        <w:t> </w:t>
      </w:r>
      <w:r>
        <w:rPr/>
        <w:t>üretmek,</w:t>
      </w:r>
      <w:r>
        <w:rPr>
          <w:spacing w:val="-11"/>
        </w:rPr>
        <w:t> </w:t>
      </w:r>
      <w:r>
        <w:rPr/>
        <w:t>kurumsal</w:t>
      </w:r>
      <w:r>
        <w:rPr>
          <w:spacing w:val="-13"/>
        </w:rPr>
        <w:t> </w:t>
      </w:r>
      <w:r>
        <w:rPr/>
        <w:t>ve</w:t>
      </w:r>
      <w:r>
        <w:rPr>
          <w:spacing w:val="-14"/>
        </w:rPr>
        <w:t> </w:t>
      </w:r>
      <w:r>
        <w:rPr/>
        <w:t>bireysel</w:t>
      </w:r>
      <w:r>
        <w:rPr>
          <w:spacing w:val="-13"/>
        </w:rPr>
        <w:t> </w:t>
      </w:r>
      <w:r>
        <w:rPr/>
        <w:t>taleplere</w:t>
      </w:r>
      <w:r>
        <w:rPr>
          <w:spacing w:val="-14"/>
        </w:rPr>
        <w:t> </w:t>
      </w:r>
      <w:r>
        <w:rPr/>
        <w:t>cevap</w:t>
      </w:r>
      <w:r>
        <w:rPr>
          <w:spacing w:val="-13"/>
        </w:rPr>
        <w:t> </w:t>
      </w:r>
      <w:r>
        <w:rPr/>
        <w:t>vermek, etüt, planlama ve danışmanlık hizmetleri yapmak amacıyla </w:t>
      </w:r>
      <w:r>
        <w:rPr>
          <w:b/>
          <w:u w:val="single"/>
        </w:rPr>
        <w:t>FINDIK UYGULAMA VE</w:t>
      </w:r>
      <w:r>
        <w:rPr>
          <w:b/>
        </w:rPr>
        <w:t> </w:t>
      </w:r>
      <w:r>
        <w:rPr>
          <w:b/>
          <w:u w:val="single"/>
        </w:rPr>
        <w:t>ARAŞTIRMA</w:t>
      </w:r>
      <w:r>
        <w:rPr>
          <w:b/>
          <w:spacing w:val="-7"/>
          <w:u w:val="single"/>
        </w:rPr>
        <w:t> </w:t>
      </w:r>
      <w:r>
        <w:rPr>
          <w:b/>
          <w:u w:val="single"/>
        </w:rPr>
        <w:t>MERKEZİ</w:t>
      </w:r>
      <w:r>
        <w:rPr>
          <w:u w:val="single"/>
        </w:rPr>
        <w:t>;</w:t>
      </w:r>
    </w:p>
    <w:p>
      <w:pPr>
        <w:pStyle w:val="BodyText"/>
        <w:ind w:left="0"/>
      </w:pPr>
    </w:p>
    <w:p>
      <w:pPr>
        <w:pStyle w:val="BodyText"/>
        <w:ind w:right="1269"/>
        <w:jc w:val="both"/>
      </w:pPr>
      <w:r>
        <w:rPr/>
        <w:t>Ordu ili ve bölge illerindeki bitkisel ve hayvansal kaynaklı gıda ürünlerinin (fındık, kivi, balık, arı ürünleri -bal, polen,</w:t>
      </w:r>
      <w:r>
        <w:rPr>
          <w:spacing w:val="-2"/>
        </w:rPr>
        <w:t> </w:t>
      </w:r>
      <w:r>
        <w:rPr/>
        <w:t>propolis, bal mumu, arı sütü, arı ekmeği, arı zehiri,</w:t>
      </w:r>
      <w:r>
        <w:rPr>
          <w:spacing w:val="-1"/>
        </w:rPr>
        <w:t> </w:t>
      </w:r>
      <w:r>
        <w:rPr/>
        <w:t>apilarnil</w:t>
      </w:r>
      <w:r>
        <w:rPr>
          <w:spacing w:val="-2"/>
        </w:rPr>
        <w:t> </w:t>
      </w:r>
      <w:r>
        <w:rPr/>
        <w:t>ve ana arı larvası-, süt ürünleri, tıbbi-aromatik</w:t>
      </w:r>
      <w:r>
        <w:rPr>
          <w:spacing w:val="-2"/>
        </w:rPr>
        <w:t> </w:t>
      </w:r>
      <w:r>
        <w:rPr/>
        <w:t>bitkiler ile diğer yöresel ürünler) kimyasal analizlerinin yapılarak besin değerlerinin ortaya konulması, biyoaktif</w:t>
      </w:r>
      <w:r>
        <w:rPr>
          <w:spacing w:val="-4"/>
        </w:rPr>
        <w:t> </w:t>
      </w:r>
      <w:r>
        <w:rPr/>
        <w:t>bileşiklerinin tespiti ve izolasyonu ile bunlardan katma değeri yüksek yeni fonksiyonel ürünler geliştirmek, tüketicileri bu ürünler konusunda</w:t>
      </w:r>
      <w:r>
        <w:rPr>
          <w:spacing w:val="-15"/>
        </w:rPr>
        <w:t> </w:t>
      </w:r>
      <w:r>
        <w:rPr/>
        <w:t>bilinçlendirmek,</w:t>
      </w:r>
      <w:r>
        <w:rPr>
          <w:spacing w:val="-14"/>
        </w:rPr>
        <w:t> </w:t>
      </w:r>
      <w:r>
        <w:rPr/>
        <w:t>bu</w:t>
      </w:r>
      <w:r>
        <w:rPr>
          <w:spacing w:val="-14"/>
        </w:rPr>
        <w:t> </w:t>
      </w:r>
      <w:r>
        <w:rPr/>
        <w:t>alanda</w:t>
      </w:r>
      <w:r>
        <w:rPr>
          <w:spacing w:val="-15"/>
        </w:rPr>
        <w:t> </w:t>
      </w:r>
      <w:r>
        <w:rPr/>
        <w:t>faaliyet</w:t>
      </w:r>
      <w:r>
        <w:rPr>
          <w:spacing w:val="-14"/>
        </w:rPr>
        <w:t> </w:t>
      </w:r>
      <w:r>
        <w:rPr/>
        <w:t>gösteren</w:t>
      </w:r>
      <w:r>
        <w:rPr>
          <w:spacing w:val="-14"/>
        </w:rPr>
        <w:t> </w:t>
      </w:r>
      <w:r>
        <w:rPr/>
        <w:t>ulusal</w:t>
      </w:r>
      <w:r>
        <w:rPr>
          <w:spacing w:val="-14"/>
        </w:rPr>
        <w:t> </w:t>
      </w:r>
      <w:r>
        <w:rPr/>
        <w:t>ve</w:t>
      </w:r>
      <w:r>
        <w:rPr>
          <w:spacing w:val="-15"/>
        </w:rPr>
        <w:t> </w:t>
      </w:r>
      <w:r>
        <w:rPr/>
        <w:t>uluslararası</w:t>
      </w:r>
      <w:r>
        <w:rPr>
          <w:spacing w:val="-13"/>
        </w:rPr>
        <w:t> </w:t>
      </w:r>
      <w:r>
        <w:rPr/>
        <w:t>kuruluşlar</w:t>
      </w:r>
      <w:r>
        <w:rPr>
          <w:spacing w:val="-15"/>
        </w:rPr>
        <w:t> </w:t>
      </w:r>
      <w:r>
        <w:rPr/>
        <w:t>ile</w:t>
      </w:r>
      <w:r>
        <w:rPr>
          <w:spacing w:val="-15"/>
        </w:rPr>
        <w:t> </w:t>
      </w:r>
      <w:r>
        <w:rPr/>
        <w:t>kamu ve özel kurum ve kuruluşlarla iş birliği yapmak amacıyla </w:t>
      </w:r>
      <w:r>
        <w:rPr>
          <w:b/>
          <w:u w:val="single"/>
        </w:rPr>
        <w:t>GIDA</w:t>
      </w:r>
      <w:r>
        <w:rPr>
          <w:b/>
          <w:spacing w:val="-10"/>
          <w:u w:val="single"/>
        </w:rPr>
        <w:t> </w:t>
      </w:r>
      <w:r>
        <w:rPr>
          <w:b/>
          <w:u w:val="single"/>
        </w:rPr>
        <w:t>ÜRÜNLERİ GELİŞTİRME,</w:t>
      </w:r>
      <w:r>
        <w:rPr>
          <w:b/>
        </w:rPr>
        <w:t> </w:t>
      </w:r>
      <w:r>
        <w:rPr>
          <w:b/>
          <w:u w:val="single"/>
        </w:rPr>
        <w:t>UYGULAMA VE ARAŞTIRMA MERKEZİ</w:t>
      </w:r>
      <w:r>
        <w:rPr>
          <w:u w:val="single"/>
        </w:rPr>
        <w:t>;</w:t>
      </w:r>
    </w:p>
    <w:p>
      <w:pPr>
        <w:pStyle w:val="BodyText"/>
        <w:spacing w:before="1"/>
        <w:ind w:left="0"/>
      </w:pPr>
    </w:p>
    <w:p>
      <w:pPr>
        <w:pStyle w:val="BodyText"/>
        <w:ind w:right="1270"/>
        <w:jc w:val="both"/>
        <w:rPr>
          <w:b/>
        </w:rPr>
      </w:pPr>
      <w:r>
        <w:rPr/>
        <w:t>Akademisyenlere,</w:t>
      </w:r>
      <w:r>
        <w:rPr>
          <w:spacing w:val="-15"/>
        </w:rPr>
        <w:t> </w:t>
      </w:r>
      <w:r>
        <w:rPr/>
        <w:t>araştırmacılara,</w:t>
      </w:r>
      <w:r>
        <w:rPr>
          <w:spacing w:val="-15"/>
        </w:rPr>
        <w:t> </w:t>
      </w:r>
      <w:r>
        <w:rPr/>
        <w:t>lisansüstü</w:t>
      </w:r>
      <w:r>
        <w:rPr>
          <w:spacing w:val="-4"/>
        </w:rPr>
        <w:t> </w:t>
      </w:r>
      <w:r>
        <w:rPr/>
        <w:t>öğrencilere,</w:t>
      </w:r>
      <w:r>
        <w:rPr>
          <w:spacing w:val="-15"/>
        </w:rPr>
        <w:t> </w:t>
      </w:r>
      <w:r>
        <w:rPr/>
        <w:t>yerli</w:t>
      </w:r>
      <w:r>
        <w:rPr>
          <w:spacing w:val="-15"/>
        </w:rPr>
        <w:t> </w:t>
      </w:r>
      <w:r>
        <w:rPr/>
        <w:t>ve</w:t>
      </w:r>
      <w:r>
        <w:rPr>
          <w:spacing w:val="-15"/>
        </w:rPr>
        <w:t> </w:t>
      </w:r>
      <w:r>
        <w:rPr/>
        <w:t>yabancı</w:t>
      </w:r>
      <w:r>
        <w:rPr>
          <w:spacing w:val="-2"/>
        </w:rPr>
        <w:t> </w:t>
      </w:r>
      <w:r>
        <w:rPr/>
        <w:t>kamu</w:t>
      </w:r>
      <w:r>
        <w:rPr>
          <w:spacing w:val="-15"/>
        </w:rPr>
        <w:t> </w:t>
      </w:r>
      <w:r>
        <w:rPr/>
        <w:t>veya</w:t>
      </w:r>
      <w:r>
        <w:rPr>
          <w:spacing w:val="-5"/>
        </w:rPr>
        <w:t> </w:t>
      </w:r>
      <w:r>
        <w:rPr/>
        <w:t>özel</w:t>
      </w:r>
      <w:r>
        <w:rPr>
          <w:spacing w:val="-15"/>
        </w:rPr>
        <w:t> </w:t>
      </w:r>
      <w:r>
        <w:rPr/>
        <w:t>sektör kurum ve kuruluşlarına yürütecekleri uygulamalı araştırma ve denemelerin planlanması, yürütülmesi ve istatistiksel değerlendirilmesinde danışmanlık yapmak, araştırma ve uygulama projeleri</w:t>
      </w:r>
      <w:r>
        <w:rPr>
          <w:spacing w:val="-15"/>
        </w:rPr>
        <w:t> </w:t>
      </w:r>
      <w:r>
        <w:rPr/>
        <w:t>planlamak,</w:t>
      </w:r>
      <w:r>
        <w:rPr>
          <w:spacing w:val="-15"/>
        </w:rPr>
        <w:t> </w:t>
      </w:r>
      <w:r>
        <w:rPr/>
        <w:t>yürütmek,</w:t>
      </w:r>
      <w:r>
        <w:rPr>
          <w:spacing w:val="-15"/>
        </w:rPr>
        <w:t> </w:t>
      </w:r>
      <w:r>
        <w:rPr/>
        <w:t>sonuçlandırmak</w:t>
      </w:r>
      <w:r>
        <w:rPr>
          <w:spacing w:val="-15"/>
        </w:rPr>
        <w:t> </w:t>
      </w:r>
      <w:r>
        <w:rPr/>
        <w:t>ve</w:t>
      </w:r>
      <w:r>
        <w:rPr>
          <w:spacing w:val="-15"/>
        </w:rPr>
        <w:t> </w:t>
      </w:r>
      <w:r>
        <w:rPr/>
        <w:t>raporlamak;</w:t>
      </w:r>
      <w:r>
        <w:rPr>
          <w:spacing w:val="-15"/>
        </w:rPr>
        <w:t> </w:t>
      </w:r>
      <w:r>
        <w:rPr/>
        <w:t>İstatistik</w:t>
      </w:r>
      <w:r>
        <w:rPr>
          <w:spacing w:val="-15"/>
        </w:rPr>
        <w:t> </w:t>
      </w:r>
      <w:r>
        <w:rPr/>
        <w:t>ve</w:t>
      </w:r>
      <w:r>
        <w:rPr>
          <w:spacing w:val="-15"/>
        </w:rPr>
        <w:t> </w:t>
      </w:r>
      <w:r>
        <w:rPr/>
        <w:t>biyoistatistik</w:t>
      </w:r>
      <w:r>
        <w:rPr>
          <w:spacing w:val="-15"/>
        </w:rPr>
        <w:t> </w:t>
      </w:r>
      <w:r>
        <w:rPr/>
        <w:t>ile</w:t>
      </w:r>
      <w:r>
        <w:rPr>
          <w:spacing w:val="-15"/>
        </w:rPr>
        <w:t> </w:t>
      </w:r>
      <w:r>
        <w:rPr/>
        <w:t>ilgili konularda eğitim programları</w:t>
      </w:r>
      <w:r>
        <w:rPr>
          <w:spacing w:val="-1"/>
        </w:rPr>
        <w:t> </w:t>
      </w:r>
      <w:r>
        <w:rPr/>
        <w:t>düzenlemek ve</w:t>
      </w:r>
      <w:r>
        <w:rPr>
          <w:spacing w:val="-3"/>
        </w:rPr>
        <w:t> </w:t>
      </w:r>
      <w:r>
        <w:rPr/>
        <w:t>programları</w:t>
      </w:r>
      <w:r>
        <w:rPr>
          <w:spacing w:val="-2"/>
        </w:rPr>
        <w:t> </w:t>
      </w:r>
      <w:r>
        <w:rPr/>
        <w:t>tamamlayanlara katılım belgesi, başarı</w:t>
      </w:r>
      <w:r>
        <w:rPr>
          <w:spacing w:val="-3"/>
        </w:rPr>
        <w:t> </w:t>
      </w:r>
      <w:r>
        <w:rPr/>
        <w:t>belgesi, sertifika ve benzeri belgeleri düzenlemek; Üniversite, kamu kurum ve</w:t>
      </w:r>
      <w:r>
        <w:rPr>
          <w:spacing w:val="40"/>
        </w:rPr>
        <w:t> </w:t>
      </w:r>
      <w:r>
        <w:rPr/>
        <w:t>kuruluşları</w:t>
      </w:r>
      <w:r>
        <w:rPr>
          <w:spacing w:val="-3"/>
        </w:rPr>
        <w:t> </w:t>
      </w:r>
      <w:r>
        <w:rPr/>
        <w:t>ve</w:t>
      </w:r>
      <w:r>
        <w:rPr>
          <w:spacing w:val="-4"/>
        </w:rPr>
        <w:t> </w:t>
      </w:r>
      <w:r>
        <w:rPr/>
        <w:t>özel</w:t>
      </w:r>
      <w:r>
        <w:rPr>
          <w:spacing w:val="-7"/>
        </w:rPr>
        <w:t> </w:t>
      </w:r>
      <w:r>
        <w:rPr/>
        <w:t>sektör</w:t>
      </w:r>
      <w:r>
        <w:rPr>
          <w:spacing w:val="-8"/>
        </w:rPr>
        <w:t> </w:t>
      </w:r>
      <w:r>
        <w:rPr/>
        <w:t>işbirliği</w:t>
      </w:r>
      <w:r>
        <w:rPr>
          <w:spacing w:val="-9"/>
        </w:rPr>
        <w:t> </w:t>
      </w:r>
      <w:r>
        <w:rPr/>
        <w:t>ile</w:t>
      </w:r>
      <w:r>
        <w:rPr>
          <w:spacing w:val="-11"/>
        </w:rPr>
        <w:t> </w:t>
      </w:r>
      <w:r>
        <w:rPr/>
        <w:t>istatistik</w:t>
      </w:r>
      <w:r>
        <w:rPr>
          <w:spacing w:val="-10"/>
        </w:rPr>
        <w:t> </w:t>
      </w:r>
      <w:r>
        <w:rPr/>
        <w:t>ve</w:t>
      </w:r>
      <w:r>
        <w:rPr>
          <w:spacing w:val="-11"/>
        </w:rPr>
        <w:t> </w:t>
      </w:r>
      <w:r>
        <w:rPr/>
        <w:t>biyoistatistik</w:t>
      </w:r>
      <w:r>
        <w:rPr>
          <w:spacing w:val="-10"/>
        </w:rPr>
        <w:t> </w:t>
      </w:r>
      <w:r>
        <w:rPr/>
        <w:t>konularında</w:t>
      </w:r>
      <w:r>
        <w:rPr>
          <w:spacing w:val="-10"/>
        </w:rPr>
        <w:t> </w:t>
      </w:r>
      <w:r>
        <w:rPr/>
        <w:t>kongre,</w:t>
      </w:r>
      <w:r>
        <w:rPr>
          <w:spacing w:val="-10"/>
        </w:rPr>
        <w:t> </w:t>
      </w:r>
      <w:r>
        <w:rPr/>
        <w:t>sempozyum, panel, bilgilendirme toplantıları, kurs programları düzenlemek, istatistik alanında yapılacak her türlü</w:t>
      </w:r>
      <w:r>
        <w:rPr>
          <w:spacing w:val="-2"/>
        </w:rPr>
        <w:t> </w:t>
      </w:r>
      <w:r>
        <w:rPr/>
        <w:t>bilimsel faaliyetlere destek olmak; İstatistik ve biyoistatistik konularında araştırma, etüt, inceleme, proje</w:t>
      </w:r>
      <w:r>
        <w:rPr>
          <w:spacing w:val="-2"/>
        </w:rPr>
        <w:t> </w:t>
      </w:r>
      <w:r>
        <w:rPr/>
        <w:t>çalışmaları</w:t>
      </w:r>
      <w:r>
        <w:rPr>
          <w:spacing w:val="-3"/>
        </w:rPr>
        <w:t> </w:t>
      </w:r>
      <w:r>
        <w:rPr/>
        <w:t>yapmak, yapanlara destek olmak</w:t>
      </w:r>
      <w:r>
        <w:rPr>
          <w:spacing w:val="-1"/>
        </w:rPr>
        <w:t> </w:t>
      </w:r>
      <w:r>
        <w:rPr/>
        <w:t>ve yayın</w:t>
      </w:r>
      <w:r>
        <w:rPr>
          <w:spacing w:val="-3"/>
        </w:rPr>
        <w:t> </w:t>
      </w:r>
      <w:r>
        <w:rPr/>
        <w:t>çalışmalarında bulunmak amacıyla </w:t>
      </w:r>
      <w:r>
        <w:rPr>
          <w:b/>
          <w:u w:val="single"/>
        </w:rPr>
        <w:t>İSTATİSTİK DANIŞMANLIK UYGULAMA</w:t>
      </w:r>
      <w:r>
        <w:rPr>
          <w:b/>
          <w:spacing w:val="-4"/>
          <w:u w:val="single"/>
        </w:rPr>
        <w:t> </w:t>
      </w:r>
      <w:r>
        <w:rPr>
          <w:b/>
          <w:u w:val="single"/>
        </w:rPr>
        <w:t>VE ARAŞTIRMA MERKEZİ;</w:t>
      </w:r>
    </w:p>
    <w:p>
      <w:pPr>
        <w:pStyle w:val="BodyText"/>
        <w:ind w:left="0"/>
        <w:rPr>
          <w:b/>
        </w:rPr>
      </w:pPr>
    </w:p>
    <w:p>
      <w:pPr>
        <w:pStyle w:val="BodyText"/>
        <w:spacing w:before="1"/>
        <w:ind w:left="0"/>
        <w:rPr>
          <w:b/>
        </w:rPr>
      </w:pPr>
    </w:p>
    <w:p>
      <w:pPr>
        <w:pStyle w:val="BodyText"/>
      </w:pPr>
      <w:r>
        <w:rPr/>
        <w:t>olmak</w:t>
      </w:r>
      <w:r>
        <w:rPr>
          <w:spacing w:val="-2"/>
        </w:rPr>
        <w:t> </w:t>
      </w:r>
      <w:r>
        <w:rPr/>
        <w:t>üzere</w:t>
      </w:r>
      <w:r>
        <w:rPr>
          <w:spacing w:val="-2"/>
        </w:rPr>
        <w:t> </w:t>
      </w:r>
      <w:r>
        <w:rPr/>
        <w:t>çeşitli</w:t>
      </w:r>
      <w:r>
        <w:rPr>
          <w:spacing w:val="-2"/>
        </w:rPr>
        <w:t> </w:t>
      </w:r>
      <w:r>
        <w:rPr/>
        <w:t>disiplinlerarası</w:t>
      </w:r>
      <w:r>
        <w:rPr>
          <w:spacing w:val="-1"/>
        </w:rPr>
        <w:t> </w:t>
      </w:r>
      <w:r>
        <w:rPr/>
        <w:t>araştırma</w:t>
      </w:r>
      <w:r>
        <w:rPr>
          <w:spacing w:val="-4"/>
        </w:rPr>
        <w:t> </w:t>
      </w:r>
      <w:r>
        <w:rPr/>
        <w:t>merkezleri</w:t>
      </w:r>
      <w:r>
        <w:rPr>
          <w:spacing w:val="-1"/>
        </w:rPr>
        <w:t> </w:t>
      </w:r>
      <w:r>
        <w:rPr>
          <w:spacing w:val="-2"/>
        </w:rPr>
        <w:t>bulunmaktadır.</w:t>
      </w:r>
    </w:p>
    <w:p>
      <w:pPr>
        <w:pStyle w:val="BodyText"/>
        <w:spacing w:after="0"/>
        <w:sectPr>
          <w:pgSz w:w="11910" w:h="16840"/>
          <w:pgMar w:header="0" w:footer="1093" w:top="1320" w:bottom="1280" w:left="708" w:right="0"/>
        </w:sectPr>
      </w:pPr>
    </w:p>
    <w:p>
      <w:pPr>
        <w:pStyle w:val="Heading2"/>
      </w:pPr>
      <w:r>
        <w:rPr/>
        <w:t>ETİK</w:t>
      </w:r>
      <w:r>
        <w:rPr>
          <w:spacing w:val="-10"/>
        </w:rPr>
        <w:t> </w:t>
      </w:r>
      <w:r>
        <w:rPr>
          <w:spacing w:val="-2"/>
        </w:rPr>
        <w:t>KURULLAR</w:t>
      </w:r>
    </w:p>
    <w:p>
      <w:pPr>
        <w:pStyle w:val="BodyText"/>
        <w:spacing w:before="275"/>
        <w:ind w:right="1272"/>
        <w:jc w:val="both"/>
      </w:pPr>
      <w:r>
        <w:rPr>
          <w:b/>
        </w:rPr>
        <w:t>Eğitim Araştırmaları Etik Kurulu: </w:t>
      </w:r>
      <w:r>
        <w:rPr/>
        <w:t>İnsan katılımcılar üzerinde yürütülecek araştırma öncesinde, esnasında ve sonrasında çocukların ve yetişkinlerin hak ve özgürlüklerini korumak, zarar görmelerini önlemek ve bilgilendirilmiş olarak onamlarının alınmasını sağlamak için;</w:t>
      </w:r>
    </w:p>
    <w:p>
      <w:pPr>
        <w:pStyle w:val="BodyText"/>
        <w:ind w:left="0"/>
      </w:pPr>
    </w:p>
    <w:p>
      <w:pPr>
        <w:pStyle w:val="BodyText"/>
        <w:spacing w:before="1"/>
        <w:ind w:right="1272"/>
        <w:jc w:val="both"/>
      </w:pPr>
      <w:r>
        <w:rPr>
          <w:b/>
        </w:rPr>
        <w:t>Girişimsel Olmayan Bilimsel Araştırmalar Etik Kurulu: </w:t>
      </w:r>
      <w:r>
        <w:rPr/>
        <w:t>Sağlık Bakanlığı iznine gerek olmaksızın,</w:t>
      </w:r>
      <w:r>
        <w:rPr>
          <w:spacing w:val="-1"/>
        </w:rPr>
        <w:t> </w:t>
      </w:r>
      <w:r>
        <w:rPr/>
        <w:t>Ordu</w:t>
      </w:r>
      <w:r>
        <w:rPr>
          <w:spacing w:val="-1"/>
        </w:rPr>
        <w:t> </w:t>
      </w:r>
      <w:r>
        <w:rPr/>
        <w:t>Üniversitesi</w:t>
      </w:r>
      <w:r>
        <w:rPr>
          <w:spacing w:val="-1"/>
        </w:rPr>
        <w:t> </w:t>
      </w:r>
      <w:r>
        <w:rPr/>
        <w:t>Etik</w:t>
      </w:r>
      <w:r>
        <w:rPr>
          <w:spacing w:val="-1"/>
        </w:rPr>
        <w:t> </w:t>
      </w:r>
      <w:r>
        <w:rPr/>
        <w:t>Kurulu</w:t>
      </w:r>
      <w:r>
        <w:rPr>
          <w:spacing w:val="-1"/>
        </w:rPr>
        <w:t> </w:t>
      </w:r>
      <w:r>
        <w:rPr/>
        <w:t>kararı</w:t>
      </w:r>
      <w:r>
        <w:rPr>
          <w:spacing w:val="-2"/>
        </w:rPr>
        <w:t> </w:t>
      </w:r>
      <w:r>
        <w:rPr/>
        <w:t>/onayı</w:t>
      </w:r>
      <w:r>
        <w:rPr>
          <w:spacing w:val="-1"/>
        </w:rPr>
        <w:t> </w:t>
      </w:r>
      <w:r>
        <w:rPr/>
        <w:t>ile</w:t>
      </w:r>
      <w:r>
        <w:rPr>
          <w:spacing w:val="-2"/>
        </w:rPr>
        <w:t> </w:t>
      </w:r>
      <w:r>
        <w:rPr/>
        <w:t>yapılabilecek</w:t>
      </w:r>
      <w:r>
        <w:rPr>
          <w:spacing w:val="-1"/>
        </w:rPr>
        <w:t> </w:t>
      </w:r>
      <w:r>
        <w:rPr/>
        <w:t>kurum</w:t>
      </w:r>
      <w:r>
        <w:rPr>
          <w:spacing w:val="-2"/>
        </w:rPr>
        <w:t> </w:t>
      </w:r>
      <w:r>
        <w:rPr/>
        <w:t>içi</w:t>
      </w:r>
      <w:r>
        <w:rPr>
          <w:spacing w:val="-1"/>
        </w:rPr>
        <w:t> </w:t>
      </w:r>
      <w:r>
        <w:rPr/>
        <w:t>veya</w:t>
      </w:r>
      <w:r>
        <w:rPr>
          <w:spacing w:val="-2"/>
        </w:rPr>
        <w:t> </w:t>
      </w:r>
      <w:r>
        <w:rPr/>
        <w:t>kurum dışı “Girişimsel Olmayan Klinik Araştırmalar” da bilimsel ve etik standartların sağlanması, gönüllü haklarının korunmasına dair ilkeleri ve bu araştırmaları gerçekleştirecek kişilerle ilgili güncel Helsinki Bildirgesi’ne, ilgili mevzuat ve iyi klinik uygulamaları ilkeleri çerçevesinde yapılacak araştırmalar için;</w:t>
      </w:r>
    </w:p>
    <w:p>
      <w:pPr>
        <w:pStyle w:val="BodyText"/>
        <w:ind w:left="0"/>
      </w:pPr>
    </w:p>
    <w:p>
      <w:pPr>
        <w:pStyle w:val="BodyText"/>
        <w:ind w:right="1270"/>
        <w:jc w:val="both"/>
      </w:pPr>
      <w:r>
        <w:rPr>
          <w:b/>
        </w:rPr>
        <w:t>Girişimsel Olmayan Spor Bilimleri Araştırmaları Etik Kurulu: </w:t>
      </w:r>
      <w:r>
        <w:rPr/>
        <w:t>Hasta ve/veya sağlıklı gönüllü</w:t>
      </w:r>
      <w:r>
        <w:rPr>
          <w:spacing w:val="-6"/>
        </w:rPr>
        <w:t> </w:t>
      </w:r>
      <w:r>
        <w:rPr/>
        <w:t>bireylerin</w:t>
      </w:r>
      <w:r>
        <w:rPr>
          <w:spacing w:val="-5"/>
        </w:rPr>
        <w:t> </w:t>
      </w:r>
      <w:r>
        <w:rPr/>
        <w:t>katıldığı</w:t>
      </w:r>
      <w:r>
        <w:rPr>
          <w:spacing w:val="-5"/>
        </w:rPr>
        <w:t> </w:t>
      </w:r>
      <w:r>
        <w:rPr/>
        <w:t>ve</w:t>
      </w:r>
      <w:r>
        <w:rPr>
          <w:spacing w:val="-7"/>
        </w:rPr>
        <w:t> </w:t>
      </w:r>
      <w:r>
        <w:rPr/>
        <w:t>gönüllü</w:t>
      </w:r>
      <w:r>
        <w:rPr>
          <w:spacing w:val="-6"/>
        </w:rPr>
        <w:t> </w:t>
      </w:r>
      <w:r>
        <w:rPr/>
        <w:t>bireylere</w:t>
      </w:r>
      <w:r>
        <w:rPr>
          <w:spacing w:val="-7"/>
        </w:rPr>
        <w:t> </w:t>
      </w:r>
      <w:r>
        <w:rPr/>
        <w:t>araştırmacının</w:t>
      </w:r>
      <w:r>
        <w:rPr>
          <w:spacing w:val="-6"/>
        </w:rPr>
        <w:t> </w:t>
      </w:r>
      <w:r>
        <w:rPr/>
        <w:t>doğrudan</w:t>
      </w:r>
      <w:r>
        <w:rPr>
          <w:spacing w:val="-6"/>
        </w:rPr>
        <w:t> </w:t>
      </w:r>
      <w:r>
        <w:rPr/>
        <w:t>müdahalesini</w:t>
      </w:r>
      <w:r>
        <w:rPr>
          <w:spacing w:val="-5"/>
        </w:rPr>
        <w:t> </w:t>
      </w:r>
      <w:r>
        <w:rPr/>
        <w:t>(medikal yada cerrahi) gerektirmeden yapılan ve “Girişimsel Olmayan Spor Bilimleri Klinik Araştırmaları” adı altında toplanan tüm araştırmaları, bu araştırmaları gerçekleştirecek kişileri, hasta</w:t>
      </w:r>
      <w:r>
        <w:rPr>
          <w:spacing w:val="-15"/>
        </w:rPr>
        <w:t> </w:t>
      </w:r>
      <w:r>
        <w:rPr/>
        <w:t>ve</w:t>
      </w:r>
      <w:r>
        <w:rPr>
          <w:spacing w:val="-15"/>
        </w:rPr>
        <w:t> </w:t>
      </w:r>
      <w:r>
        <w:rPr/>
        <w:t>gönüllü</w:t>
      </w:r>
      <w:r>
        <w:rPr>
          <w:spacing w:val="-15"/>
        </w:rPr>
        <w:t> </w:t>
      </w:r>
      <w:r>
        <w:rPr/>
        <w:t>bireylerin</w:t>
      </w:r>
      <w:r>
        <w:rPr>
          <w:spacing w:val="-15"/>
        </w:rPr>
        <w:t> </w:t>
      </w:r>
      <w:r>
        <w:rPr/>
        <w:t>sahip</w:t>
      </w:r>
      <w:r>
        <w:rPr>
          <w:spacing w:val="-15"/>
        </w:rPr>
        <w:t> </w:t>
      </w:r>
      <w:r>
        <w:rPr/>
        <w:t>olduğu</w:t>
      </w:r>
      <w:r>
        <w:rPr>
          <w:spacing w:val="-15"/>
        </w:rPr>
        <w:t> </w:t>
      </w:r>
      <w:r>
        <w:rPr/>
        <w:t>hakların</w:t>
      </w:r>
      <w:r>
        <w:rPr>
          <w:spacing w:val="-15"/>
        </w:rPr>
        <w:t> </w:t>
      </w:r>
      <w:r>
        <w:rPr/>
        <w:t>korunması</w:t>
      </w:r>
      <w:r>
        <w:rPr>
          <w:spacing w:val="-15"/>
        </w:rPr>
        <w:t> </w:t>
      </w:r>
      <w:r>
        <w:rPr/>
        <w:t>ile</w:t>
      </w:r>
      <w:r>
        <w:rPr>
          <w:spacing w:val="-15"/>
        </w:rPr>
        <w:t> </w:t>
      </w:r>
      <w:r>
        <w:rPr/>
        <w:t>ilgili</w:t>
      </w:r>
      <w:r>
        <w:rPr>
          <w:spacing w:val="-15"/>
        </w:rPr>
        <w:t> </w:t>
      </w:r>
      <w:r>
        <w:rPr/>
        <w:t>mevzuatı,</w:t>
      </w:r>
      <w:r>
        <w:rPr>
          <w:spacing w:val="-15"/>
        </w:rPr>
        <w:t> </w:t>
      </w:r>
      <w:r>
        <w:rPr/>
        <w:t>uyulacak</w:t>
      </w:r>
      <w:r>
        <w:rPr>
          <w:spacing w:val="-15"/>
        </w:rPr>
        <w:t> </w:t>
      </w:r>
      <w:r>
        <w:rPr/>
        <w:t>kuralları ve temel ilkeleri, araştırmaların etik yönden izin ve onay başvurularının incelenmesi, değerlendirilmesi, karara bağlanması ve izlenmesi ile ilgili yöntem ve ilkeleri, Etik Kurulun kuruluş ve çalışma esaslarını, konuyla ilgili kurumsal ve bireysel sorumlulukları ve yükümlülükleri kapsayan;</w:t>
      </w:r>
    </w:p>
    <w:p>
      <w:pPr>
        <w:pStyle w:val="BodyText"/>
        <w:ind w:left="0"/>
      </w:pPr>
    </w:p>
    <w:p>
      <w:pPr>
        <w:pStyle w:val="BodyText"/>
        <w:spacing w:before="1"/>
        <w:ind w:right="1271"/>
        <w:jc w:val="both"/>
      </w:pPr>
      <w:r>
        <w:rPr>
          <w:b/>
        </w:rPr>
        <w:t>Hayvan Deneyleri Yerel Etik Kurulu: </w:t>
      </w:r>
      <w:r>
        <w:rPr/>
        <w:t>Deney hayvanları ile gerçekleştirilecek olan bilimsel araştırma, deneysel çalışma, test, tıbbi uygulamalar ve eğitim öğretim ve yayın gibi temel etkinliklerde yapılacak işlemleri, kullanılacak tüm hayvanların barındırılmaları, üretilmeleri, doğadan izole edilmeleri, nakledilmeleri, deneylerde kullanılmaları ve üzerlerinde gözlem yapılması ile ilgili tüm süreçlerde etik bakımdan kabul edilebilir uygulamaların sınırlarını belirlemek ve araştırma önerilerini bu açıdan incelemek üzere</w:t>
      </w:r>
      <w:r>
        <w:rPr>
          <w:spacing w:val="-1"/>
        </w:rPr>
        <w:t> </w:t>
      </w:r>
      <w:r>
        <w:rPr/>
        <w:t>oluşturulacak “Ordu Üniversitesi Hayvan Deneyleri</w:t>
      </w:r>
      <w:r>
        <w:rPr>
          <w:spacing w:val="-1"/>
        </w:rPr>
        <w:t> </w:t>
      </w:r>
      <w:r>
        <w:rPr/>
        <w:t>Yerel Etik Kurulu”nun kuruluş ve çalışma esaslarına, araştırma önerileri ile yapılması</w:t>
      </w:r>
      <w:r>
        <w:rPr>
          <w:spacing w:val="-15"/>
        </w:rPr>
        <w:t> </w:t>
      </w:r>
      <w:r>
        <w:rPr/>
        <w:t>planlanan</w:t>
      </w:r>
      <w:r>
        <w:rPr>
          <w:spacing w:val="-15"/>
        </w:rPr>
        <w:t> </w:t>
      </w:r>
      <w:r>
        <w:rPr/>
        <w:t>işlemlerin</w:t>
      </w:r>
      <w:r>
        <w:rPr>
          <w:spacing w:val="-15"/>
        </w:rPr>
        <w:t> </w:t>
      </w:r>
      <w:r>
        <w:rPr/>
        <w:t>sunulmasına,</w:t>
      </w:r>
      <w:r>
        <w:rPr>
          <w:spacing w:val="-15"/>
        </w:rPr>
        <w:t> </w:t>
      </w:r>
      <w:r>
        <w:rPr/>
        <w:t>incelenmesine</w:t>
      </w:r>
      <w:r>
        <w:rPr>
          <w:spacing w:val="-15"/>
        </w:rPr>
        <w:t> </w:t>
      </w:r>
      <w:r>
        <w:rPr/>
        <w:t>ve</w:t>
      </w:r>
      <w:r>
        <w:rPr>
          <w:spacing w:val="-15"/>
        </w:rPr>
        <w:t> </w:t>
      </w:r>
      <w:r>
        <w:rPr/>
        <w:t>uygulanmalarına</w:t>
      </w:r>
      <w:r>
        <w:rPr>
          <w:spacing w:val="-15"/>
        </w:rPr>
        <w:t> </w:t>
      </w:r>
      <w:r>
        <w:rPr/>
        <w:t>izin</w:t>
      </w:r>
      <w:r>
        <w:rPr>
          <w:spacing w:val="-15"/>
        </w:rPr>
        <w:t> </w:t>
      </w:r>
      <w:r>
        <w:rPr/>
        <w:t>verilmesine, yapılan bütün işlemlerin kayıt altına alınmalarına, uygulamaların izlenmesine ve gerektiğinde sonlandırılmasına ilişkin esasları belirlemek için;</w:t>
      </w:r>
    </w:p>
    <w:p>
      <w:pPr>
        <w:pStyle w:val="BodyText"/>
        <w:ind w:left="0"/>
      </w:pPr>
    </w:p>
    <w:p>
      <w:pPr>
        <w:pStyle w:val="BodyText"/>
        <w:ind w:right="1269"/>
        <w:jc w:val="both"/>
      </w:pPr>
      <w:r>
        <w:rPr>
          <w:b/>
        </w:rPr>
        <w:t>Sosyal</w:t>
      </w:r>
      <w:r>
        <w:rPr>
          <w:b/>
          <w:spacing w:val="-15"/>
        </w:rPr>
        <w:t> </w:t>
      </w:r>
      <w:r>
        <w:rPr>
          <w:b/>
        </w:rPr>
        <w:t>ve</w:t>
      </w:r>
      <w:r>
        <w:rPr>
          <w:b/>
          <w:spacing w:val="-15"/>
        </w:rPr>
        <w:t> </w:t>
      </w:r>
      <w:r>
        <w:rPr>
          <w:b/>
        </w:rPr>
        <w:t>Beşeri</w:t>
      </w:r>
      <w:r>
        <w:rPr>
          <w:b/>
          <w:spacing w:val="-12"/>
        </w:rPr>
        <w:t> </w:t>
      </w:r>
      <w:r>
        <w:rPr>
          <w:b/>
        </w:rPr>
        <w:t>Bilimler</w:t>
      </w:r>
      <w:r>
        <w:rPr>
          <w:b/>
          <w:spacing w:val="-15"/>
        </w:rPr>
        <w:t> </w:t>
      </w:r>
      <w:r>
        <w:rPr>
          <w:b/>
        </w:rPr>
        <w:t>Araştırmaları</w:t>
      </w:r>
      <w:r>
        <w:rPr>
          <w:b/>
          <w:spacing w:val="-11"/>
        </w:rPr>
        <w:t> </w:t>
      </w:r>
      <w:r>
        <w:rPr>
          <w:b/>
        </w:rPr>
        <w:t>Etik</w:t>
      </w:r>
      <w:r>
        <w:rPr>
          <w:b/>
          <w:spacing w:val="-10"/>
        </w:rPr>
        <w:t> </w:t>
      </w:r>
      <w:r>
        <w:rPr>
          <w:b/>
        </w:rPr>
        <w:t>Kurulu:</w:t>
      </w:r>
      <w:r>
        <w:rPr>
          <w:b/>
          <w:spacing w:val="-8"/>
        </w:rPr>
        <w:t> </w:t>
      </w:r>
      <w:r>
        <w:rPr/>
        <w:t>İnsan</w:t>
      </w:r>
      <w:r>
        <w:rPr>
          <w:spacing w:val="-11"/>
        </w:rPr>
        <w:t> </w:t>
      </w:r>
      <w:r>
        <w:rPr/>
        <w:t>katılımcılarla</w:t>
      </w:r>
      <w:r>
        <w:rPr>
          <w:spacing w:val="-11"/>
        </w:rPr>
        <w:t> </w:t>
      </w:r>
      <w:r>
        <w:rPr/>
        <w:t>veya</w:t>
      </w:r>
      <w:r>
        <w:rPr>
          <w:spacing w:val="-11"/>
        </w:rPr>
        <w:t> </w:t>
      </w:r>
      <w:r>
        <w:rPr/>
        <w:t>insan</w:t>
      </w:r>
      <w:r>
        <w:rPr>
          <w:spacing w:val="-11"/>
        </w:rPr>
        <w:t> </w:t>
      </w:r>
      <w:r>
        <w:rPr/>
        <w:t>üzerinde sosyal bilimler alanlarında yapılacak yüz yüze veya bilgisayar ortamında gerçekleştirilecek her türlü</w:t>
      </w:r>
      <w:r>
        <w:rPr>
          <w:spacing w:val="-2"/>
        </w:rPr>
        <w:t> </w:t>
      </w:r>
      <w:r>
        <w:rPr/>
        <w:t>anket,</w:t>
      </w:r>
      <w:r>
        <w:rPr>
          <w:spacing w:val="-2"/>
        </w:rPr>
        <w:t> </w:t>
      </w:r>
      <w:r>
        <w:rPr/>
        <w:t>test,</w:t>
      </w:r>
      <w:r>
        <w:rPr>
          <w:spacing w:val="-2"/>
        </w:rPr>
        <w:t> </w:t>
      </w:r>
      <w:r>
        <w:rPr/>
        <w:t>ölçek,</w:t>
      </w:r>
      <w:r>
        <w:rPr>
          <w:spacing w:val="-2"/>
        </w:rPr>
        <w:t> </w:t>
      </w:r>
      <w:r>
        <w:rPr/>
        <w:t>mülakat,</w:t>
      </w:r>
      <w:r>
        <w:rPr>
          <w:spacing w:val="-2"/>
        </w:rPr>
        <w:t> </w:t>
      </w:r>
      <w:r>
        <w:rPr/>
        <w:t>gözlem, resim,</w:t>
      </w:r>
      <w:r>
        <w:rPr>
          <w:spacing w:val="-2"/>
        </w:rPr>
        <w:t> </w:t>
      </w:r>
      <w:r>
        <w:rPr/>
        <w:t>çizim,</w:t>
      </w:r>
      <w:r>
        <w:rPr>
          <w:spacing w:val="-2"/>
        </w:rPr>
        <w:t> </w:t>
      </w:r>
      <w:r>
        <w:rPr/>
        <w:t>video</w:t>
      </w:r>
      <w:r>
        <w:rPr>
          <w:spacing w:val="-2"/>
        </w:rPr>
        <w:t> </w:t>
      </w:r>
      <w:r>
        <w:rPr/>
        <w:t>film</w:t>
      </w:r>
      <w:r>
        <w:rPr>
          <w:spacing w:val="-2"/>
        </w:rPr>
        <w:t> </w:t>
      </w:r>
      <w:r>
        <w:rPr/>
        <w:t>ve</w:t>
      </w:r>
      <w:r>
        <w:rPr>
          <w:spacing w:val="-2"/>
        </w:rPr>
        <w:t> </w:t>
      </w:r>
      <w:r>
        <w:rPr/>
        <w:t>ses</w:t>
      </w:r>
      <w:r>
        <w:rPr>
          <w:spacing w:val="-3"/>
        </w:rPr>
        <w:t> </w:t>
      </w:r>
      <w:r>
        <w:rPr/>
        <w:t>kaydı</w:t>
      </w:r>
      <w:r>
        <w:rPr>
          <w:spacing w:val="-2"/>
        </w:rPr>
        <w:t> </w:t>
      </w:r>
      <w:r>
        <w:rPr/>
        <w:t>niteliğindeki</w:t>
      </w:r>
      <w:r>
        <w:rPr>
          <w:spacing w:val="-2"/>
        </w:rPr>
        <w:t> </w:t>
      </w:r>
      <w:r>
        <w:rPr/>
        <w:t>veri toplama yöntemleriyle yapılan bilimsel araştırma ve çalışmaların etik açıdan değerlendirilebilmesi için,</w:t>
      </w:r>
    </w:p>
    <w:p>
      <w:pPr>
        <w:pStyle w:val="BodyText"/>
        <w:spacing w:before="1"/>
        <w:ind w:left="0"/>
      </w:pPr>
    </w:p>
    <w:p>
      <w:pPr>
        <w:spacing w:before="0"/>
        <w:ind w:left="710" w:right="1273" w:firstLine="0"/>
        <w:jc w:val="both"/>
        <w:rPr>
          <w:sz w:val="24"/>
        </w:rPr>
      </w:pPr>
      <w:r>
        <w:rPr>
          <w:b/>
          <w:sz w:val="24"/>
        </w:rPr>
        <w:t>Üniversite</w:t>
      </w:r>
      <w:r>
        <w:rPr>
          <w:b/>
          <w:spacing w:val="-15"/>
          <w:sz w:val="24"/>
        </w:rPr>
        <w:t> </w:t>
      </w:r>
      <w:r>
        <w:rPr>
          <w:b/>
          <w:sz w:val="24"/>
        </w:rPr>
        <w:t>Yaşamı</w:t>
      </w:r>
      <w:r>
        <w:rPr>
          <w:b/>
          <w:spacing w:val="-8"/>
          <w:sz w:val="24"/>
        </w:rPr>
        <w:t> </w:t>
      </w:r>
      <w:r>
        <w:rPr>
          <w:b/>
          <w:sz w:val="24"/>
        </w:rPr>
        <w:t>Etik</w:t>
      </w:r>
      <w:r>
        <w:rPr>
          <w:b/>
          <w:spacing w:val="-7"/>
          <w:sz w:val="24"/>
        </w:rPr>
        <w:t> </w:t>
      </w:r>
      <w:r>
        <w:rPr>
          <w:b/>
          <w:sz w:val="24"/>
        </w:rPr>
        <w:t>Kurulu:</w:t>
      </w:r>
      <w:r>
        <w:rPr>
          <w:b/>
          <w:spacing w:val="-6"/>
          <w:sz w:val="24"/>
        </w:rPr>
        <w:t> </w:t>
      </w:r>
      <w:r>
        <w:rPr>
          <w:b/>
          <w:sz w:val="24"/>
        </w:rPr>
        <w:t>ve</w:t>
      </w:r>
      <w:r>
        <w:rPr>
          <w:b/>
          <w:spacing w:val="-8"/>
          <w:sz w:val="24"/>
        </w:rPr>
        <w:t> </w:t>
      </w:r>
      <w:r>
        <w:rPr>
          <w:b/>
          <w:sz w:val="24"/>
        </w:rPr>
        <w:t>Ordu</w:t>
      </w:r>
      <w:r>
        <w:rPr>
          <w:b/>
          <w:spacing w:val="-8"/>
          <w:sz w:val="24"/>
        </w:rPr>
        <w:t> </w:t>
      </w:r>
      <w:r>
        <w:rPr>
          <w:b/>
          <w:sz w:val="24"/>
        </w:rPr>
        <w:t>Üniversitesi</w:t>
      </w:r>
      <w:r>
        <w:rPr>
          <w:b/>
          <w:spacing w:val="-7"/>
          <w:sz w:val="24"/>
        </w:rPr>
        <w:t> </w:t>
      </w:r>
      <w:r>
        <w:rPr>
          <w:b/>
          <w:sz w:val="24"/>
        </w:rPr>
        <w:t>Girişimsel</w:t>
      </w:r>
      <w:r>
        <w:rPr>
          <w:b/>
          <w:spacing w:val="-7"/>
          <w:sz w:val="24"/>
        </w:rPr>
        <w:t> </w:t>
      </w:r>
      <w:r>
        <w:rPr>
          <w:b/>
          <w:sz w:val="24"/>
        </w:rPr>
        <w:t>Olmayan</w:t>
      </w:r>
      <w:r>
        <w:rPr>
          <w:b/>
          <w:spacing w:val="-7"/>
          <w:sz w:val="24"/>
        </w:rPr>
        <w:t> </w:t>
      </w:r>
      <w:r>
        <w:rPr>
          <w:b/>
          <w:sz w:val="24"/>
        </w:rPr>
        <w:t>Sağlık</w:t>
      </w:r>
      <w:r>
        <w:rPr>
          <w:b/>
          <w:spacing w:val="-7"/>
          <w:sz w:val="24"/>
        </w:rPr>
        <w:t> </w:t>
      </w:r>
      <w:r>
        <w:rPr>
          <w:b/>
          <w:sz w:val="24"/>
        </w:rPr>
        <w:t>Bilimleri Araştırmaları Etik Kurulu </w:t>
      </w:r>
      <w:r>
        <w:rPr>
          <w:sz w:val="24"/>
        </w:rPr>
        <w:t>olmak üzere çeşitli etik kurullar vardır.</w:t>
      </w:r>
    </w:p>
    <w:p>
      <w:pPr>
        <w:spacing w:after="0"/>
        <w:jc w:val="both"/>
        <w:rPr>
          <w:sz w:val="24"/>
        </w:rPr>
        <w:sectPr>
          <w:pgSz w:w="11910" w:h="16840"/>
          <w:pgMar w:header="0" w:footer="1093" w:top="1340" w:bottom="1280" w:left="708" w:right="0"/>
        </w:sectPr>
      </w:pPr>
    </w:p>
    <w:p>
      <w:pPr>
        <w:pStyle w:val="Heading2"/>
        <w:jc w:val="left"/>
      </w:pPr>
      <w:r>
        <w:rPr>
          <w:spacing w:val="-2"/>
        </w:rPr>
        <w:t>ULUSLARARASILAŞMA</w:t>
      </w:r>
    </w:p>
    <w:p>
      <w:pPr>
        <w:pStyle w:val="BodyText"/>
        <w:spacing w:before="170"/>
        <w:ind w:left="0"/>
        <w:rPr>
          <w:b/>
          <w:sz w:val="32"/>
        </w:rPr>
      </w:pPr>
    </w:p>
    <w:p>
      <w:pPr>
        <w:pStyle w:val="Heading4"/>
      </w:pPr>
      <w:r>
        <w:rPr>
          <w:spacing w:val="-2"/>
        </w:rPr>
        <w:t>Politika,</w:t>
      </w:r>
      <w:r>
        <w:rPr>
          <w:spacing w:val="2"/>
        </w:rPr>
        <w:t> </w:t>
      </w:r>
      <w:r>
        <w:rPr>
          <w:spacing w:val="-2"/>
        </w:rPr>
        <w:t>Hedefler,</w:t>
      </w:r>
      <w:r>
        <w:rPr>
          <w:spacing w:val="3"/>
        </w:rPr>
        <w:t> </w:t>
      </w:r>
      <w:r>
        <w:rPr>
          <w:spacing w:val="-2"/>
        </w:rPr>
        <w:t>Uluslararasılaşma</w:t>
      </w:r>
      <w:r>
        <w:rPr>
          <w:spacing w:val="5"/>
        </w:rPr>
        <w:t> </w:t>
      </w:r>
      <w:r>
        <w:rPr>
          <w:spacing w:val="-2"/>
        </w:rPr>
        <w:t>Organizasyonu</w:t>
      </w:r>
    </w:p>
    <w:p>
      <w:pPr>
        <w:pStyle w:val="BodyText"/>
        <w:spacing w:line="278" w:lineRule="auto" w:before="210"/>
        <w:ind w:right="1267"/>
        <w:jc w:val="both"/>
      </w:pPr>
      <w:r>
        <w:rPr/>
        <w:t>ODÜ uluslararası düzeyde tercih edilen bir üniversite olmak anlayışı ile uluslararasılaşma politikasını belirlemiş,</w:t>
      </w:r>
      <w:r>
        <w:rPr>
          <w:spacing w:val="-1"/>
        </w:rPr>
        <w:t> </w:t>
      </w:r>
      <w:r>
        <w:rPr/>
        <w:t>2025-2029</w:t>
      </w:r>
      <w:r>
        <w:rPr>
          <w:spacing w:val="-1"/>
        </w:rPr>
        <w:t> </w:t>
      </w:r>
      <w:r>
        <w:rPr/>
        <w:t>Stratejik</w:t>
      </w:r>
      <w:r>
        <w:rPr>
          <w:spacing w:val="-1"/>
        </w:rPr>
        <w:t> </w:t>
      </w:r>
      <w:r>
        <w:rPr/>
        <w:t>Planında</w:t>
      </w:r>
      <w:r>
        <w:rPr>
          <w:spacing w:val="-2"/>
        </w:rPr>
        <w:t> </w:t>
      </w:r>
      <w:r>
        <w:rPr/>
        <w:t>uluslararasılaşma amacı</w:t>
      </w:r>
      <w:r>
        <w:rPr>
          <w:spacing w:val="-1"/>
        </w:rPr>
        <w:t> </w:t>
      </w:r>
      <w:r>
        <w:rPr/>
        <w:t>ve hedeflerine yer vermiştir. ODÜ uluslararasılaşma politikası ve hedefleri doğrultusunda süreçlerini etkin </w:t>
      </w:r>
      <w:r>
        <w:rPr>
          <w:spacing w:val="-2"/>
        </w:rPr>
        <w:t>yönetmek üzere uluslararasılaşma yönetim organizasyonunu ve çalışma gruplarını oluşturmuştur. </w:t>
      </w:r>
      <w:r>
        <w:rPr/>
        <w:t>ODÜ’nün</w:t>
      </w:r>
      <w:r>
        <w:rPr>
          <w:spacing w:val="-4"/>
        </w:rPr>
        <w:t> </w:t>
      </w:r>
      <w:r>
        <w:rPr/>
        <w:t>uluslararası</w:t>
      </w:r>
      <w:r>
        <w:rPr>
          <w:spacing w:val="-3"/>
        </w:rPr>
        <w:t> </w:t>
      </w:r>
      <w:r>
        <w:rPr/>
        <w:t>protokolleri,</w:t>
      </w:r>
      <w:r>
        <w:rPr>
          <w:spacing w:val="-2"/>
        </w:rPr>
        <w:t> </w:t>
      </w:r>
      <w:r>
        <w:rPr/>
        <w:t>üyelikleri</w:t>
      </w:r>
      <w:r>
        <w:rPr>
          <w:spacing w:val="-3"/>
        </w:rPr>
        <w:t> </w:t>
      </w:r>
      <w:r>
        <w:rPr/>
        <w:t>ve</w:t>
      </w:r>
      <w:r>
        <w:rPr>
          <w:spacing w:val="-3"/>
        </w:rPr>
        <w:t> </w:t>
      </w:r>
      <w:r>
        <w:rPr/>
        <w:t>endekslerdeki</w:t>
      </w:r>
      <w:r>
        <w:rPr>
          <w:spacing w:val="-2"/>
        </w:rPr>
        <w:t> </w:t>
      </w:r>
      <w:r>
        <w:rPr/>
        <w:t>yeri</w:t>
      </w:r>
      <w:r>
        <w:rPr>
          <w:spacing w:val="-4"/>
        </w:rPr>
        <w:t> </w:t>
      </w:r>
      <w:r>
        <w:rPr/>
        <w:t>ile</w:t>
      </w:r>
      <w:r>
        <w:rPr>
          <w:spacing w:val="-5"/>
        </w:rPr>
        <w:t> </w:t>
      </w:r>
      <w:r>
        <w:rPr/>
        <w:t>ilgili</w:t>
      </w:r>
      <w:r>
        <w:rPr>
          <w:spacing w:val="-2"/>
        </w:rPr>
        <w:t> </w:t>
      </w:r>
      <w:r>
        <w:rPr/>
        <w:t>bilgi</w:t>
      </w:r>
      <w:r>
        <w:rPr>
          <w:spacing w:val="-3"/>
        </w:rPr>
        <w:t> </w:t>
      </w:r>
      <w:r>
        <w:rPr/>
        <w:t>için</w:t>
      </w:r>
      <w:r>
        <w:rPr>
          <w:spacing w:val="1"/>
        </w:rPr>
        <w:t> </w:t>
      </w:r>
      <w:hyperlink r:id="rId32">
        <w:r>
          <w:rPr>
            <w:color w:val="467885"/>
            <w:spacing w:val="-2"/>
            <w:u w:val="single" w:color="467885"/>
          </w:rPr>
          <w:t>tıklayınız.</w:t>
        </w:r>
      </w:hyperlink>
    </w:p>
    <w:p>
      <w:pPr>
        <w:pStyle w:val="Heading4"/>
        <w:spacing w:before="160"/>
      </w:pPr>
      <w:r>
        <w:rPr/>
        <w:t>Ulusal</w:t>
      </w:r>
      <w:r>
        <w:rPr>
          <w:spacing w:val="-9"/>
        </w:rPr>
        <w:t> </w:t>
      </w:r>
      <w:r>
        <w:rPr/>
        <w:t>ve</w:t>
      </w:r>
      <w:r>
        <w:rPr>
          <w:spacing w:val="-6"/>
        </w:rPr>
        <w:t> </w:t>
      </w:r>
      <w:r>
        <w:rPr/>
        <w:t>Uluslararası</w:t>
      </w:r>
      <w:r>
        <w:rPr>
          <w:spacing w:val="-6"/>
        </w:rPr>
        <w:t> </w:t>
      </w:r>
      <w:r>
        <w:rPr/>
        <w:t>Değişim</w:t>
      </w:r>
      <w:r>
        <w:rPr>
          <w:spacing w:val="-7"/>
        </w:rPr>
        <w:t> </w:t>
      </w:r>
      <w:r>
        <w:rPr>
          <w:spacing w:val="-2"/>
        </w:rPr>
        <w:t>Programları</w:t>
      </w:r>
    </w:p>
    <w:p>
      <w:pPr>
        <w:pStyle w:val="BodyText"/>
        <w:spacing w:line="278" w:lineRule="auto" w:before="210"/>
        <w:ind w:right="1271"/>
        <w:jc w:val="both"/>
      </w:pPr>
      <w:r>
        <w:rPr/>
        <w:t>Üniversitemizde ulusal ve uluslararası çerçevedeki değişim programları, projeler ve diğer iş birlikleri, uluslararası tanınırlığı artırma faaliyetleri Uluslararası İlişkiler Birim Başkanlığı koordinasyonunda</w:t>
      </w:r>
      <w:r>
        <w:rPr>
          <w:spacing w:val="-15"/>
        </w:rPr>
        <w:t> </w:t>
      </w:r>
      <w:r>
        <w:rPr/>
        <w:t>yürütülmektedir.</w:t>
      </w:r>
      <w:r>
        <w:rPr>
          <w:spacing w:val="-15"/>
        </w:rPr>
        <w:t> </w:t>
      </w:r>
      <w:r>
        <w:rPr/>
        <w:t>Uluslararası</w:t>
      </w:r>
      <w:r>
        <w:rPr>
          <w:spacing w:val="-14"/>
        </w:rPr>
        <w:t> </w:t>
      </w:r>
      <w:r>
        <w:rPr/>
        <w:t>İlişkiler</w:t>
      </w:r>
      <w:r>
        <w:rPr>
          <w:spacing w:val="-15"/>
        </w:rPr>
        <w:t> </w:t>
      </w:r>
      <w:r>
        <w:rPr/>
        <w:t>Birim</w:t>
      </w:r>
      <w:r>
        <w:rPr>
          <w:spacing w:val="-14"/>
        </w:rPr>
        <w:t> </w:t>
      </w:r>
      <w:r>
        <w:rPr/>
        <w:t>Başkanlığı</w:t>
      </w:r>
      <w:r>
        <w:rPr>
          <w:spacing w:val="-14"/>
        </w:rPr>
        <w:t> </w:t>
      </w:r>
      <w:r>
        <w:rPr/>
        <w:t>bünyesinde;</w:t>
      </w:r>
      <w:r>
        <w:rPr>
          <w:spacing w:val="-14"/>
        </w:rPr>
        <w:t> </w:t>
      </w:r>
      <w:r>
        <w:rPr/>
        <w:t>Erasmus Kurum Koordinatörlüğü, Farabi Kurum Koordinatörlüğü, Mevlana Kurum Koordinatörlüğü ve Uluslararası Öğrenci Koordinatörlüğü bulunmaktadır.</w:t>
      </w:r>
    </w:p>
    <w:p>
      <w:pPr>
        <w:pStyle w:val="Heading5"/>
        <w:spacing w:before="158"/>
        <w:ind w:left="770"/>
      </w:pPr>
      <w:r>
        <w:rPr/>
        <w:t>Erasmus</w:t>
      </w:r>
      <w:r>
        <w:rPr>
          <w:spacing w:val="-4"/>
        </w:rPr>
        <w:t> </w:t>
      </w:r>
      <w:r>
        <w:rPr/>
        <w:t>Kurum</w:t>
      </w:r>
      <w:r>
        <w:rPr>
          <w:spacing w:val="-3"/>
        </w:rPr>
        <w:t> </w:t>
      </w:r>
      <w:r>
        <w:rPr>
          <w:spacing w:val="-2"/>
        </w:rPr>
        <w:t>Koordinatörlüğü</w:t>
      </w:r>
    </w:p>
    <w:p>
      <w:pPr>
        <w:pStyle w:val="BodyText"/>
        <w:spacing w:line="278" w:lineRule="auto" w:before="204"/>
        <w:ind w:right="1272"/>
        <w:jc w:val="both"/>
      </w:pPr>
      <w:r>
        <w:rPr/>
        <w:t>Erasmus+ Yükseköğretim kurumlarının birbirleri ile iş birliği yapmalarını teşvik eden ve üniversite öğrencisinin, akademik ve idari personelinin uluslararası hareketliliğini sağlayan bir Avrupa Birliği programıdır. Yükseköğretim kurumlarının birbirleri ile ortak projeler üretip hayata geçirmeleri; kısa süreli öğrenci ve personel değişimi yapabilmeleri için karşılıksız mali destek</w:t>
      </w:r>
      <w:r>
        <w:rPr>
          <w:spacing w:val="-9"/>
        </w:rPr>
        <w:t> </w:t>
      </w:r>
      <w:r>
        <w:rPr/>
        <w:t>sağlamaktadır.</w:t>
      </w:r>
      <w:r>
        <w:rPr>
          <w:spacing w:val="40"/>
        </w:rPr>
        <w:t> </w:t>
      </w:r>
      <w:r>
        <w:rPr/>
        <w:t>Başvuru</w:t>
      </w:r>
      <w:r>
        <w:rPr>
          <w:spacing w:val="-9"/>
        </w:rPr>
        <w:t> </w:t>
      </w:r>
      <w:r>
        <w:rPr/>
        <w:t>süreci</w:t>
      </w:r>
      <w:r>
        <w:rPr>
          <w:spacing w:val="-8"/>
        </w:rPr>
        <w:t> </w:t>
      </w:r>
      <w:r>
        <w:rPr/>
        <w:t>ve</w:t>
      </w:r>
      <w:r>
        <w:rPr>
          <w:spacing w:val="-9"/>
        </w:rPr>
        <w:t> </w:t>
      </w:r>
      <w:r>
        <w:rPr/>
        <w:t>başvuru</w:t>
      </w:r>
      <w:r>
        <w:rPr>
          <w:spacing w:val="-9"/>
        </w:rPr>
        <w:t> </w:t>
      </w:r>
      <w:r>
        <w:rPr/>
        <w:t>şartları,</w:t>
      </w:r>
      <w:r>
        <w:rPr>
          <w:spacing w:val="-9"/>
        </w:rPr>
        <w:t> </w:t>
      </w:r>
      <w:r>
        <w:rPr/>
        <w:t>seçim</w:t>
      </w:r>
      <w:r>
        <w:rPr>
          <w:spacing w:val="-8"/>
        </w:rPr>
        <w:t> </w:t>
      </w:r>
      <w:r>
        <w:rPr/>
        <w:t>ve</w:t>
      </w:r>
      <w:r>
        <w:rPr>
          <w:spacing w:val="-9"/>
        </w:rPr>
        <w:t> </w:t>
      </w:r>
      <w:r>
        <w:rPr/>
        <w:t>yerleştirme</w:t>
      </w:r>
      <w:r>
        <w:rPr>
          <w:spacing w:val="-9"/>
        </w:rPr>
        <w:t> </w:t>
      </w:r>
      <w:r>
        <w:rPr/>
        <w:t>işlemleri</w:t>
      </w:r>
      <w:r>
        <w:rPr>
          <w:spacing w:val="-8"/>
        </w:rPr>
        <w:t> </w:t>
      </w:r>
      <w:r>
        <w:rPr/>
        <w:t>ile</w:t>
      </w:r>
      <w:r>
        <w:rPr>
          <w:spacing w:val="-9"/>
        </w:rPr>
        <w:t> </w:t>
      </w:r>
      <w:r>
        <w:rPr/>
        <w:t>ilgili yönergeler ve rehberlere Değişim Programları web sayfasından ulaşabilirsiniz.</w:t>
      </w:r>
    </w:p>
    <w:p>
      <w:pPr>
        <w:pStyle w:val="Heading5"/>
        <w:spacing w:before="156"/>
      </w:pPr>
      <w:r>
        <w:rPr/>
        <w:t>Farabi</w:t>
      </w:r>
      <w:r>
        <w:rPr>
          <w:spacing w:val="-2"/>
        </w:rPr>
        <w:t> </w:t>
      </w:r>
      <w:r>
        <w:rPr/>
        <w:t>Değişim</w:t>
      </w:r>
      <w:r>
        <w:rPr>
          <w:spacing w:val="-2"/>
        </w:rPr>
        <w:t> Programı</w:t>
      </w:r>
    </w:p>
    <w:p>
      <w:pPr>
        <w:pStyle w:val="BodyText"/>
        <w:spacing w:line="278" w:lineRule="auto" w:before="204"/>
        <w:ind w:right="1271"/>
        <w:jc w:val="both"/>
      </w:pPr>
      <w:r>
        <w:rPr/>
        <w:t>Farabi Değişim Programı, öğrenci veya öğretim üyelerinin bir veya iki yarıyıl süresince kendi kurumlarının dışında bir yükseköğretim kurumunda eğitim ve öğretim faaliyetlerine devam etmelerini amaçlamaktadır. Öğretim üyelerinin belirlenmesi, süresi, belgeleri Yükseköğretim Kurumları Arasında Öğrenci ve Öğretim Üyesi Değişim Programına İlişkin Yönetmelikte </w:t>
      </w:r>
      <w:r>
        <w:rPr>
          <w:spacing w:val="-2"/>
        </w:rPr>
        <w:t>belirtilmiştir.</w:t>
      </w:r>
    </w:p>
    <w:p>
      <w:pPr>
        <w:pStyle w:val="Heading5"/>
        <w:spacing w:before="159"/>
      </w:pPr>
      <w:r>
        <w:rPr/>
        <w:t>Mevlana</w:t>
      </w:r>
      <w:r>
        <w:rPr>
          <w:spacing w:val="-3"/>
        </w:rPr>
        <w:t> </w:t>
      </w:r>
      <w:r>
        <w:rPr/>
        <w:t>Değişim</w:t>
      </w:r>
      <w:r>
        <w:rPr>
          <w:spacing w:val="-3"/>
        </w:rPr>
        <w:t> </w:t>
      </w:r>
      <w:r>
        <w:rPr>
          <w:spacing w:val="-2"/>
        </w:rPr>
        <w:t>Programı</w:t>
      </w:r>
    </w:p>
    <w:p>
      <w:pPr>
        <w:pStyle w:val="BodyText"/>
        <w:spacing w:line="278" w:lineRule="auto" w:before="204"/>
        <w:ind w:right="1267"/>
        <w:jc w:val="both"/>
      </w:pPr>
      <w:r>
        <w:rPr/>
        <w:t>Mevlana Değişim Programı, yurtiçinde eğitim veren yükseköğretim kurumları ile yurtdışında eğitim</w:t>
      </w:r>
      <w:r>
        <w:rPr>
          <w:spacing w:val="-6"/>
        </w:rPr>
        <w:t> </w:t>
      </w:r>
      <w:r>
        <w:rPr/>
        <w:t>veren</w:t>
      </w:r>
      <w:r>
        <w:rPr>
          <w:spacing w:val="-7"/>
        </w:rPr>
        <w:t> </w:t>
      </w:r>
      <w:r>
        <w:rPr/>
        <w:t>yükseköğretim</w:t>
      </w:r>
      <w:r>
        <w:rPr>
          <w:spacing w:val="-6"/>
        </w:rPr>
        <w:t> </w:t>
      </w:r>
      <w:r>
        <w:rPr/>
        <w:t>kurumları</w:t>
      </w:r>
      <w:r>
        <w:rPr>
          <w:spacing w:val="-6"/>
        </w:rPr>
        <w:t> </w:t>
      </w:r>
      <w:r>
        <w:rPr/>
        <w:t>arasında</w:t>
      </w:r>
      <w:r>
        <w:rPr>
          <w:spacing w:val="-7"/>
        </w:rPr>
        <w:t> </w:t>
      </w:r>
      <w:r>
        <w:rPr/>
        <w:t>öğrenci</w:t>
      </w:r>
      <w:r>
        <w:rPr>
          <w:spacing w:val="-6"/>
        </w:rPr>
        <w:t> </w:t>
      </w:r>
      <w:r>
        <w:rPr/>
        <w:t>ve</w:t>
      </w:r>
      <w:r>
        <w:rPr>
          <w:spacing w:val="-7"/>
        </w:rPr>
        <w:t> </w:t>
      </w:r>
      <w:r>
        <w:rPr/>
        <w:t>öğretim</w:t>
      </w:r>
      <w:r>
        <w:rPr>
          <w:spacing w:val="-6"/>
        </w:rPr>
        <w:t> </w:t>
      </w:r>
      <w:r>
        <w:rPr/>
        <w:t>elemanı</w:t>
      </w:r>
      <w:r>
        <w:rPr>
          <w:spacing w:val="-4"/>
        </w:rPr>
        <w:t> </w:t>
      </w:r>
      <w:r>
        <w:rPr/>
        <w:t>değişimini</w:t>
      </w:r>
      <w:r>
        <w:rPr>
          <w:spacing w:val="-6"/>
        </w:rPr>
        <w:t> </w:t>
      </w:r>
      <w:r>
        <w:rPr/>
        <w:t>mümkün kılan</w:t>
      </w:r>
      <w:r>
        <w:rPr>
          <w:spacing w:val="-15"/>
        </w:rPr>
        <w:t> </w:t>
      </w:r>
      <w:r>
        <w:rPr/>
        <w:t>bir</w:t>
      </w:r>
      <w:r>
        <w:rPr>
          <w:spacing w:val="-15"/>
        </w:rPr>
        <w:t> </w:t>
      </w:r>
      <w:r>
        <w:rPr/>
        <w:t>programdır.</w:t>
      </w:r>
      <w:r>
        <w:rPr>
          <w:spacing w:val="-15"/>
        </w:rPr>
        <w:t> </w:t>
      </w:r>
      <w:r>
        <w:rPr/>
        <w:t>Mevlana</w:t>
      </w:r>
      <w:r>
        <w:rPr>
          <w:spacing w:val="-15"/>
        </w:rPr>
        <w:t> </w:t>
      </w:r>
      <w:r>
        <w:rPr/>
        <w:t>Değişim</w:t>
      </w:r>
      <w:r>
        <w:rPr>
          <w:spacing w:val="-15"/>
        </w:rPr>
        <w:t> </w:t>
      </w:r>
      <w:r>
        <w:rPr/>
        <w:t>Programı</w:t>
      </w:r>
      <w:r>
        <w:rPr>
          <w:spacing w:val="-12"/>
        </w:rPr>
        <w:t> </w:t>
      </w:r>
      <w:r>
        <w:rPr/>
        <w:t>Öğretim</w:t>
      </w:r>
      <w:r>
        <w:rPr>
          <w:spacing w:val="-15"/>
        </w:rPr>
        <w:t> </w:t>
      </w:r>
      <w:r>
        <w:rPr/>
        <w:t>Elemanı</w:t>
      </w:r>
      <w:r>
        <w:rPr>
          <w:spacing w:val="-15"/>
        </w:rPr>
        <w:t> </w:t>
      </w:r>
      <w:r>
        <w:rPr/>
        <w:t>Hareketliliği</w:t>
      </w:r>
      <w:r>
        <w:rPr>
          <w:spacing w:val="-15"/>
        </w:rPr>
        <w:t> </w:t>
      </w:r>
      <w:r>
        <w:rPr/>
        <w:t>kapsamı,</w:t>
      </w:r>
      <w:r>
        <w:rPr>
          <w:spacing w:val="-15"/>
        </w:rPr>
        <w:t> </w:t>
      </w:r>
      <w:r>
        <w:rPr/>
        <w:t>süresi, gerekli belgeleri Mevlana Değişim Programına İlişkin yönetmelikte belirtilmiştir.</w:t>
      </w:r>
    </w:p>
    <w:p>
      <w:pPr>
        <w:pStyle w:val="Heading5"/>
        <w:spacing w:before="157"/>
      </w:pPr>
      <w:r>
        <w:rPr/>
        <w:t>Uluslararası</w:t>
      </w:r>
      <w:r>
        <w:rPr>
          <w:spacing w:val="-5"/>
        </w:rPr>
        <w:t> </w:t>
      </w:r>
      <w:r>
        <w:rPr/>
        <w:t>Öğrenci</w:t>
      </w:r>
      <w:r>
        <w:rPr>
          <w:spacing w:val="-4"/>
        </w:rPr>
        <w:t> </w:t>
      </w:r>
      <w:r>
        <w:rPr>
          <w:spacing w:val="-2"/>
        </w:rPr>
        <w:t>Koordinatörlüğü</w:t>
      </w:r>
    </w:p>
    <w:p>
      <w:pPr>
        <w:pStyle w:val="BodyText"/>
        <w:spacing w:line="278" w:lineRule="auto" w:before="204"/>
        <w:ind w:right="1272"/>
        <w:jc w:val="both"/>
      </w:pPr>
      <w:r>
        <w:rPr/>
        <w:t>Üniversitemizin diğer ülke kültürlerine yakınlığının artması hem de diğer ülkelerde ülkemizin kültürel ve sosyal yapısının tanıtılması amacıyla üniversitemizi tercih eden yabancı uyruklu öğrencilerin başvuru süreci ve başvuru şartları, seçim ve yerleştirme işlemlerinin yürütüldüğü birimdir. İlgili yönergeler ve rehberler için </w:t>
      </w:r>
      <w:hyperlink r:id="rId33">
        <w:r>
          <w:rPr>
            <w:color w:val="467885"/>
            <w:u w:val="single" w:color="467885"/>
          </w:rPr>
          <w:t>tıklayınız.</w:t>
        </w:r>
      </w:hyperlink>
    </w:p>
    <w:p>
      <w:pPr>
        <w:pStyle w:val="BodyText"/>
        <w:spacing w:after="0" w:line="278" w:lineRule="auto"/>
        <w:jc w:val="both"/>
        <w:sectPr>
          <w:pgSz w:w="11910" w:h="16840"/>
          <w:pgMar w:header="0" w:footer="1093" w:top="1340" w:bottom="1280" w:left="708" w:right="0"/>
        </w:sectPr>
      </w:pPr>
    </w:p>
    <w:p>
      <w:pPr>
        <w:pStyle w:val="Heading2"/>
        <w:jc w:val="left"/>
      </w:pPr>
      <w:r>
        <w:rPr>
          <w:spacing w:val="-2"/>
        </w:rPr>
        <w:t>SAĞLIK,</w:t>
      </w:r>
      <w:r>
        <w:rPr>
          <w:spacing w:val="-18"/>
        </w:rPr>
        <w:t> </w:t>
      </w:r>
      <w:r>
        <w:rPr>
          <w:spacing w:val="-2"/>
        </w:rPr>
        <w:t>SOSYAL,</w:t>
      </w:r>
      <w:r>
        <w:rPr>
          <w:spacing w:val="-18"/>
        </w:rPr>
        <w:t> </w:t>
      </w:r>
      <w:r>
        <w:rPr>
          <w:spacing w:val="-2"/>
        </w:rPr>
        <w:t>SPOR</w:t>
      </w:r>
      <w:r>
        <w:rPr>
          <w:spacing w:val="-18"/>
        </w:rPr>
        <w:t> </w:t>
      </w:r>
      <w:r>
        <w:rPr>
          <w:spacing w:val="-2"/>
        </w:rPr>
        <w:t>VE</w:t>
      </w:r>
      <w:r>
        <w:rPr>
          <w:spacing w:val="-11"/>
        </w:rPr>
        <w:t> </w:t>
      </w:r>
      <w:r>
        <w:rPr>
          <w:spacing w:val="-2"/>
        </w:rPr>
        <w:t>KÜLTÜREL</w:t>
      </w:r>
      <w:r>
        <w:rPr>
          <w:spacing w:val="-19"/>
        </w:rPr>
        <w:t> </w:t>
      </w:r>
      <w:r>
        <w:rPr>
          <w:spacing w:val="-2"/>
        </w:rPr>
        <w:t>İMKANLAR</w:t>
      </w:r>
    </w:p>
    <w:p>
      <w:pPr>
        <w:pStyle w:val="BodyText"/>
        <w:spacing w:before="184"/>
        <w:ind w:left="0"/>
        <w:rPr>
          <w:b/>
          <w:sz w:val="32"/>
        </w:rPr>
      </w:pPr>
    </w:p>
    <w:p>
      <w:pPr>
        <w:pStyle w:val="Heading3"/>
        <w:spacing w:line="321" w:lineRule="exact" w:before="1"/>
      </w:pPr>
      <w:r>
        <w:rPr>
          <w:spacing w:val="-2"/>
        </w:rPr>
        <w:t>PERSONEL</w:t>
      </w:r>
      <w:r>
        <w:rPr>
          <w:spacing w:val="-18"/>
        </w:rPr>
        <w:t> </w:t>
      </w:r>
      <w:r>
        <w:rPr>
          <w:spacing w:val="-2"/>
        </w:rPr>
        <w:t>YEMEKHANELERİ</w:t>
      </w:r>
    </w:p>
    <w:p>
      <w:pPr>
        <w:pStyle w:val="BodyText"/>
        <w:ind w:right="1270"/>
        <w:jc w:val="both"/>
      </w:pPr>
      <w:r>
        <w:rPr/>
        <w:t>Akademik</w:t>
      </w:r>
      <w:r>
        <w:rPr>
          <w:spacing w:val="-6"/>
        </w:rPr>
        <w:t> </w:t>
      </w:r>
      <w:r>
        <w:rPr/>
        <w:t>ve</w:t>
      </w:r>
      <w:r>
        <w:rPr>
          <w:spacing w:val="-7"/>
        </w:rPr>
        <w:t> </w:t>
      </w:r>
      <w:r>
        <w:rPr/>
        <w:t>idari</w:t>
      </w:r>
      <w:r>
        <w:rPr>
          <w:spacing w:val="-6"/>
        </w:rPr>
        <w:t> </w:t>
      </w:r>
      <w:r>
        <w:rPr/>
        <w:t>personellerimizin</w:t>
      </w:r>
      <w:r>
        <w:rPr>
          <w:spacing w:val="-5"/>
        </w:rPr>
        <w:t> </w:t>
      </w:r>
      <w:r>
        <w:rPr/>
        <w:t>beslenme</w:t>
      </w:r>
      <w:r>
        <w:rPr>
          <w:spacing w:val="-7"/>
        </w:rPr>
        <w:t> </w:t>
      </w:r>
      <w:r>
        <w:rPr/>
        <w:t>ihtiyaçlarını</w:t>
      </w:r>
      <w:r>
        <w:rPr>
          <w:spacing w:val="-5"/>
        </w:rPr>
        <w:t> </w:t>
      </w:r>
      <w:r>
        <w:rPr/>
        <w:t>sağlıklı,</w:t>
      </w:r>
      <w:r>
        <w:rPr>
          <w:spacing w:val="-6"/>
        </w:rPr>
        <w:t> </w:t>
      </w:r>
      <w:r>
        <w:rPr/>
        <w:t>doğru</w:t>
      </w:r>
      <w:r>
        <w:rPr>
          <w:spacing w:val="-4"/>
        </w:rPr>
        <w:t> </w:t>
      </w:r>
      <w:r>
        <w:rPr/>
        <w:t>ve</w:t>
      </w:r>
      <w:r>
        <w:rPr>
          <w:spacing w:val="-7"/>
        </w:rPr>
        <w:t> </w:t>
      </w:r>
      <w:r>
        <w:rPr/>
        <w:t>kaliteli</w:t>
      </w:r>
      <w:r>
        <w:rPr>
          <w:spacing w:val="-5"/>
        </w:rPr>
        <w:t> </w:t>
      </w:r>
      <w:r>
        <w:rPr/>
        <w:t>bir</w:t>
      </w:r>
      <w:r>
        <w:rPr>
          <w:spacing w:val="-6"/>
        </w:rPr>
        <w:t> </w:t>
      </w:r>
      <w:r>
        <w:rPr/>
        <w:t>şekilde karşılamak amacıyla 10 farklı yerleşkede</w:t>
      </w:r>
      <w:r>
        <w:rPr>
          <w:spacing w:val="40"/>
        </w:rPr>
        <w:t> </w:t>
      </w:r>
      <w:r>
        <w:rPr/>
        <w:t>hizmet vermektedir. Tüm yerleşkelerimiz için ortak hazırlanan aylık yemek menüleri bireyin günlük ihtiyacını karşılayacak şekilde kalori ihtiyacı hesaplanarak Diyetisyenimiz tarafından düzenlenip aylık olarak Sağlık, Kültür ve Spor Daire Başkanlığımız web sayfamızda ilan edilmektedir.</w:t>
      </w:r>
    </w:p>
    <w:p>
      <w:pPr>
        <w:pStyle w:val="BodyText"/>
        <w:spacing w:before="275"/>
        <w:ind w:right="1271"/>
        <w:jc w:val="both"/>
      </w:pPr>
      <w:r>
        <w:rPr/>
        <w:t>Akademik</w:t>
      </w:r>
      <w:r>
        <w:rPr>
          <w:spacing w:val="-13"/>
        </w:rPr>
        <w:t> </w:t>
      </w:r>
      <w:r>
        <w:rPr/>
        <w:t>ve</w:t>
      </w:r>
      <w:r>
        <w:rPr>
          <w:spacing w:val="-14"/>
        </w:rPr>
        <w:t> </w:t>
      </w:r>
      <w:r>
        <w:rPr/>
        <w:t>idari</w:t>
      </w:r>
      <w:r>
        <w:rPr>
          <w:spacing w:val="-13"/>
        </w:rPr>
        <w:t> </w:t>
      </w:r>
      <w:r>
        <w:rPr/>
        <w:t>personellerimiz</w:t>
      </w:r>
      <w:r>
        <w:rPr>
          <w:spacing w:val="-14"/>
        </w:rPr>
        <w:t> </w:t>
      </w:r>
      <w:r>
        <w:rPr/>
        <w:t>için</w:t>
      </w:r>
      <w:r>
        <w:rPr>
          <w:spacing w:val="-13"/>
        </w:rPr>
        <w:t> </w:t>
      </w:r>
      <w:r>
        <w:rPr/>
        <w:t>servis</w:t>
      </w:r>
      <w:r>
        <w:rPr>
          <w:spacing w:val="-13"/>
        </w:rPr>
        <w:t> </w:t>
      </w:r>
      <w:r>
        <w:rPr/>
        <w:t>edilen</w:t>
      </w:r>
      <w:r>
        <w:rPr>
          <w:spacing w:val="-13"/>
        </w:rPr>
        <w:t> </w:t>
      </w:r>
      <w:r>
        <w:rPr/>
        <w:t>yemekler</w:t>
      </w:r>
      <w:r>
        <w:rPr>
          <w:spacing w:val="-14"/>
        </w:rPr>
        <w:t> </w:t>
      </w:r>
      <w:r>
        <w:rPr/>
        <w:t>aynı</w:t>
      </w:r>
      <w:r>
        <w:rPr>
          <w:spacing w:val="-13"/>
        </w:rPr>
        <w:t> </w:t>
      </w:r>
      <w:r>
        <w:rPr/>
        <w:t>çeşit</w:t>
      </w:r>
      <w:r>
        <w:rPr>
          <w:spacing w:val="-12"/>
        </w:rPr>
        <w:t> </w:t>
      </w:r>
      <w:r>
        <w:rPr/>
        <w:t>olup,</w:t>
      </w:r>
      <w:r>
        <w:rPr>
          <w:spacing w:val="-13"/>
        </w:rPr>
        <w:t> </w:t>
      </w:r>
      <w:r>
        <w:rPr/>
        <w:t>yüklenici</w:t>
      </w:r>
      <w:r>
        <w:rPr>
          <w:spacing w:val="-13"/>
        </w:rPr>
        <w:t> </w:t>
      </w:r>
      <w:r>
        <w:rPr/>
        <w:t>firmanın mutfağında hazırlandıktan sonra ısıyı ve havayı geçirmeyen termoboxlarla transfer edilerek yemekhanelerimizde hizmete sunulmaktadır. Aynı zamanda, sunulan yemeklerden her gün yüklenici firma tarafından numune alınarak 72 saat boyunca uygun koşullarda saklanmaktadır. Gerekli görüldüğünde veya belirli periyodlarda numuneler yetkili laboratuvarlara analize </w:t>
      </w:r>
      <w:r>
        <w:rPr>
          <w:spacing w:val="-2"/>
        </w:rPr>
        <w:t>gönderilmektedir.</w:t>
      </w:r>
    </w:p>
    <w:p>
      <w:pPr>
        <w:pStyle w:val="BodyText"/>
        <w:spacing w:before="1"/>
        <w:ind w:left="0"/>
      </w:pPr>
    </w:p>
    <w:p>
      <w:pPr>
        <w:pStyle w:val="BodyText"/>
        <w:ind w:right="1270"/>
        <w:jc w:val="both"/>
      </w:pPr>
      <w:r>
        <w:rPr/>
        <w:t>Bu sebeple oluşabilecek sorunlara önlem almak, şikayetlere çözüm bulmak ve bunları dikkate alarak</w:t>
      </w:r>
      <w:r>
        <w:rPr>
          <w:spacing w:val="-15"/>
        </w:rPr>
        <w:t> </w:t>
      </w:r>
      <w:r>
        <w:rPr/>
        <w:t>uygulamak</w:t>
      </w:r>
      <w:r>
        <w:rPr>
          <w:spacing w:val="-15"/>
        </w:rPr>
        <w:t> </w:t>
      </w:r>
      <w:r>
        <w:rPr/>
        <w:t>uygulatmak</w:t>
      </w:r>
      <w:r>
        <w:rPr>
          <w:spacing w:val="-15"/>
        </w:rPr>
        <w:t> </w:t>
      </w:r>
      <w:r>
        <w:rPr/>
        <w:t>amacıyla</w:t>
      </w:r>
      <w:r>
        <w:rPr>
          <w:spacing w:val="-15"/>
        </w:rPr>
        <w:t> </w:t>
      </w:r>
      <w:r>
        <w:rPr/>
        <w:t>Daire</w:t>
      </w:r>
      <w:r>
        <w:rPr>
          <w:spacing w:val="-15"/>
        </w:rPr>
        <w:t> </w:t>
      </w:r>
      <w:r>
        <w:rPr/>
        <w:t>Başkanlığımız</w:t>
      </w:r>
      <w:r>
        <w:rPr>
          <w:spacing w:val="-15"/>
        </w:rPr>
        <w:t> </w:t>
      </w:r>
      <w:r>
        <w:rPr/>
        <w:t>Kontrol</w:t>
      </w:r>
      <w:r>
        <w:rPr>
          <w:spacing w:val="-15"/>
        </w:rPr>
        <w:t> </w:t>
      </w:r>
      <w:r>
        <w:rPr/>
        <w:t>Teşkilatı</w:t>
      </w:r>
      <w:r>
        <w:rPr>
          <w:spacing w:val="-15"/>
        </w:rPr>
        <w:t> </w:t>
      </w:r>
      <w:r>
        <w:rPr/>
        <w:t>tarafından</w:t>
      </w:r>
      <w:r>
        <w:rPr>
          <w:spacing w:val="-15"/>
        </w:rPr>
        <w:t> </w:t>
      </w:r>
      <w:r>
        <w:rPr/>
        <w:t>günlük (servis</w:t>
      </w:r>
      <w:r>
        <w:rPr>
          <w:spacing w:val="-15"/>
        </w:rPr>
        <w:t> </w:t>
      </w:r>
      <w:r>
        <w:rPr/>
        <w:t>öncesi-sonrası)</w:t>
      </w:r>
      <w:r>
        <w:rPr>
          <w:spacing w:val="-14"/>
        </w:rPr>
        <w:t> </w:t>
      </w:r>
      <w:r>
        <w:rPr/>
        <w:t>denetim</w:t>
      </w:r>
      <w:r>
        <w:rPr>
          <w:spacing w:val="-15"/>
        </w:rPr>
        <w:t> </w:t>
      </w:r>
      <w:r>
        <w:rPr/>
        <w:t>ve</w:t>
      </w:r>
      <w:r>
        <w:rPr>
          <w:spacing w:val="-15"/>
        </w:rPr>
        <w:t> </w:t>
      </w:r>
      <w:r>
        <w:rPr/>
        <w:t>kontroller</w:t>
      </w:r>
      <w:r>
        <w:rPr>
          <w:spacing w:val="-15"/>
        </w:rPr>
        <w:t> </w:t>
      </w:r>
      <w:r>
        <w:rPr/>
        <w:t>yapılmaktadır.</w:t>
      </w:r>
      <w:r>
        <w:rPr>
          <w:spacing w:val="-14"/>
        </w:rPr>
        <w:t> </w:t>
      </w:r>
      <w:r>
        <w:rPr/>
        <w:t>Bu</w:t>
      </w:r>
      <w:r>
        <w:rPr>
          <w:spacing w:val="-15"/>
        </w:rPr>
        <w:t> </w:t>
      </w:r>
      <w:r>
        <w:rPr/>
        <w:t>kontrollerde</w:t>
      </w:r>
      <w:r>
        <w:rPr>
          <w:spacing w:val="-14"/>
        </w:rPr>
        <w:t> </w:t>
      </w:r>
      <w:r>
        <w:rPr/>
        <w:t>teknik</w:t>
      </w:r>
      <w:r>
        <w:rPr>
          <w:spacing w:val="-15"/>
        </w:rPr>
        <w:t> </w:t>
      </w:r>
      <w:r>
        <w:rPr/>
        <w:t>şartnamemiz, kanun, yönetmelik ve standartlar göz önünde bulundurulmaktadır.</w:t>
      </w:r>
    </w:p>
    <w:p>
      <w:pPr>
        <w:pStyle w:val="BodyText"/>
        <w:ind w:left="0"/>
      </w:pPr>
    </w:p>
    <w:p>
      <w:pPr>
        <w:pStyle w:val="BodyText"/>
        <w:ind w:right="1270"/>
        <w:jc w:val="both"/>
      </w:pPr>
      <w:r>
        <w:rPr/>
        <w:t>Akademik ve idari personelimiz yemek hizmetlerimizden personel kimlik kartlarına ücret yükleyerek yararlanmaktadır. Ücret yükleme işlemi </w:t>
      </w:r>
      <w:hyperlink r:id="rId34">
        <w:r>
          <w:rPr>
            <w:color w:val="467885"/>
            <w:u w:val="single" w:color="467885"/>
          </w:rPr>
          <w:t>https://odukart.odu.edu.tr</w:t>
        </w:r>
      </w:hyperlink>
      <w:r>
        <w:rPr>
          <w:color w:val="467885"/>
          <w:spacing w:val="-3"/>
        </w:rPr>
        <w:t> </w:t>
      </w:r>
      <w:r>
        <w:rPr/>
        <w:t>adresinden yapılmaktadır. Yemek ücretleri ihalede belirlenen fiyatlara göre Devlet Memurları Yiyecek Yönetmeliğinin</w:t>
      </w:r>
      <w:r>
        <w:rPr>
          <w:spacing w:val="-13"/>
        </w:rPr>
        <w:t> </w:t>
      </w:r>
      <w:r>
        <w:rPr/>
        <w:t>4.</w:t>
      </w:r>
      <w:r>
        <w:rPr>
          <w:spacing w:val="-13"/>
        </w:rPr>
        <w:t> </w:t>
      </w:r>
      <w:r>
        <w:rPr/>
        <w:t>Maddesi</w:t>
      </w:r>
      <w:r>
        <w:rPr>
          <w:spacing w:val="-12"/>
        </w:rPr>
        <w:t> </w:t>
      </w:r>
      <w:r>
        <w:rPr/>
        <w:t>hükmünce</w:t>
      </w:r>
      <w:r>
        <w:rPr>
          <w:spacing w:val="-14"/>
        </w:rPr>
        <w:t> </w:t>
      </w:r>
      <w:r>
        <w:rPr/>
        <w:t>hesaplanır.</w:t>
      </w:r>
      <w:r>
        <w:rPr>
          <w:spacing w:val="-13"/>
        </w:rPr>
        <w:t> </w:t>
      </w:r>
      <w:r>
        <w:rPr/>
        <w:t>Bu</w:t>
      </w:r>
      <w:r>
        <w:rPr>
          <w:spacing w:val="-13"/>
        </w:rPr>
        <w:t> </w:t>
      </w:r>
      <w:r>
        <w:rPr/>
        <w:t>sebeple</w:t>
      </w:r>
      <w:r>
        <w:rPr>
          <w:spacing w:val="-13"/>
        </w:rPr>
        <w:t> </w:t>
      </w:r>
      <w:r>
        <w:rPr/>
        <w:t>yemek</w:t>
      </w:r>
      <w:r>
        <w:rPr>
          <w:spacing w:val="-13"/>
        </w:rPr>
        <w:t> </w:t>
      </w:r>
      <w:r>
        <w:rPr/>
        <w:t>ücretlerimiz,</w:t>
      </w:r>
      <w:r>
        <w:rPr>
          <w:spacing w:val="-13"/>
        </w:rPr>
        <w:t> </w:t>
      </w:r>
      <w:r>
        <w:rPr/>
        <w:t>ek</w:t>
      </w:r>
      <w:r>
        <w:rPr>
          <w:spacing w:val="-13"/>
        </w:rPr>
        <w:t> </w:t>
      </w:r>
      <w:r>
        <w:rPr/>
        <w:t>göstergeler ve lokasyonlar arasında farklılıklar gösterebilir. Ücret yükleme işlemini anlatan kılavuz Sağlık, Kültür ve Spor Daire Başkanlığımız web sayfasında bulunmaktadır.</w:t>
      </w:r>
    </w:p>
    <w:p>
      <w:pPr>
        <w:pStyle w:val="BodyText"/>
        <w:spacing w:before="1"/>
        <w:ind w:left="0"/>
      </w:pPr>
    </w:p>
    <w:p>
      <w:pPr>
        <w:pStyle w:val="Heading3"/>
      </w:pPr>
      <w:r>
        <w:rPr/>
        <w:t>KONUK</w:t>
      </w:r>
      <w:r>
        <w:rPr>
          <w:spacing w:val="-6"/>
        </w:rPr>
        <w:t> </w:t>
      </w:r>
      <w:r>
        <w:rPr>
          <w:spacing w:val="-5"/>
        </w:rPr>
        <w:t>EVİ</w:t>
      </w:r>
    </w:p>
    <w:p>
      <w:pPr>
        <w:pStyle w:val="BodyText"/>
        <w:spacing w:before="275"/>
        <w:ind w:right="1271"/>
        <w:jc w:val="both"/>
      </w:pPr>
      <w:r>
        <w:rPr/>
        <w:t>Ordu Üniversitesi Konukevi şehir merkezinde bir sosyal tesis alanıdır. Şehir merkezinde olmasına</w:t>
      </w:r>
      <w:r>
        <w:rPr>
          <w:spacing w:val="-1"/>
        </w:rPr>
        <w:t> </w:t>
      </w:r>
      <w:r>
        <w:rPr/>
        <w:t>rağmen</w:t>
      </w:r>
      <w:r>
        <w:rPr>
          <w:spacing w:val="-1"/>
        </w:rPr>
        <w:t> </w:t>
      </w:r>
      <w:r>
        <w:rPr/>
        <w:t>gürültüden uzak doğa</w:t>
      </w:r>
      <w:r>
        <w:rPr>
          <w:spacing w:val="-1"/>
        </w:rPr>
        <w:t> </w:t>
      </w:r>
      <w:r>
        <w:rPr/>
        <w:t>ile iç</w:t>
      </w:r>
      <w:r>
        <w:rPr>
          <w:spacing w:val="-1"/>
        </w:rPr>
        <w:t> </w:t>
      </w:r>
      <w:r>
        <w:rPr/>
        <w:t>içe bir</w:t>
      </w:r>
      <w:r>
        <w:rPr>
          <w:spacing w:val="-1"/>
        </w:rPr>
        <w:t> </w:t>
      </w:r>
      <w:r>
        <w:rPr/>
        <w:t>lokasyonda</w:t>
      </w:r>
      <w:r>
        <w:rPr>
          <w:spacing w:val="-1"/>
        </w:rPr>
        <w:t> </w:t>
      </w:r>
      <w:r>
        <w:rPr/>
        <w:t>bulunan Konukevimiz</w:t>
      </w:r>
      <w:r>
        <w:rPr>
          <w:spacing w:val="-1"/>
        </w:rPr>
        <w:t> </w:t>
      </w:r>
      <w:r>
        <w:rPr/>
        <w:t>güvenli, rahat ve huzur dolu konaklama imkanı sunmaktadır.</w:t>
      </w:r>
      <w:r>
        <w:rPr>
          <w:spacing w:val="40"/>
        </w:rPr>
        <w:t> </w:t>
      </w:r>
      <w:r>
        <w:rPr/>
        <w:t>Konukevimiz Ordu şehirlerarası otobüs terminaline</w:t>
      </w:r>
      <w:r>
        <w:rPr>
          <w:spacing w:val="-7"/>
        </w:rPr>
        <w:t> </w:t>
      </w:r>
      <w:r>
        <w:rPr/>
        <w:t>9</w:t>
      </w:r>
      <w:r>
        <w:rPr>
          <w:spacing w:val="-6"/>
        </w:rPr>
        <w:t> </w:t>
      </w:r>
      <w:r>
        <w:rPr/>
        <w:t>km</w:t>
      </w:r>
      <w:r>
        <w:rPr>
          <w:spacing w:val="-5"/>
        </w:rPr>
        <w:t> </w:t>
      </w:r>
      <w:r>
        <w:rPr/>
        <w:t>havaalanına</w:t>
      </w:r>
      <w:r>
        <w:rPr>
          <w:spacing w:val="-6"/>
        </w:rPr>
        <w:t> </w:t>
      </w:r>
      <w:r>
        <w:rPr/>
        <w:t>ise</w:t>
      </w:r>
      <w:r>
        <w:rPr>
          <w:spacing w:val="-6"/>
        </w:rPr>
        <w:t> </w:t>
      </w:r>
      <w:r>
        <w:rPr/>
        <w:t>30</w:t>
      </w:r>
      <w:r>
        <w:rPr>
          <w:spacing w:val="-6"/>
        </w:rPr>
        <w:t> </w:t>
      </w:r>
      <w:r>
        <w:rPr/>
        <w:t>km</w:t>
      </w:r>
      <w:r>
        <w:rPr>
          <w:spacing w:val="-5"/>
        </w:rPr>
        <w:t> </w:t>
      </w:r>
      <w:r>
        <w:rPr/>
        <w:t>uzaklıkta</w:t>
      </w:r>
      <w:r>
        <w:rPr>
          <w:spacing w:val="-3"/>
        </w:rPr>
        <w:t> </w:t>
      </w:r>
      <w:r>
        <w:rPr/>
        <w:t>olup</w:t>
      </w:r>
      <w:r>
        <w:rPr>
          <w:spacing w:val="-6"/>
        </w:rPr>
        <w:t> </w:t>
      </w:r>
      <w:r>
        <w:rPr/>
        <w:t>Odalar</w:t>
      </w:r>
      <w:r>
        <w:rPr>
          <w:spacing w:val="-7"/>
        </w:rPr>
        <w:t> </w:t>
      </w:r>
      <w:r>
        <w:rPr/>
        <w:t>konuklarımızın</w:t>
      </w:r>
      <w:r>
        <w:rPr>
          <w:spacing w:val="-5"/>
        </w:rPr>
        <w:t> </w:t>
      </w:r>
      <w:r>
        <w:rPr/>
        <w:t>her</w:t>
      </w:r>
      <w:r>
        <w:rPr>
          <w:spacing w:val="-7"/>
        </w:rPr>
        <w:t> </w:t>
      </w:r>
      <w:r>
        <w:rPr/>
        <w:t>türlü</w:t>
      </w:r>
      <w:r>
        <w:rPr>
          <w:spacing w:val="-6"/>
        </w:rPr>
        <w:t> </w:t>
      </w:r>
      <w:r>
        <w:rPr/>
        <w:t>rahatlığı için tasarlanmıştır</w:t>
      </w:r>
    </w:p>
    <w:p>
      <w:pPr>
        <w:pStyle w:val="BodyText"/>
        <w:spacing w:before="1"/>
        <w:ind w:left="0"/>
      </w:pPr>
    </w:p>
    <w:p>
      <w:pPr>
        <w:pStyle w:val="BodyText"/>
        <w:ind w:right="1271"/>
        <w:jc w:val="both"/>
      </w:pPr>
      <w:r>
        <w:rPr/>
        <w:t>Konuklara kaliteli, hesaplı konaklama hizmeti sunan Konukevimizde 7 adet İki kişilik iki ayrı yataklı standart oda (twinbed room), 7 adet Double tek büyük yataklı oda (frenchbed room) olmak üzere toplam 14 oda 24 yatak ile hizmet sunulmaktadır.</w:t>
      </w:r>
      <w:r>
        <w:rPr>
          <w:spacing w:val="-2"/>
        </w:rPr>
        <w:t> </w:t>
      </w:r>
      <w:r>
        <w:rPr/>
        <w:t>Tüm odalarımızda</w:t>
      </w:r>
      <w:r>
        <w:rPr>
          <w:spacing w:val="-3"/>
        </w:rPr>
        <w:t> </w:t>
      </w:r>
      <w:r>
        <w:rPr/>
        <w:t>TV, Minibar, Saç</w:t>
      </w:r>
      <w:r>
        <w:rPr>
          <w:spacing w:val="-4"/>
        </w:rPr>
        <w:t> </w:t>
      </w:r>
      <w:r>
        <w:rPr/>
        <w:t>Kurutma</w:t>
      </w:r>
      <w:r>
        <w:rPr>
          <w:spacing w:val="-4"/>
        </w:rPr>
        <w:t> </w:t>
      </w:r>
      <w:r>
        <w:rPr/>
        <w:t>Makinesi,</w:t>
      </w:r>
      <w:r>
        <w:rPr>
          <w:spacing w:val="-3"/>
        </w:rPr>
        <w:t> </w:t>
      </w:r>
      <w:r>
        <w:rPr/>
        <w:t>Klima,</w:t>
      </w:r>
      <w:r>
        <w:rPr>
          <w:spacing w:val="-3"/>
        </w:rPr>
        <w:t> </w:t>
      </w:r>
      <w:r>
        <w:rPr/>
        <w:t>Duşakabin,</w:t>
      </w:r>
      <w:r>
        <w:rPr>
          <w:spacing w:val="-6"/>
        </w:rPr>
        <w:t> </w:t>
      </w:r>
      <w:r>
        <w:rPr/>
        <w:t>Telefon,</w:t>
      </w:r>
      <w:r>
        <w:rPr>
          <w:spacing w:val="-3"/>
        </w:rPr>
        <w:t> </w:t>
      </w:r>
      <w:r>
        <w:rPr/>
        <w:t>Çalışma</w:t>
      </w:r>
      <w:r>
        <w:rPr>
          <w:spacing w:val="-4"/>
        </w:rPr>
        <w:t> </w:t>
      </w:r>
      <w:r>
        <w:rPr/>
        <w:t>Masası</w:t>
      </w:r>
      <w:r>
        <w:rPr>
          <w:spacing w:val="-3"/>
        </w:rPr>
        <w:t> </w:t>
      </w:r>
      <w:r>
        <w:rPr/>
        <w:t>ve</w:t>
      </w:r>
      <w:r>
        <w:rPr>
          <w:spacing w:val="-4"/>
        </w:rPr>
        <w:t> </w:t>
      </w:r>
      <w:r>
        <w:rPr/>
        <w:t>24</w:t>
      </w:r>
      <w:r>
        <w:rPr>
          <w:spacing w:val="-3"/>
        </w:rPr>
        <w:t> </w:t>
      </w:r>
      <w:r>
        <w:rPr/>
        <w:t>saat</w:t>
      </w:r>
      <w:r>
        <w:rPr>
          <w:spacing w:val="-3"/>
        </w:rPr>
        <w:t> </w:t>
      </w:r>
      <w:r>
        <w:rPr/>
        <w:t>sıcak</w:t>
      </w:r>
      <w:r>
        <w:rPr>
          <w:spacing w:val="-3"/>
        </w:rPr>
        <w:t> </w:t>
      </w:r>
      <w:r>
        <w:rPr/>
        <w:t>su</w:t>
      </w:r>
      <w:r>
        <w:rPr>
          <w:spacing w:val="-3"/>
        </w:rPr>
        <w:t> </w:t>
      </w:r>
      <w:r>
        <w:rPr/>
        <w:t>hizmeti </w:t>
      </w:r>
      <w:r>
        <w:rPr>
          <w:spacing w:val="-2"/>
        </w:rPr>
        <w:t>bulunmaktadır.</w:t>
      </w:r>
    </w:p>
    <w:p>
      <w:pPr>
        <w:pStyle w:val="BodyText"/>
        <w:spacing w:before="1"/>
        <w:ind w:left="0"/>
      </w:pPr>
    </w:p>
    <w:p>
      <w:pPr>
        <w:pStyle w:val="Heading3"/>
        <w:spacing w:line="321" w:lineRule="exact"/>
      </w:pPr>
      <w:r>
        <w:rPr/>
        <w:t>ORDU</w:t>
      </w:r>
      <w:r>
        <w:rPr>
          <w:spacing w:val="-12"/>
        </w:rPr>
        <w:t> </w:t>
      </w:r>
      <w:r>
        <w:rPr/>
        <w:t>ÜNİVERSİTESİ</w:t>
      </w:r>
      <w:r>
        <w:rPr>
          <w:spacing w:val="-8"/>
        </w:rPr>
        <w:t> </w:t>
      </w:r>
      <w:r>
        <w:rPr/>
        <w:t>İKTİSADİ</w:t>
      </w:r>
      <w:r>
        <w:rPr>
          <w:spacing w:val="-8"/>
        </w:rPr>
        <w:t> </w:t>
      </w:r>
      <w:r>
        <w:rPr/>
        <w:t>İŞLETME</w:t>
      </w:r>
      <w:r>
        <w:rPr>
          <w:spacing w:val="-8"/>
        </w:rPr>
        <w:t> </w:t>
      </w:r>
      <w:r>
        <w:rPr>
          <w:spacing w:val="-2"/>
        </w:rPr>
        <w:t>RESTORANI</w:t>
      </w:r>
    </w:p>
    <w:p>
      <w:pPr>
        <w:pStyle w:val="BodyText"/>
        <w:ind w:right="1269"/>
        <w:jc w:val="both"/>
      </w:pPr>
      <w:r>
        <w:rPr/>
        <w:t>Üniversitemize Bağlı Birimlerden biri de Akyazı Mahallesi 15 Temmuz Milli İrade Caddesi No:84/1-A</w:t>
      </w:r>
      <w:r>
        <w:rPr>
          <w:spacing w:val="-15"/>
        </w:rPr>
        <w:t> </w:t>
      </w:r>
      <w:r>
        <w:rPr/>
        <w:t>Altınordu/ORDU adresinde</w:t>
      </w:r>
      <w:r>
        <w:rPr>
          <w:spacing w:val="-7"/>
        </w:rPr>
        <w:t> </w:t>
      </w:r>
      <w:r>
        <w:rPr/>
        <w:t>Alakart menü ile hizmet vermekte olan İktisadi İşletme Restoranıdır.</w:t>
      </w:r>
      <w:r>
        <w:rPr>
          <w:spacing w:val="-10"/>
        </w:rPr>
        <w:t> </w:t>
      </w:r>
      <w:r>
        <w:rPr/>
        <w:t>Ordu</w:t>
      </w:r>
      <w:r>
        <w:rPr>
          <w:spacing w:val="-8"/>
        </w:rPr>
        <w:t> </w:t>
      </w:r>
      <w:r>
        <w:rPr/>
        <w:t>Üniversitesi</w:t>
      </w:r>
      <w:r>
        <w:rPr>
          <w:spacing w:val="-8"/>
        </w:rPr>
        <w:t> </w:t>
      </w:r>
      <w:r>
        <w:rPr/>
        <w:t>Personel</w:t>
      </w:r>
      <w:r>
        <w:rPr>
          <w:spacing w:val="-7"/>
        </w:rPr>
        <w:t> </w:t>
      </w:r>
      <w:r>
        <w:rPr/>
        <w:t>ve</w:t>
      </w:r>
      <w:r>
        <w:rPr>
          <w:spacing w:val="-9"/>
        </w:rPr>
        <w:t> </w:t>
      </w:r>
      <w:r>
        <w:rPr/>
        <w:t>Öğrencilerine</w:t>
      </w:r>
      <w:r>
        <w:rPr>
          <w:spacing w:val="-8"/>
        </w:rPr>
        <w:t> </w:t>
      </w:r>
      <w:r>
        <w:rPr/>
        <w:t>%15</w:t>
      </w:r>
      <w:r>
        <w:rPr>
          <w:spacing w:val="-8"/>
        </w:rPr>
        <w:t> </w:t>
      </w:r>
      <w:r>
        <w:rPr/>
        <w:t>İndirimli</w:t>
      </w:r>
      <w:r>
        <w:rPr>
          <w:spacing w:val="-8"/>
        </w:rPr>
        <w:t> </w:t>
      </w:r>
      <w:r>
        <w:rPr/>
        <w:t>Fiyat</w:t>
      </w:r>
      <w:r>
        <w:rPr>
          <w:spacing w:val="-7"/>
        </w:rPr>
        <w:t> </w:t>
      </w:r>
      <w:r>
        <w:rPr>
          <w:spacing w:val="-2"/>
        </w:rPr>
        <w:t>uygulanmaktadır.</w:t>
      </w:r>
    </w:p>
    <w:p>
      <w:pPr>
        <w:pStyle w:val="BodyText"/>
        <w:spacing w:after="0"/>
        <w:jc w:val="both"/>
        <w:sectPr>
          <w:pgSz w:w="11910" w:h="16840"/>
          <w:pgMar w:header="0" w:footer="1093" w:top="1340" w:bottom="1280" w:left="708" w:right="0"/>
        </w:sectPr>
      </w:pPr>
    </w:p>
    <w:p>
      <w:pPr>
        <w:pStyle w:val="Heading3"/>
        <w:spacing w:line="321" w:lineRule="exact" w:before="60"/>
      </w:pPr>
      <w:r>
        <w:rPr/>
        <w:t>SAĞLIK</w:t>
      </w:r>
      <w:r>
        <w:rPr>
          <w:spacing w:val="-5"/>
        </w:rPr>
        <w:t> </w:t>
      </w:r>
      <w:r>
        <w:rPr>
          <w:spacing w:val="-2"/>
        </w:rPr>
        <w:t>BİRİMİ</w:t>
      </w:r>
    </w:p>
    <w:p>
      <w:pPr>
        <w:pStyle w:val="BodyText"/>
        <w:ind w:right="1267"/>
        <w:jc w:val="both"/>
      </w:pPr>
      <w:r>
        <w:rPr/>
        <w:t>Sağlıklı</w:t>
      </w:r>
      <w:r>
        <w:rPr>
          <w:spacing w:val="-2"/>
        </w:rPr>
        <w:t> </w:t>
      </w:r>
      <w:r>
        <w:rPr/>
        <w:t>bir</w:t>
      </w:r>
      <w:r>
        <w:rPr>
          <w:spacing w:val="-2"/>
        </w:rPr>
        <w:t> </w:t>
      </w:r>
      <w:r>
        <w:rPr/>
        <w:t>yaşam</w:t>
      </w:r>
      <w:r>
        <w:rPr>
          <w:spacing w:val="-2"/>
        </w:rPr>
        <w:t> </w:t>
      </w:r>
      <w:r>
        <w:rPr/>
        <w:t>tarzını</w:t>
      </w:r>
      <w:r>
        <w:rPr>
          <w:spacing w:val="-2"/>
        </w:rPr>
        <w:t> </w:t>
      </w:r>
      <w:r>
        <w:rPr/>
        <w:t>benimsemek</w:t>
      </w:r>
      <w:r>
        <w:rPr>
          <w:spacing w:val="-2"/>
        </w:rPr>
        <w:t> </w:t>
      </w:r>
      <w:r>
        <w:rPr/>
        <w:t>ve</w:t>
      </w:r>
      <w:r>
        <w:rPr>
          <w:spacing w:val="-3"/>
        </w:rPr>
        <w:t> </w:t>
      </w:r>
      <w:r>
        <w:rPr/>
        <w:t>beslenme</w:t>
      </w:r>
      <w:r>
        <w:rPr>
          <w:spacing w:val="-3"/>
        </w:rPr>
        <w:t> </w:t>
      </w:r>
      <w:r>
        <w:rPr/>
        <w:t>konusunda</w:t>
      </w:r>
      <w:r>
        <w:rPr>
          <w:spacing w:val="-3"/>
        </w:rPr>
        <w:t> </w:t>
      </w:r>
      <w:r>
        <w:rPr/>
        <w:t>bilinçli</w:t>
      </w:r>
      <w:r>
        <w:rPr>
          <w:spacing w:val="-2"/>
        </w:rPr>
        <w:t> </w:t>
      </w:r>
      <w:r>
        <w:rPr/>
        <w:t>tercihler</w:t>
      </w:r>
      <w:r>
        <w:rPr>
          <w:spacing w:val="-4"/>
        </w:rPr>
        <w:t> </w:t>
      </w:r>
      <w:r>
        <w:rPr/>
        <w:t>yapmak</w:t>
      </w:r>
      <w:r>
        <w:rPr>
          <w:spacing w:val="-1"/>
        </w:rPr>
        <w:t> </w:t>
      </w:r>
      <w:r>
        <w:rPr/>
        <w:t>isteyen öğrencilerimiz ve akademik/idari personelimiz için Üniversitemiz Sağlık Hizmetleri Birimi bünyesinde diyetisyenlik hizmeti sunulmaktadır. Diyetisyenimiz, bireysel beslenme danışmanlığı, kilo yönetimi, hastalıklara yönelik beslenme programları ve sağlıklı beslenme alışkanlıklarının kazandırılması konularında profesyonel destek sağlamaktadır.</w:t>
      </w:r>
    </w:p>
    <w:p>
      <w:pPr>
        <w:pStyle w:val="BodyText"/>
        <w:spacing w:line="276" w:lineRule="exact"/>
      </w:pPr>
      <w:r>
        <w:rPr>
          <w:spacing w:val="-2"/>
        </w:rPr>
        <w:t>Hizmetlerimiz:</w:t>
      </w:r>
    </w:p>
    <w:p>
      <w:pPr>
        <w:pStyle w:val="ListParagraph"/>
        <w:numPr>
          <w:ilvl w:val="0"/>
          <w:numId w:val="11"/>
        </w:numPr>
        <w:tabs>
          <w:tab w:pos="992" w:val="left" w:leader="none"/>
        </w:tabs>
        <w:spacing w:line="293" w:lineRule="exact" w:before="0" w:after="0"/>
        <w:ind w:left="992" w:right="0" w:hanging="282"/>
        <w:jc w:val="left"/>
        <w:rPr>
          <w:sz w:val="24"/>
        </w:rPr>
      </w:pPr>
      <w:r>
        <w:rPr>
          <w:sz w:val="24"/>
        </w:rPr>
        <w:t>Kilo</w:t>
      </w:r>
      <w:r>
        <w:rPr>
          <w:spacing w:val="-1"/>
          <w:sz w:val="24"/>
        </w:rPr>
        <w:t> </w:t>
      </w:r>
      <w:r>
        <w:rPr>
          <w:sz w:val="24"/>
        </w:rPr>
        <w:t>kontrolü ve</w:t>
      </w:r>
      <w:r>
        <w:rPr>
          <w:spacing w:val="-3"/>
          <w:sz w:val="24"/>
        </w:rPr>
        <w:t> </w:t>
      </w:r>
      <w:r>
        <w:rPr>
          <w:sz w:val="24"/>
        </w:rPr>
        <w:t>sağlıklı beslenme</w:t>
      </w:r>
      <w:r>
        <w:rPr>
          <w:spacing w:val="-1"/>
          <w:sz w:val="24"/>
        </w:rPr>
        <w:t> </w:t>
      </w:r>
      <w:r>
        <w:rPr>
          <w:spacing w:val="-2"/>
          <w:sz w:val="24"/>
        </w:rPr>
        <w:t>programları</w:t>
      </w:r>
    </w:p>
    <w:p>
      <w:pPr>
        <w:pStyle w:val="ListParagraph"/>
        <w:numPr>
          <w:ilvl w:val="0"/>
          <w:numId w:val="11"/>
        </w:numPr>
        <w:tabs>
          <w:tab w:pos="992" w:val="left" w:leader="none"/>
        </w:tabs>
        <w:spacing w:line="293" w:lineRule="exact" w:before="0" w:after="0"/>
        <w:ind w:left="992" w:right="0" w:hanging="282"/>
        <w:jc w:val="left"/>
        <w:rPr>
          <w:sz w:val="24"/>
        </w:rPr>
      </w:pPr>
      <w:r>
        <w:rPr>
          <w:sz w:val="24"/>
        </w:rPr>
        <w:t>Kronik</w:t>
      </w:r>
      <w:r>
        <w:rPr>
          <w:spacing w:val="-2"/>
          <w:sz w:val="24"/>
        </w:rPr>
        <w:t> </w:t>
      </w:r>
      <w:r>
        <w:rPr>
          <w:sz w:val="24"/>
        </w:rPr>
        <w:t>hastalıklara</w:t>
      </w:r>
      <w:r>
        <w:rPr>
          <w:spacing w:val="-2"/>
          <w:sz w:val="24"/>
        </w:rPr>
        <w:t> </w:t>
      </w:r>
      <w:r>
        <w:rPr>
          <w:sz w:val="24"/>
        </w:rPr>
        <w:t>yönelik</w:t>
      </w:r>
      <w:r>
        <w:rPr>
          <w:spacing w:val="-2"/>
          <w:sz w:val="24"/>
        </w:rPr>
        <w:t> </w:t>
      </w:r>
      <w:r>
        <w:rPr>
          <w:sz w:val="24"/>
        </w:rPr>
        <w:t>beslenme</w:t>
      </w:r>
      <w:r>
        <w:rPr>
          <w:spacing w:val="-2"/>
          <w:sz w:val="24"/>
        </w:rPr>
        <w:t> </w:t>
      </w:r>
      <w:r>
        <w:rPr>
          <w:sz w:val="24"/>
        </w:rPr>
        <w:t>planlaması</w:t>
      </w:r>
      <w:r>
        <w:rPr>
          <w:spacing w:val="-2"/>
          <w:sz w:val="24"/>
        </w:rPr>
        <w:t> </w:t>
      </w:r>
      <w:r>
        <w:rPr>
          <w:sz w:val="24"/>
        </w:rPr>
        <w:t>(diyabet,</w:t>
      </w:r>
      <w:r>
        <w:rPr>
          <w:spacing w:val="-1"/>
          <w:sz w:val="24"/>
        </w:rPr>
        <w:t> </w:t>
      </w:r>
      <w:r>
        <w:rPr>
          <w:sz w:val="24"/>
        </w:rPr>
        <w:t>hipertansiyon</w:t>
      </w:r>
      <w:r>
        <w:rPr>
          <w:spacing w:val="-1"/>
          <w:sz w:val="24"/>
        </w:rPr>
        <w:t> </w:t>
      </w:r>
      <w:r>
        <w:rPr>
          <w:spacing w:val="-4"/>
          <w:sz w:val="24"/>
        </w:rPr>
        <w:t>vb.)</w:t>
      </w:r>
    </w:p>
    <w:p>
      <w:pPr>
        <w:pStyle w:val="ListParagraph"/>
        <w:numPr>
          <w:ilvl w:val="0"/>
          <w:numId w:val="11"/>
        </w:numPr>
        <w:tabs>
          <w:tab w:pos="992" w:val="left" w:leader="none"/>
        </w:tabs>
        <w:spacing w:line="293" w:lineRule="exact" w:before="0" w:after="0"/>
        <w:ind w:left="992" w:right="0" w:hanging="282"/>
        <w:jc w:val="left"/>
        <w:rPr>
          <w:sz w:val="24"/>
        </w:rPr>
      </w:pPr>
      <w:r>
        <w:rPr>
          <w:sz w:val="24"/>
        </w:rPr>
        <w:t>Gebelikte</w:t>
      </w:r>
      <w:r>
        <w:rPr>
          <w:spacing w:val="-5"/>
          <w:sz w:val="24"/>
        </w:rPr>
        <w:t> </w:t>
      </w:r>
      <w:r>
        <w:rPr>
          <w:spacing w:val="-2"/>
          <w:sz w:val="24"/>
        </w:rPr>
        <w:t>Beslenme</w:t>
      </w:r>
    </w:p>
    <w:p>
      <w:pPr>
        <w:pStyle w:val="ListParagraph"/>
        <w:numPr>
          <w:ilvl w:val="0"/>
          <w:numId w:val="11"/>
        </w:numPr>
        <w:tabs>
          <w:tab w:pos="992" w:val="left" w:leader="none"/>
        </w:tabs>
        <w:spacing w:line="240" w:lineRule="auto" w:before="0" w:after="0"/>
        <w:ind w:left="710" w:right="4688" w:firstLine="0"/>
        <w:jc w:val="left"/>
        <w:rPr>
          <w:sz w:val="24"/>
        </w:rPr>
      </w:pPr>
      <w:r>
        <w:rPr>
          <w:sz w:val="24"/>
        </w:rPr>
        <w:t>Yeme</w:t>
      </w:r>
      <w:r>
        <w:rPr>
          <w:spacing w:val="-12"/>
          <w:sz w:val="24"/>
        </w:rPr>
        <w:t> </w:t>
      </w:r>
      <w:r>
        <w:rPr>
          <w:sz w:val="24"/>
        </w:rPr>
        <w:t>davranışı</w:t>
      </w:r>
      <w:r>
        <w:rPr>
          <w:spacing w:val="-11"/>
          <w:sz w:val="24"/>
        </w:rPr>
        <w:t> </w:t>
      </w:r>
      <w:r>
        <w:rPr>
          <w:sz w:val="24"/>
        </w:rPr>
        <w:t>bozukluklarına</w:t>
      </w:r>
      <w:r>
        <w:rPr>
          <w:spacing w:val="-12"/>
          <w:sz w:val="24"/>
        </w:rPr>
        <w:t> </w:t>
      </w:r>
      <w:r>
        <w:rPr>
          <w:sz w:val="24"/>
        </w:rPr>
        <w:t>yönelik</w:t>
      </w:r>
      <w:r>
        <w:rPr>
          <w:spacing w:val="-12"/>
          <w:sz w:val="24"/>
        </w:rPr>
        <w:t> </w:t>
      </w:r>
      <w:r>
        <w:rPr>
          <w:sz w:val="24"/>
        </w:rPr>
        <w:t>beslenme</w:t>
      </w:r>
      <w:r>
        <w:rPr>
          <w:spacing w:val="-11"/>
          <w:sz w:val="24"/>
        </w:rPr>
        <w:t> </w:t>
      </w:r>
      <w:r>
        <w:rPr>
          <w:sz w:val="24"/>
        </w:rPr>
        <w:t>hizmeti Randevu ve Bilgi:</w:t>
      </w:r>
    </w:p>
    <w:p>
      <w:pPr>
        <w:pStyle w:val="BodyText"/>
        <w:spacing w:before="1"/>
        <w:ind w:right="1272"/>
        <w:jc w:val="both"/>
      </w:pPr>
      <w:r>
        <w:rPr/>
        <w:t>Hafta içi her gün 0452 226 52 00 arayıp dahili: 2626 nolu hattan ulaşabilir ya da </w:t>
      </w:r>
      <w:hyperlink r:id="rId35">
        <w:r>
          <w:rPr/>
          <w:t>diyet.odu@gmail.com</w:t>
        </w:r>
      </w:hyperlink>
      <w:r>
        <w:rPr/>
        <w:t> e-posta adresi ile randevu talebinde bulunabilirsiniz. Poliklinik randevuları 09.00-10.30 saatleri arasında yapılmaktadır. Randevu talebiniz mail yoluyla alındıktan sonra poliklinik için gün ve saat bilgileriniz size iletilecektir. Birimimizde verilen hizmetlerimiz ücretsizdir.</w:t>
      </w:r>
    </w:p>
    <w:p>
      <w:pPr>
        <w:pStyle w:val="BodyText"/>
        <w:ind w:left="0"/>
      </w:pPr>
    </w:p>
    <w:p>
      <w:pPr>
        <w:pStyle w:val="BodyText"/>
        <w:spacing w:before="1"/>
        <w:ind w:left="0"/>
      </w:pPr>
    </w:p>
    <w:p>
      <w:pPr>
        <w:pStyle w:val="Heading3"/>
        <w:spacing w:before="1"/>
      </w:pPr>
      <w:r>
        <w:rPr>
          <w:spacing w:val="-2"/>
        </w:rPr>
        <w:t>ULAŞIM</w:t>
      </w:r>
    </w:p>
    <w:p>
      <w:pPr>
        <w:pStyle w:val="BodyText"/>
        <w:spacing w:line="480" w:lineRule="auto" w:before="274"/>
        <w:ind w:right="1664"/>
      </w:pPr>
      <w:r>
        <w:rPr/>
        <w:t>Cumhuriyet</w:t>
      </w:r>
      <w:r>
        <w:rPr>
          <w:spacing w:val="-15"/>
        </w:rPr>
        <w:t> </w:t>
      </w:r>
      <w:r>
        <w:rPr/>
        <w:t>Yerleşkesi</w:t>
      </w:r>
      <w:r>
        <w:rPr>
          <w:spacing w:val="-10"/>
        </w:rPr>
        <w:t> </w:t>
      </w:r>
      <w:r>
        <w:rPr/>
        <w:t>Cumhuriyet</w:t>
      </w:r>
      <w:r>
        <w:rPr>
          <w:spacing w:val="-6"/>
        </w:rPr>
        <w:t> </w:t>
      </w:r>
      <w:r>
        <w:rPr/>
        <w:t>Mahallesi</w:t>
      </w:r>
      <w:r>
        <w:rPr>
          <w:spacing w:val="-6"/>
        </w:rPr>
        <w:t> </w:t>
      </w:r>
      <w:r>
        <w:rPr/>
        <w:t>No:218</w:t>
      </w:r>
      <w:r>
        <w:rPr>
          <w:spacing w:val="-15"/>
        </w:rPr>
        <w:t> </w:t>
      </w:r>
      <w:r>
        <w:rPr/>
        <w:t>Altınordu</w:t>
      </w:r>
      <w:r>
        <w:rPr>
          <w:spacing w:val="-7"/>
        </w:rPr>
        <w:t> </w:t>
      </w:r>
      <w:r>
        <w:rPr/>
        <w:t>/</w:t>
      </w:r>
      <w:r>
        <w:rPr>
          <w:spacing w:val="-6"/>
        </w:rPr>
        <w:t> </w:t>
      </w:r>
      <w:r>
        <w:rPr/>
        <w:t>ORDU</w:t>
      </w:r>
      <w:r>
        <w:rPr>
          <w:spacing w:val="-7"/>
        </w:rPr>
        <w:t> </w:t>
      </w:r>
      <w:r>
        <w:rPr/>
        <w:t>PK</w:t>
      </w:r>
      <w:r>
        <w:rPr>
          <w:spacing w:val="-7"/>
        </w:rPr>
        <w:t> </w:t>
      </w:r>
      <w:r>
        <w:rPr/>
        <w:t>:</w:t>
      </w:r>
      <w:r>
        <w:rPr>
          <w:spacing w:val="-6"/>
        </w:rPr>
        <w:t> </w:t>
      </w:r>
      <w:r>
        <w:rPr/>
        <w:t>52200 </w:t>
      </w:r>
      <w:r>
        <w:rPr>
          <w:color w:val="467885"/>
          <w:u w:val="single" w:color="467885"/>
        </w:rPr>
        <w:t>Google Haritalar</w:t>
      </w:r>
    </w:p>
    <w:p>
      <w:pPr>
        <w:pStyle w:val="BodyText"/>
        <w:spacing w:after="0" w:line="480" w:lineRule="auto"/>
        <w:sectPr>
          <w:pgSz w:w="11910" w:h="16840"/>
          <w:pgMar w:header="0" w:footer="1093" w:top="1340" w:bottom="1280" w:left="708" w:right="0"/>
        </w:sectPr>
      </w:pPr>
    </w:p>
    <w:p>
      <w:pPr>
        <w:pStyle w:val="Heading2"/>
      </w:pPr>
      <w:r>
        <w:rPr>
          <w:spacing w:val="-4"/>
        </w:rPr>
        <w:t>ÇALIŞMA</w:t>
      </w:r>
      <w:r>
        <w:rPr>
          <w:spacing w:val="-18"/>
        </w:rPr>
        <w:t> </w:t>
      </w:r>
      <w:r>
        <w:rPr>
          <w:spacing w:val="-4"/>
        </w:rPr>
        <w:t>HAYATI</w:t>
      </w:r>
      <w:r>
        <w:rPr>
          <w:spacing w:val="-9"/>
        </w:rPr>
        <w:t> </w:t>
      </w:r>
      <w:r>
        <w:rPr>
          <w:spacing w:val="-4"/>
        </w:rPr>
        <w:t>İLE</w:t>
      </w:r>
      <w:r>
        <w:rPr>
          <w:spacing w:val="-5"/>
        </w:rPr>
        <w:t> </w:t>
      </w:r>
      <w:r>
        <w:rPr>
          <w:spacing w:val="-4"/>
        </w:rPr>
        <w:t>İLGİLİ</w:t>
      </w:r>
      <w:r>
        <w:rPr>
          <w:spacing w:val="-5"/>
        </w:rPr>
        <w:t> </w:t>
      </w:r>
      <w:r>
        <w:rPr>
          <w:spacing w:val="-4"/>
        </w:rPr>
        <w:t>BİLİNMESİ GEREKENLER</w:t>
      </w:r>
    </w:p>
    <w:p>
      <w:pPr>
        <w:pStyle w:val="Heading5"/>
        <w:spacing w:before="275"/>
      </w:pPr>
      <w:r>
        <w:rPr/>
        <w:t>İSTİHDAM</w:t>
      </w:r>
      <w:r>
        <w:rPr>
          <w:spacing w:val="-3"/>
        </w:rPr>
        <w:t> </w:t>
      </w:r>
      <w:r>
        <w:rPr>
          <w:spacing w:val="-2"/>
        </w:rPr>
        <w:t>ŞEKİLLERİ</w:t>
      </w:r>
    </w:p>
    <w:p>
      <w:pPr>
        <w:pStyle w:val="BodyText"/>
        <w:ind w:left="0"/>
        <w:rPr>
          <w:b/>
        </w:rPr>
      </w:pPr>
    </w:p>
    <w:p>
      <w:pPr>
        <w:spacing w:before="1"/>
        <w:ind w:left="710" w:right="0" w:firstLine="0"/>
        <w:jc w:val="both"/>
        <w:rPr>
          <w:b/>
          <w:sz w:val="24"/>
        </w:rPr>
      </w:pPr>
      <w:r>
        <w:rPr>
          <w:b/>
          <w:sz w:val="24"/>
        </w:rPr>
        <w:t>Aday </w:t>
      </w:r>
      <w:r>
        <w:rPr>
          <w:b/>
          <w:spacing w:val="-2"/>
          <w:sz w:val="24"/>
        </w:rPr>
        <w:t>Memur</w:t>
      </w:r>
    </w:p>
    <w:p>
      <w:pPr>
        <w:pStyle w:val="BodyText"/>
        <w:spacing w:before="160"/>
        <w:ind w:right="1272"/>
        <w:jc w:val="both"/>
      </w:pPr>
      <w:r>
        <w:rPr/>
        <w:t>657 sayılı Devlet Memurları Kanunu’nun 4/(A) maddesine göre, devlet memurluğu kadrosuna ilk</w:t>
      </w:r>
      <w:r>
        <w:rPr>
          <w:spacing w:val="-15"/>
        </w:rPr>
        <w:t> </w:t>
      </w:r>
      <w:r>
        <w:rPr/>
        <w:t>defa</w:t>
      </w:r>
      <w:r>
        <w:rPr>
          <w:spacing w:val="-15"/>
        </w:rPr>
        <w:t> </w:t>
      </w:r>
      <w:r>
        <w:rPr/>
        <w:t>atanacak</w:t>
      </w:r>
      <w:r>
        <w:rPr>
          <w:spacing w:val="-15"/>
        </w:rPr>
        <w:t> </w:t>
      </w:r>
      <w:r>
        <w:rPr/>
        <w:t>kişilere</w:t>
      </w:r>
      <w:r>
        <w:rPr>
          <w:spacing w:val="-14"/>
        </w:rPr>
        <w:t> </w:t>
      </w:r>
      <w:r>
        <w:rPr/>
        <w:t>uygulanacak</w:t>
      </w:r>
      <w:r>
        <w:rPr>
          <w:spacing w:val="-13"/>
        </w:rPr>
        <w:t> </w:t>
      </w:r>
      <w:r>
        <w:rPr/>
        <w:t>merkezi</w:t>
      </w:r>
      <w:r>
        <w:rPr>
          <w:spacing w:val="-15"/>
        </w:rPr>
        <w:t> </w:t>
      </w:r>
      <w:r>
        <w:rPr/>
        <w:t>sınavı</w:t>
      </w:r>
      <w:r>
        <w:rPr>
          <w:spacing w:val="-15"/>
        </w:rPr>
        <w:t> </w:t>
      </w:r>
      <w:r>
        <w:rPr/>
        <w:t>kazanarak</w:t>
      </w:r>
      <w:r>
        <w:rPr>
          <w:spacing w:val="-15"/>
        </w:rPr>
        <w:t> </w:t>
      </w:r>
      <w:r>
        <w:rPr/>
        <w:t>temel,</w:t>
      </w:r>
      <w:r>
        <w:rPr>
          <w:spacing w:val="-13"/>
        </w:rPr>
        <w:t> </w:t>
      </w:r>
      <w:r>
        <w:rPr/>
        <w:t>hazırlayıcı</w:t>
      </w:r>
      <w:r>
        <w:rPr>
          <w:spacing w:val="-15"/>
        </w:rPr>
        <w:t> </w:t>
      </w:r>
      <w:r>
        <w:rPr/>
        <w:t>eğitim</w:t>
      </w:r>
      <w:r>
        <w:rPr>
          <w:spacing w:val="-15"/>
        </w:rPr>
        <w:t> </w:t>
      </w:r>
      <w:r>
        <w:rPr/>
        <w:t>ve</w:t>
      </w:r>
      <w:r>
        <w:rPr>
          <w:spacing w:val="-15"/>
        </w:rPr>
        <w:t> </w:t>
      </w:r>
      <w:r>
        <w:rPr/>
        <w:t>staja tabi tutulmak üzere herhangi bir kurum veya kuruluşa atananlara aday memur denir.</w:t>
      </w:r>
    </w:p>
    <w:p>
      <w:pPr>
        <w:pStyle w:val="ListParagraph"/>
        <w:numPr>
          <w:ilvl w:val="0"/>
          <w:numId w:val="12"/>
        </w:numPr>
        <w:tabs>
          <w:tab w:pos="839" w:val="left" w:leader="none"/>
        </w:tabs>
        <w:spacing w:line="240" w:lineRule="auto" w:before="159" w:after="0"/>
        <w:ind w:left="839" w:right="0" w:hanging="129"/>
        <w:jc w:val="both"/>
        <w:rPr>
          <w:sz w:val="24"/>
        </w:rPr>
      </w:pPr>
      <w:r>
        <w:rPr>
          <w:sz w:val="24"/>
        </w:rPr>
        <w:t>Aday</w:t>
      </w:r>
      <w:r>
        <w:rPr>
          <w:spacing w:val="-1"/>
          <w:sz w:val="24"/>
        </w:rPr>
        <w:t> </w:t>
      </w:r>
      <w:r>
        <w:rPr>
          <w:sz w:val="24"/>
        </w:rPr>
        <w:t>olarak</w:t>
      </w:r>
      <w:r>
        <w:rPr>
          <w:spacing w:val="-1"/>
          <w:sz w:val="24"/>
        </w:rPr>
        <w:t> </w:t>
      </w:r>
      <w:r>
        <w:rPr>
          <w:sz w:val="24"/>
        </w:rPr>
        <w:t>atanmış</w:t>
      </w:r>
      <w:r>
        <w:rPr>
          <w:spacing w:val="-2"/>
          <w:sz w:val="24"/>
        </w:rPr>
        <w:t> </w:t>
      </w:r>
      <w:r>
        <w:rPr>
          <w:sz w:val="24"/>
        </w:rPr>
        <w:t>Devlet</w:t>
      </w:r>
      <w:r>
        <w:rPr>
          <w:spacing w:val="-1"/>
          <w:sz w:val="24"/>
        </w:rPr>
        <w:t> </w:t>
      </w:r>
      <w:r>
        <w:rPr>
          <w:sz w:val="24"/>
        </w:rPr>
        <w:t>memurunun</w:t>
      </w:r>
      <w:r>
        <w:rPr>
          <w:spacing w:val="-1"/>
          <w:sz w:val="24"/>
        </w:rPr>
        <w:t> </w:t>
      </w:r>
      <w:r>
        <w:rPr>
          <w:sz w:val="24"/>
        </w:rPr>
        <w:t>adaylık</w:t>
      </w:r>
      <w:r>
        <w:rPr>
          <w:spacing w:val="1"/>
          <w:sz w:val="24"/>
        </w:rPr>
        <w:t> </w:t>
      </w:r>
      <w:r>
        <w:rPr>
          <w:sz w:val="24"/>
        </w:rPr>
        <w:t>süresi bir</w:t>
      </w:r>
      <w:r>
        <w:rPr>
          <w:spacing w:val="-1"/>
          <w:sz w:val="24"/>
        </w:rPr>
        <w:t> </w:t>
      </w:r>
      <w:r>
        <w:rPr>
          <w:sz w:val="24"/>
        </w:rPr>
        <w:t>yıldan</w:t>
      </w:r>
      <w:r>
        <w:rPr>
          <w:spacing w:val="-1"/>
          <w:sz w:val="24"/>
        </w:rPr>
        <w:t> </w:t>
      </w:r>
      <w:r>
        <w:rPr>
          <w:sz w:val="24"/>
        </w:rPr>
        <w:t>az</w:t>
      </w:r>
      <w:r>
        <w:rPr>
          <w:spacing w:val="-2"/>
          <w:sz w:val="24"/>
        </w:rPr>
        <w:t> </w:t>
      </w:r>
      <w:r>
        <w:rPr>
          <w:sz w:val="24"/>
        </w:rPr>
        <w:t>iki</w:t>
      </w:r>
      <w:r>
        <w:rPr>
          <w:spacing w:val="-1"/>
          <w:sz w:val="24"/>
        </w:rPr>
        <w:t> </w:t>
      </w:r>
      <w:r>
        <w:rPr>
          <w:sz w:val="24"/>
        </w:rPr>
        <w:t>yıldan</w:t>
      </w:r>
      <w:r>
        <w:rPr>
          <w:spacing w:val="-1"/>
          <w:sz w:val="24"/>
        </w:rPr>
        <w:t> </w:t>
      </w:r>
      <w:r>
        <w:rPr>
          <w:sz w:val="24"/>
        </w:rPr>
        <w:t>çok </w:t>
      </w:r>
      <w:r>
        <w:rPr>
          <w:spacing w:val="-2"/>
          <w:sz w:val="24"/>
        </w:rPr>
        <w:t>olamaz.</w:t>
      </w:r>
    </w:p>
    <w:p>
      <w:pPr>
        <w:pStyle w:val="ListParagraph"/>
        <w:numPr>
          <w:ilvl w:val="0"/>
          <w:numId w:val="12"/>
        </w:numPr>
        <w:tabs>
          <w:tab w:pos="863" w:val="left" w:leader="none"/>
        </w:tabs>
        <w:spacing w:line="240" w:lineRule="auto" w:before="161" w:after="0"/>
        <w:ind w:left="710" w:right="1277" w:firstLine="0"/>
        <w:jc w:val="both"/>
        <w:rPr>
          <w:sz w:val="24"/>
        </w:rPr>
      </w:pPr>
      <w:r>
        <w:rPr>
          <w:sz w:val="24"/>
        </w:rPr>
        <w:t>Adaylık süresi içinde aylıktan kesme veya kademe ilerlemesinin durdurulması cezası almış olanların disiplin amirlerinin teklifi ve atamaya yetkili amirin onayı ile ilişikleri kesilir.</w:t>
      </w:r>
    </w:p>
    <w:p>
      <w:pPr>
        <w:pStyle w:val="ListParagraph"/>
        <w:numPr>
          <w:ilvl w:val="0"/>
          <w:numId w:val="12"/>
        </w:numPr>
        <w:tabs>
          <w:tab w:pos="872" w:val="left" w:leader="none"/>
        </w:tabs>
        <w:spacing w:line="240" w:lineRule="auto" w:before="161" w:after="0"/>
        <w:ind w:left="710" w:right="1274" w:firstLine="0"/>
        <w:jc w:val="both"/>
        <w:rPr>
          <w:sz w:val="24"/>
        </w:rPr>
      </w:pPr>
      <w:r>
        <w:rPr>
          <w:sz w:val="24"/>
        </w:rPr>
        <w:t>Adaylık süresi içinde temel ve hazırlayıcı eğitim ve staj devrelerinin her birinde başarısız olanlarla adaylık süresi içinde hal ve hareketlerinde memuriyetle bağdaşmayacak durumları, göreve devamsızlıkları tespit edilenlerin disiplin amirlerinin teklifi ve atamaya yetkili amirin onayı ile ilişkileri kesilir.</w:t>
      </w:r>
    </w:p>
    <w:p>
      <w:pPr>
        <w:pStyle w:val="ListParagraph"/>
        <w:numPr>
          <w:ilvl w:val="0"/>
          <w:numId w:val="12"/>
        </w:numPr>
        <w:tabs>
          <w:tab w:pos="832" w:val="left" w:leader="none"/>
        </w:tabs>
        <w:spacing w:line="240" w:lineRule="auto" w:before="159" w:after="0"/>
        <w:ind w:left="710" w:right="1272" w:firstLine="0"/>
        <w:jc w:val="both"/>
        <w:rPr>
          <w:sz w:val="24"/>
        </w:rPr>
      </w:pPr>
      <w:r>
        <w:rPr>
          <w:sz w:val="24"/>
        </w:rPr>
        <w:t>Adaylık</w:t>
      </w:r>
      <w:r>
        <w:rPr>
          <w:spacing w:val="-13"/>
          <w:sz w:val="24"/>
        </w:rPr>
        <w:t> </w:t>
      </w:r>
      <w:r>
        <w:rPr>
          <w:sz w:val="24"/>
        </w:rPr>
        <w:t>devresi</w:t>
      </w:r>
      <w:r>
        <w:rPr>
          <w:spacing w:val="-12"/>
          <w:sz w:val="24"/>
        </w:rPr>
        <w:t> </w:t>
      </w:r>
      <w:r>
        <w:rPr>
          <w:sz w:val="24"/>
        </w:rPr>
        <w:t>içinde</w:t>
      </w:r>
      <w:r>
        <w:rPr>
          <w:spacing w:val="-12"/>
          <w:sz w:val="24"/>
        </w:rPr>
        <w:t> </w:t>
      </w:r>
      <w:r>
        <w:rPr>
          <w:sz w:val="24"/>
        </w:rPr>
        <w:t>veya</w:t>
      </w:r>
      <w:r>
        <w:rPr>
          <w:spacing w:val="-14"/>
          <w:sz w:val="24"/>
        </w:rPr>
        <w:t> </w:t>
      </w:r>
      <w:r>
        <w:rPr>
          <w:sz w:val="24"/>
        </w:rPr>
        <w:t>sonunda,</w:t>
      </w:r>
      <w:r>
        <w:rPr>
          <w:spacing w:val="-11"/>
          <w:sz w:val="24"/>
        </w:rPr>
        <w:t> </w:t>
      </w:r>
      <w:r>
        <w:rPr>
          <w:sz w:val="24"/>
        </w:rPr>
        <w:t>sağlık</w:t>
      </w:r>
      <w:r>
        <w:rPr>
          <w:spacing w:val="-13"/>
          <w:sz w:val="24"/>
        </w:rPr>
        <w:t> </w:t>
      </w:r>
      <w:r>
        <w:rPr>
          <w:sz w:val="24"/>
        </w:rPr>
        <w:t>nedenleri</w:t>
      </w:r>
      <w:r>
        <w:rPr>
          <w:spacing w:val="-13"/>
          <w:sz w:val="24"/>
        </w:rPr>
        <w:t> </w:t>
      </w:r>
      <w:r>
        <w:rPr>
          <w:sz w:val="24"/>
        </w:rPr>
        <w:t>hariç,</w:t>
      </w:r>
      <w:r>
        <w:rPr>
          <w:spacing w:val="-11"/>
          <w:sz w:val="24"/>
        </w:rPr>
        <w:t> </w:t>
      </w:r>
      <w:r>
        <w:rPr>
          <w:sz w:val="24"/>
        </w:rPr>
        <w:t>başarısız</w:t>
      </w:r>
      <w:r>
        <w:rPr>
          <w:spacing w:val="-14"/>
          <w:sz w:val="24"/>
        </w:rPr>
        <w:t> </w:t>
      </w:r>
      <w:r>
        <w:rPr>
          <w:sz w:val="24"/>
        </w:rPr>
        <w:t>olanlar</w:t>
      </w:r>
      <w:r>
        <w:rPr>
          <w:spacing w:val="-14"/>
          <w:sz w:val="24"/>
        </w:rPr>
        <w:t> </w:t>
      </w:r>
      <w:r>
        <w:rPr>
          <w:sz w:val="24"/>
        </w:rPr>
        <w:t>disiplin</w:t>
      </w:r>
      <w:r>
        <w:rPr>
          <w:spacing w:val="-13"/>
          <w:sz w:val="24"/>
        </w:rPr>
        <w:t> </w:t>
      </w:r>
      <w:r>
        <w:rPr>
          <w:sz w:val="24"/>
        </w:rPr>
        <w:t>nedeniyle ilişiği kesilenler 3 yıl süre ile Devlet memurluğuna alınmazlar.</w:t>
      </w:r>
    </w:p>
    <w:p>
      <w:pPr>
        <w:pStyle w:val="ListParagraph"/>
        <w:numPr>
          <w:ilvl w:val="0"/>
          <w:numId w:val="12"/>
        </w:numPr>
        <w:tabs>
          <w:tab w:pos="868" w:val="left" w:leader="none"/>
        </w:tabs>
        <w:spacing w:line="240" w:lineRule="auto" w:before="160" w:after="0"/>
        <w:ind w:left="710" w:right="1278" w:firstLine="0"/>
        <w:jc w:val="both"/>
        <w:rPr>
          <w:sz w:val="24"/>
        </w:rPr>
      </w:pPr>
      <w:r>
        <w:rPr>
          <w:sz w:val="24"/>
        </w:rPr>
        <w:t>Aday memur asil memurluğa geçerken, 657 sayılı Devlet Memurları Kanunu’nda yer alan aşağıdaki metni okur ve imzalar:</w:t>
      </w:r>
    </w:p>
    <w:p>
      <w:pPr>
        <w:pStyle w:val="BodyText"/>
        <w:spacing w:before="161"/>
        <w:ind w:right="1269"/>
        <w:jc w:val="both"/>
      </w:pPr>
      <w:r>
        <w:rPr/>
        <w:t>“Türkiye Cumhuriyeti Anayasasına, Atatürk İnkılap ve İlkelerine, Anayasada ifadesi bulunan Türk Milliyetçiliğine sadakatla bağlı kalacağıma; Türkiye Cumhuriyeti kanunlarını Milletin hizmetinde olarak tarafsız ve eşitlik ilkelerine bağlı kalarak uygulayacağıma; Türk Milletinin milli,</w:t>
      </w:r>
      <w:r>
        <w:rPr>
          <w:spacing w:val="-7"/>
        </w:rPr>
        <w:t> </w:t>
      </w:r>
      <w:r>
        <w:rPr/>
        <w:t>ahlaki</w:t>
      </w:r>
      <w:r>
        <w:rPr>
          <w:spacing w:val="-7"/>
        </w:rPr>
        <w:t> </w:t>
      </w:r>
      <w:r>
        <w:rPr/>
        <w:t>insani,</w:t>
      </w:r>
      <w:r>
        <w:rPr>
          <w:spacing w:val="-7"/>
        </w:rPr>
        <w:t> </w:t>
      </w:r>
      <w:r>
        <w:rPr/>
        <w:t>manevi</w:t>
      </w:r>
      <w:r>
        <w:rPr>
          <w:spacing w:val="-7"/>
        </w:rPr>
        <w:t> </w:t>
      </w:r>
      <w:r>
        <w:rPr/>
        <w:t>ve</w:t>
      </w:r>
      <w:r>
        <w:rPr>
          <w:spacing w:val="-8"/>
        </w:rPr>
        <w:t> </w:t>
      </w:r>
      <w:r>
        <w:rPr/>
        <w:t>kültürel</w:t>
      </w:r>
      <w:r>
        <w:rPr>
          <w:spacing w:val="-7"/>
        </w:rPr>
        <w:t> </w:t>
      </w:r>
      <w:r>
        <w:rPr/>
        <w:t>değerlerini</w:t>
      </w:r>
      <w:r>
        <w:rPr>
          <w:spacing w:val="-5"/>
        </w:rPr>
        <w:t> </w:t>
      </w:r>
      <w:r>
        <w:rPr/>
        <w:t>benimseyip,</w:t>
      </w:r>
      <w:r>
        <w:rPr>
          <w:spacing w:val="-7"/>
        </w:rPr>
        <w:t> </w:t>
      </w:r>
      <w:r>
        <w:rPr/>
        <w:t>koruyup,</w:t>
      </w:r>
      <w:r>
        <w:rPr>
          <w:spacing w:val="-7"/>
        </w:rPr>
        <w:t> </w:t>
      </w:r>
      <w:r>
        <w:rPr/>
        <w:t>bunları</w:t>
      </w:r>
      <w:r>
        <w:rPr>
          <w:spacing w:val="-7"/>
        </w:rPr>
        <w:t> </w:t>
      </w:r>
      <w:r>
        <w:rPr/>
        <w:t>geliştirmek</w:t>
      </w:r>
      <w:r>
        <w:rPr>
          <w:spacing w:val="-7"/>
        </w:rPr>
        <w:t> </w:t>
      </w:r>
      <w:r>
        <w:rPr/>
        <w:t>için çalışacağıma;</w:t>
      </w:r>
      <w:r>
        <w:rPr>
          <w:spacing w:val="-8"/>
        </w:rPr>
        <w:t> </w:t>
      </w:r>
      <w:r>
        <w:rPr/>
        <w:t>insan</w:t>
      </w:r>
      <w:r>
        <w:rPr>
          <w:spacing w:val="-6"/>
        </w:rPr>
        <w:t> </w:t>
      </w:r>
      <w:r>
        <w:rPr/>
        <w:t>haklarına</w:t>
      </w:r>
      <w:r>
        <w:rPr>
          <w:spacing w:val="-7"/>
        </w:rPr>
        <w:t> </w:t>
      </w:r>
      <w:r>
        <w:rPr/>
        <w:t>ve</w:t>
      </w:r>
      <w:r>
        <w:rPr>
          <w:spacing w:val="-15"/>
        </w:rPr>
        <w:t> </w:t>
      </w:r>
      <w:r>
        <w:rPr/>
        <w:t>Anayasanın</w:t>
      </w:r>
      <w:r>
        <w:rPr>
          <w:spacing w:val="-5"/>
        </w:rPr>
        <w:t> </w:t>
      </w:r>
      <w:r>
        <w:rPr/>
        <w:t>temel</w:t>
      </w:r>
      <w:r>
        <w:rPr>
          <w:spacing w:val="-5"/>
        </w:rPr>
        <w:t> </w:t>
      </w:r>
      <w:r>
        <w:rPr/>
        <w:t>ilkelerine</w:t>
      </w:r>
      <w:r>
        <w:rPr>
          <w:spacing w:val="-6"/>
        </w:rPr>
        <w:t> </w:t>
      </w:r>
      <w:r>
        <w:rPr/>
        <w:t>dayanan</w:t>
      </w:r>
      <w:r>
        <w:rPr>
          <w:spacing w:val="-6"/>
        </w:rPr>
        <w:t> </w:t>
      </w:r>
      <w:r>
        <w:rPr/>
        <w:t>milli,</w:t>
      </w:r>
      <w:r>
        <w:rPr>
          <w:spacing w:val="-8"/>
        </w:rPr>
        <w:t> </w:t>
      </w:r>
      <w:r>
        <w:rPr/>
        <w:t>demokratik,</w:t>
      </w:r>
      <w:r>
        <w:rPr>
          <w:spacing w:val="-6"/>
        </w:rPr>
        <w:t> </w:t>
      </w:r>
      <w:r>
        <w:rPr/>
        <w:t>laik</w:t>
      </w:r>
      <w:r>
        <w:rPr>
          <w:spacing w:val="-6"/>
        </w:rPr>
        <w:t> </w:t>
      </w:r>
      <w:r>
        <w:rPr/>
        <w:t>bir hukuk devleti olan Türkiye Cumhuriyetine karşı görev ve sorumluluklarımı bilerek, bunları davranış halinde göstereceğime namusum ve şerefim üzerine yemin ederim.”</w:t>
      </w:r>
    </w:p>
    <w:p>
      <w:pPr>
        <w:pStyle w:val="BodyText"/>
        <w:spacing w:before="159"/>
        <w:ind w:right="1274"/>
        <w:jc w:val="both"/>
      </w:pPr>
      <w:r>
        <w:rPr/>
        <w:t>Adaylık devresi içinde eğitimde başarılı olan adaylar disiplin amirlerinin teklifi ve atamaya yetkili amirin onayı ile onay tarihinden geçerli olmak üzere asli memurluğa atanırlar.</w:t>
      </w:r>
    </w:p>
    <w:p>
      <w:pPr>
        <w:pStyle w:val="BodyText"/>
        <w:spacing w:before="161"/>
        <w:ind w:right="1272"/>
        <w:jc w:val="both"/>
      </w:pPr>
      <w:r>
        <w:rPr/>
        <w:t>Aday</w:t>
      </w:r>
      <w:r>
        <w:rPr>
          <w:spacing w:val="-11"/>
        </w:rPr>
        <w:t> </w:t>
      </w:r>
      <w:r>
        <w:rPr/>
        <w:t>memur</w:t>
      </w:r>
      <w:r>
        <w:rPr>
          <w:spacing w:val="-11"/>
        </w:rPr>
        <w:t> </w:t>
      </w:r>
      <w:r>
        <w:rPr/>
        <w:t>göreve</w:t>
      </w:r>
      <w:r>
        <w:rPr>
          <w:spacing w:val="-12"/>
        </w:rPr>
        <w:t> </w:t>
      </w:r>
      <w:r>
        <w:rPr/>
        <w:t>başladıktan</w:t>
      </w:r>
      <w:r>
        <w:rPr>
          <w:spacing w:val="-11"/>
        </w:rPr>
        <w:t> </w:t>
      </w:r>
      <w:r>
        <w:rPr/>
        <w:t>sonra</w:t>
      </w:r>
      <w:r>
        <w:rPr>
          <w:spacing w:val="-12"/>
        </w:rPr>
        <w:t> </w:t>
      </w:r>
      <w:r>
        <w:rPr/>
        <w:t>mesai</w:t>
      </w:r>
      <w:r>
        <w:rPr>
          <w:spacing w:val="-10"/>
        </w:rPr>
        <w:t> </w:t>
      </w:r>
      <w:r>
        <w:rPr/>
        <w:t>saatlerine</w:t>
      </w:r>
      <w:r>
        <w:rPr>
          <w:spacing w:val="-12"/>
        </w:rPr>
        <w:t> </w:t>
      </w:r>
      <w:r>
        <w:rPr/>
        <w:t>uymak</w:t>
      </w:r>
      <w:r>
        <w:rPr>
          <w:spacing w:val="-11"/>
        </w:rPr>
        <w:t> </w:t>
      </w:r>
      <w:r>
        <w:rPr/>
        <w:t>koşulu</w:t>
      </w:r>
      <w:r>
        <w:rPr>
          <w:spacing w:val="-11"/>
        </w:rPr>
        <w:t> </w:t>
      </w:r>
      <w:r>
        <w:rPr/>
        <w:t>ile</w:t>
      </w:r>
      <w:r>
        <w:rPr>
          <w:spacing w:val="-12"/>
        </w:rPr>
        <w:t> </w:t>
      </w:r>
      <w:r>
        <w:rPr/>
        <w:t>uzaktan</w:t>
      </w:r>
      <w:r>
        <w:rPr>
          <w:spacing w:val="-11"/>
        </w:rPr>
        <w:t> </w:t>
      </w:r>
      <w:r>
        <w:rPr/>
        <w:t>eğitim,</w:t>
      </w:r>
      <w:r>
        <w:rPr>
          <w:spacing w:val="-11"/>
        </w:rPr>
        <w:t> </w:t>
      </w:r>
      <w:r>
        <w:rPr/>
        <w:t>açıktan öğretim veya ikinci öğretim haklarından yararlanarak eğitim alabilir.</w:t>
      </w:r>
    </w:p>
    <w:p>
      <w:pPr>
        <w:pStyle w:val="BodyText"/>
        <w:spacing w:before="161"/>
        <w:ind w:left="0"/>
      </w:pPr>
    </w:p>
    <w:p>
      <w:pPr>
        <w:pStyle w:val="Heading5"/>
        <w:spacing w:before="1"/>
        <w:jc w:val="left"/>
      </w:pPr>
      <w:r>
        <w:rPr>
          <w:spacing w:val="-2"/>
        </w:rPr>
        <w:t>Memur</w:t>
      </w:r>
    </w:p>
    <w:p>
      <w:pPr>
        <w:pStyle w:val="BodyText"/>
        <w:spacing w:before="273"/>
        <w:ind w:right="1273"/>
        <w:jc w:val="both"/>
      </w:pPr>
      <w:r>
        <w:rPr/>
        <w:t>Mevcut kuruluş biçimine bakılmaksızın, Devlet ve diğer kamu tüzel kişiliklerince genel idare esaslarına</w:t>
      </w:r>
      <w:r>
        <w:rPr>
          <w:spacing w:val="-12"/>
        </w:rPr>
        <w:t> </w:t>
      </w:r>
      <w:r>
        <w:rPr/>
        <w:t>göre</w:t>
      </w:r>
      <w:r>
        <w:rPr>
          <w:spacing w:val="-13"/>
        </w:rPr>
        <w:t> </w:t>
      </w:r>
      <w:r>
        <w:rPr/>
        <w:t>yürütülen</w:t>
      </w:r>
      <w:r>
        <w:rPr>
          <w:spacing w:val="-10"/>
        </w:rPr>
        <w:t> </w:t>
      </w:r>
      <w:r>
        <w:rPr/>
        <w:t>asli</w:t>
      </w:r>
      <w:r>
        <w:rPr>
          <w:spacing w:val="-11"/>
        </w:rPr>
        <w:t> </w:t>
      </w:r>
      <w:r>
        <w:rPr/>
        <w:t>ve</w:t>
      </w:r>
      <w:r>
        <w:rPr>
          <w:spacing w:val="-13"/>
        </w:rPr>
        <w:t> </w:t>
      </w:r>
      <w:r>
        <w:rPr/>
        <w:t>sürekli</w:t>
      </w:r>
      <w:r>
        <w:rPr>
          <w:spacing w:val="-11"/>
        </w:rPr>
        <w:t> </w:t>
      </w:r>
      <w:r>
        <w:rPr/>
        <w:t>kamu</w:t>
      </w:r>
      <w:r>
        <w:rPr>
          <w:spacing w:val="-11"/>
        </w:rPr>
        <w:t> </w:t>
      </w:r>
      <w:r>
        <w:rPr/>
        <w:t>hizmetlerini</w:t>
      </w:r>
      <w:r>
        <w:rPr>
          <w:spacing w:val="-11"/>
        </w:rPr>
        <w:t> </w:t>
      </w:r>
      <w:r>
        <w:rPr/>
        <w:t>ifa</w:t>
      </w:r>
      <w:r>
        <w:rPr>
          <w:spacing w:val="-13"/>
        </w:rPr>
        <w:t> </w:t>
      </w:r>
      <w:r>
        <w:rPr/>
        <w:t>ile</w:t>
      </w:r>
      <w:r>
        <w:rPr>
          <w:spacing w:val="-13"/>
        </w:rPr>
        <w:t> </w:t>
      </w:r>
      <w:r>
        <w:rPr/>
        <w:t>görevlendirilenler,</w:t>
      </w:r>
      <w:r>
        <w:rPr>
          <w:spacing w:val="-12"/>
        </w:rPr>
        <w:t> </w:t>
      </w:r>
      <w:r>
        <w:rPr/>
        <w:t>bu</w:t>
      </w:r>
      <w:r>
        <w:rPr>
          <w:spacing w:val="-12"/>
        </w:rPr>
        <w:t> </w:t>
      </w:r>
      <w:r>
        <w:rPr/>
        <w:t>Kanunun uygulanmasında memur sayılır.</w:t>
      </w:r>
    </w:p>
    <w:p>
      <w:pPr>
        <w:pStyle w:val="BodyText"/>
        <w:ind w:left="0"/>
      </w:pPr>
    </w:p>
    <w:p>
      <w:pPr>
        <w:pStyle w:val="Heading5"/>
      </w:pPr>
      <w:r>
        <w:rPr/>
        <w:t>Sözleşmeli</w:t>
      </w:r>
      <w:r>
        <w:rPr>
          <w:spacing w:val="-3"/>
        </w:rPr>
        <w:t> </w:t>
      </w:r>
      <w:r>
        <w:rPr>
          <w:spacing w:val="-2"/>
        </w:rPr>
        <w:t>Personel</w:t>
      </w:r>
    </w:p>
    <w:p>
      <w:pPr>
        <w:pStyle w:val="BodyText"/>
        <w:ind w:right="1272"/>
        <w:jc w:val="both"/>
      </w:pPr>
      <w:r>
        <w:rPr/>
        <w:t>Kalkınma planı, yıllık program ve iş programlarında yer alan önemli projelerin hazırlanması, gerçekleştirilmesi,</w:t>
      </w:r>
      <w:r>
        <w:rPr>
          <w:spacing w:val="-3"/>
        </w:rPr>
        <w:t> </w:t>
      </w:r>
      <w:r>
        <w:rPr/>
        <w:t>işletilmesi</w:t>
      </w:r>
      <w:r>
        <w:rPr>
          <w:spacing w:val="-3"/>
        </w:rPr>
        <w:t> </w:t>
      </w:r>
      <w:r>
        <w:rPr/>
        <w:t>ve</w:t>
      </w:r>
      <w:r>
        <w:rPr>
          <w:spacing w:val="-4"/>
        </w:rPr>
        <w:t> </w:t>
      </w:r>
      <w:r>
        <w:rPr/>
        <w:t>işlerliği</w:t>
      </w:r>
      <w:r>
        <w:rPr>
          <w:spacing w:val="-3"/>
        </w:rPr>
        <w:t> </w:t>
      </w:r>
      <w:r>
        <w:rPr/>
        <w:t>için</w:t>
      </w:r>
      <w:r>
        <w:rPr>
          <w:spacing w:val="-6"/>
        </w:rPr>
        <w:t> </w:t>
      </w:r>
      <w:r>
        <w:rPr/>
        <w:t>şart</w:t>
      </w:r>
      <w:r>
        <w:rPr>
          <w:spacing w:val="-6"/>
        </w:rPr>
        <w:t> </w:t>
      </w:r>
      <w:r>
        <w:rPr/>
        <w:t>olan,</w:t>
      </w:r>
      <w:r>
        <w:rPr>
          <w:spacing w:val="-3"/>
        </w:rPr>
        <w:t> </w:t>
      </w:r>
      <w:r>
        <w:rPr/>
        <w:t>zaruri</w:t>
      </w:r>
      <w:r>
        <w:rPr>
          <w:spacing w:val="-3"/>
        </w:rPr>
        <w:t> </w:t>
      </w:r>
      <w:r>
        <w:rPr/>
        <w:t>ve</w:t>
      </w:r>
      <w:r>
        <w:rPr>
          <w:spacing w:val="-3"/>
        </w:rPr>
        <w:t> </w:t>
      </w:r>
      <w:r>
        <w:rPr/>
        <w:t>istisnai</w:t>
      </w:r>
      <w:r>
        <w:rPr>
          <w:spacing w:val="-3"/>
        </w:rPr>
        <w:t> </w:t>
      </w:r>
      <w:r>
        <w:rPr/>
        <w:t>hallere</w:t>
      </w:r>
      <w:r>
        <w:rPr>
          <w:spacing w:val="-5"/>
        </w:rPr>
        <w:t> </w:t>
      </w:r>
      <w:r>
        <w:rPr/>
        <w:t>münhasır</w:t>
      </w:r>
      <w:r>
        <w:rPr>
          <w:spacing w:val="-3"/>
        </w:rPr>
        <w:t> </w:t>
      </w:r>
      <w:r>
        <w:rPr/>
        <w:t>olmak üzere özel bir meslek bilgisine ve ihtisasına ihtiyaç gösteren geçici işlerde, Cumhurbaşkanınca belirlenen esas ve usuller çerçevesinde, ihdas edilen pozisyonlarda, mali yılla sınırlı olarak sözleşme ile çalıştırılmasına karar verilen ve işçi sayılmayan kamu hizmeti görevlileridir.</w:t>
      </w:r>
    </w:p>
    <w:p>
      <w:pPr>
        <w:pStyle w:val="BodyText"/>
        <w:spacing w:after="0"/>
        <w:jc w:val="both"/>
        <w:sectPr>
          <w:pgSz w:w="11910" w:h="16840"/>
          <w:pgMar w:header="0" w:footer="1093" w:top="1340" w:bottom="1280" w:left="708" w:right="0"/>
        </w:sectPr>
      </w:pPr>
    </w:p>
    <w:p>
      <w:pPr>
        <w:pStyle w:val="Heading5"/>
        <w:spacing w:before="79"/>
        <w:jc w:val="left"/>
      </w:pPr>
      <w:r>
        <w:rPr>
          <w:spacing w:val="-2"/>
        </w:rPr>
        <w:t>İşçiler</w:t>
      </w:r>
    </w:p>
    <w:p>
      <w:pPr>
        <w:pStyle w:val="BodyText"/>
        <w:ind w:right="1272"/>
        <w:jc w:val="both"/>
      </w:pPr>
      <w:r>
        <w:rPr/>
        <w:t>657 sayılı Devlet memurları Kanunu’na göre, işçi; 4/A, 4/B ve 4/C fıkralarında belirtilenler dışında</w:t>
      </w:r>
      <w:r>
        <w:rPr>
          <w:spacing w:val="-4"/>
        </w:rPr>
        <w:t> </w:t>
      </w:r>
      <w:r>
        <w:rPr/>
        <w:t>kalan</w:t>
      </w:r>
      <w:r>
        <w:rPr>
          <w:spacing w:val="-3"/>
        </w:rPr>
        <w:t> </w:t>
      </w:r>
      <w:r>
        <w:rPr/>
        <w:t>ve</w:t>
      </w:r>
      <w:r>
        <w:rPr>
          <w:spacing w:val="-5"/>
        </w:rPr>
        <w:t> </w:t>
      </w:r>
      <w:r>
        <w:rPr/>
        <w:t>ilgili</w:t>
      </w:r>
      <w:r>
        <w:rPr>
          <w:spacing w:val="-3"/>
        </w:rPr>
        <w:t> </w:t>
      </w:r>
      <w:r>
        <w:rPr/>
        <w:t>mevzuatı</w:t>
      </w:r>
      <w:r>
        <w:rPr>
          <w:spacing w:val="-3"/>
        </w:rPr>
        <w:t> </w:t>
      </w:r>
      <w:r>
        <w:rPr/>
        <w:t>gereğince</w:t>
      </w:r>
      <w:r>
        <w:rPr>
          <w:spacing w:val="-4"/>
        </w:rPr>
        <w:t> </w:t>
      </w:r>
      <w:r>
        <w:rPr/>
        <w:t>tahsis</w:t>
      </w:r>
      <w:r>
        <w:rPr>
          <w:spacing w:val="-4"/>
        </w:rPr>
        <w:t> </w:t>
      </w:r>
      <w:r>
        <w:rPr/>
        <w:t>edilen</w:t>
      </w:r>
      <w:r>
        <w:rPr>
          <w:spacing w:val="-3"/>
        </w:rPr>
        <w:t> </w:t>
      </w:r>
      <w:r>
        <w:rPr/>
        <w:t>sürekli</w:t>
      </w:r>
      <w:r>
        <w:rPr>
          <w:spacing w:val="-3"/>
        </w:rPr>
        <w:t> </w:t>
      </w:r>
      <w:r>
        <w:rPr/>
        <w:t>işçi</w:t>
      </w:r>
      <w:r>
        <w:rPr>
          <w:spacing w:val="-3"/>
        </w:rPr>
        <w:t> </w:t>
      </w:r>
      <w:r>
        <w:rPr/>
        <w:t>kadrolarında</w:t>
      </w:r>
      <w:r>
        <w:rPr>
          <w:spacing w:val="-3"/>
        </w:rPr>
        <w:t> </w:t>
      </w:r>
      <w:r>
        <w:rPr/>
        <w:t>belirsiz</w:t>
      </w:r>
      <w:r>
        <w:rPr>
          <w:spacing w:val="-4"/>
        </w:rPr>
        <w:t> </w:t>
      </w:r>
      <w:r>
        <w:rPr/>
        <w:t>süreli</w:t>
      </w:r>
      <w:r>
        <w:rPr>
          <w:spacing w:val="-3"/>
        </w:rPr>
        <w:t> </w:t>
      </w:r>
      <w:r>
        <w:rPr/>
        <w:t>iş sözleşmeleriyle çalıştırılan sürekli işçiler ile mevsimlik veya kampanya işlerinde ya da orman yangınıyla</w:t>
      </w:r>
      <w:r>
        <w:rPr>
          <w:spacing w:val="-8"/>
        </w:rPr>
        <w:t> </w:t>
      </w:r>
      <w:r>
        <w:rPr/>
        <w:t>mücadele</w:t>
      </w:r>
      <w:r>
        <w:rPr>
          <w:spacing w:val="-8"/>
        </w:rPr>
        <w:t> </w:t>
      </w:r>
      <w:r>
        <w:rPr/>
        <w:t>hizmetlerinde</w:t>
      </w:r>
      <w:r>
        <w:rPr>
          <w:spacing w:val="-8"/>
        </w:rPr>
        <w:t> </w:t>
      </w:r>
      <w:r>
        <w:rPr/>
        <w:t>ilgili</w:t>
      </w:r>
      <w:r>
        <w:rPr>
          <w:spacing w:val="-7"/>
        </w:rPr>
        <w:t> </w:t>
      </w:r>
      <w:r>
        <w:rPr/>
        <w:t>mevzuatına</w:t>
      </w:r>
      <w:r>
        <w:rPr>
          <w:spacing w:val="-8"/>
        </w:rPr>
        <w:t> </w:t>
      </w:r>
      <w:r>
        <w:rPr/>
        <w:t>göre</w:t>
      </w:r>
      <w:r>
        <w:rPr>
          <w:spacing w:val="-7"/>
        </w:rPr>
        <w:t> </w:t>
      </w:r>
      <w:r>
        <w:rPr/>
        <w:t>geçici</w:t>
      </w:r>
      <w:r>
        <w:rPr>
          <w:spacing w:val="-7"/>
        </w:rPr>
        <w:t> </w:t>
      </w:r>
      <w:r>
        <w:rPr/>
        <w:t>iş</w:t>
      </w:r>
      <w:r>
        <w:rPr>
          <w:spacing w:val="-7"/>
        </w:rPr>
        <w:t> </w:t>
      </w:r>
      <w:r>
        <w:rPr/>
        <w:t>pozisyonlarında</w:t>
      </w:r>
      <w:r>
        <w:rPr>
          <w:spacing w:val="-8"/>
        </w:rPr>
        <w:t> </w:t>
      </w:r>
      <w:r>
        <w:rPr/>
        <w:t>altı</w:t>
      </w:r>
      <w:r>
        <w:rPr>
          <w:spacing w:val="-5"/>
        </w:rPr>
        <w:t> </w:t>
      </w:r>
      <w:r>
        <w:rPr/>
        <w:t>aydan</w:t>
      </w:r>
      <w:r>
        <w:rPr>
          <w:spacing w:val="-6"/>
        </w:rPr>
        <w:t> </w:t>
      </w:r>
      <w:r>
        <w:rPr/>
        <w:t>az olmak</w:t>
      </w:r>
      <w:r>
        <w:rPr>
          <w:spacing w:val="-2"/>
        </w:rPr>
        <w:t> </w:t>
      </w:r>
      <w:r>
        <w:rPr/>
        <w:t>üzere</w:t>
      </w:r>
      <w:r>
        <w:rPr>
          <w:spacing w:val="-4"/>
        </w:rPr>
        <w:t> </w:t>
      </w:r>
      <w:r>
        <w:rPr/>
        <w:t>belirli</w:t>
      </w:r>
      <w:r>
        <w:rPr>
          <w:spacing w:val="-2"/>
        </w:rPr>
        <w:t> </w:t>
      </w:r>
      <w:r>
        <w:rPr/>
        <w:t>süreli iş</w:t>
      </w:r>
      <w:r>
        <w:rPr>
          <w:spacing w:val="-2"/>
        </w:rPr>
        <w:t> </w:t>
      </w:r>
      <w:r>
        <w:rPr/>
        <w:t>sözleşmeleriyle</w:t>
      </w:r>
      <w:r>
        <w:rPr>
          <w:spacing w:val="-3"/>
        </w:rPr>
        <w:t> </w:t>
      </w:r>
      <w:r>
        <w:rPr/>
        <w:t>çalıştırılan</w:t>
      </w:r>
      <w:r>
        <w:rPr>
          <w:spacing w:val="-2"/>
        </w:rPr>
        <w:t> </w:t>
      </w:r>
      <w:r>
        <w:rPr/>
        <w:t>kişilerdir.</w:t>
      </w:r>
      <w:r>
        <w:rPr>
          <w:spacing w:val="-2"/>
        </w:rPr>
        <w:t> </w:t>
      </w:r>
      <w:r>
        <w:rPr/>
        <w:t>4587</w:t>
      </w:r>
      <w:r>
        <w:rPr>
          <w:spacing w:val="-2"/>
        </w:rPr>
        <w:t> </w:t>
      </w:r>
      <w:r>
        <w:rPr/>
        <w:t>sayılı</w:t>
      </w:r>
      <w:r>
        <w:rPr>
          <w:spacing w:val="-2"/>
        </w:rPr>
        <w:t> </w:t>
      </w:r>
      <w:r>
        <w:rPr/>
        <w:t>İş</w:t>
      </w:r>
      <w:r>
        <w:rPr>
          <w:spacing w:val="-3"/>
        </w:rPr>
        <w:t> </w:t>
      </w:r>
      <w:r>
        <w:rPr/>
        <w:t>Kanunu’na</w:t>
      </w:r>
      <w:r>
        <w:rPr>
          <w:spacing w:val="-3"/>
        </w:rPr>
        <w:t> </w:t>
      </w:r>
      <w:r>
        <w:rPr/>
        <w:t>göre işçi; hizmet akdine dayanarak herhangi bir işte ücret karşılığı çalışan kişilerdir.</w:t>
      </w:r>
    </w:p>
    <w:p>
      <w:pPr>
        <w:pStyle w:val="BodyText"/>
        <w:spacing w:before="1"/>
        <w:ind w:left="0"/>
      </w:pPr>
    </w:p>
    <w:p>
      <w:pPr>
        <w:pStyle w:val="Heading3"/>
        <w:jc w:val="both"/>
      </w:pPr>
      <w:r>
        <w:rPr/>
        <w:t>DEVLET</w:t>
      </w:r>
      <w:r>
        <w:rPr>
          <w:spacing w:val="-20"/>
        </w:rPr>
        <w:t> </w:t>
      </w:r>
      <w:r>
        <w:rPr/>
        <w:t>MEMURLARI</w:t>
      </w:r>
      <w:r>
        <w:rPr>
          <w:spacing w:val="-9"/>
        </w:rPr>
        <w:t> </w:t>
      </w:r>
      <w:r>
        <w:rPr/>
        <w:t>KANUNUNUN</w:t>
      </w:r>
      <w:r>
        <w:rPr>
          <w:spacing w:val="-15"/>
        </w:rPr>
        <w:t> </w:t>
      </w:r>
      <w:r>
        <w:rPr/>
        <w:t>TEMEL</w:t>
      </w:r>
      <w:r>
        <w:rPr>
          <w:spacing w:val="-17"/>
        </w:rPr>
        <w:t> </w:t>
      </w:r>
      <w:r>
        <w:rPr>
          <w:spacing w:val="-2"/>
        </w:rPr>
        <w:t>İLKELERİ</w:t>
      </w:r>
    </w:p>
    <w:p>
      <w:pPr>
        <w:pStyle w:val="BodyText"/>
        <w:spacing w:before="275"/>
        <w:ind w:right="1273"/>
        <w:jc w:val="both"/>
      </w:pPr>
      <w:r>
        <w:rPr>
          <w:b/>
        </w:rPr>
        <w:t>Sınıflandırma:</w:t>
      </w:r>
      <w:r>
        <w:rPr>
          <w:b/>
          <w:spacing w:val="-11"/>
        </w:rPr>
        <w:t> </w:t>
      </w:r>
      <w:r>
        <w:rPr/>
        <w:t>Devlet</w:t>
      </w:r>
      <w:r>
        <w:rPr>
          <w:spacing w:val="-12"/>
        </w:rPr>
        <w:t> </w:t>
      </w:r>
      <w:r>
        <w:rPr/>
        <w:t>kamu</w:t>
      </w:r>
      <w:r>
        <w:rPr>
          <w:spacing w:val="-11"/>
        </w:rPr>
        <w:t> </w:t>
      </w:r>
      <w:r>
        <w:rPr/>
        <w:t>hizmetleri</w:t>
      </w:r>
      <w:r>
        <w:rPr>
          <w:spacing w:val="-12"/>
        </w:rPr>
        <w:t> </w:t>
      </w:r>
      <w:r>
        <w:rPr/>
        <w:t>görevlerini</w:t>
      </w:r>
      <w:r>
        <w:rPr>
          <w:spacing w:val="-11"/>
        </w:rPr>
        <w:t> </w:t>
      </w:r>
      <w:r>
        <w:rPr/>
        <w:t>ve</w:t>
      </w:r>
      <w:r>
        <w:rPr>
          <w:spacing w:val="-13"/>
        </w:rPr>
        <w:t> </w:t>
      </w:r>
      <w:r>
        <w:rPr/>
        <w:t>bu</w:t>
      </w:r>
      <w:r>
        <w:rPr>
          <w:spacing w:val="-12"/>
        </w:rPr>
        <w:t> </w:t>
      </w:r>
      <w:r>
        <w:rPr/>
        <w:t>görevlerde</w:t>
      </w:r>
      <w:r>
        <w:rPr>
          <w:spacing w:val="-13"/>
        </w:rPr>
        <w:t> </w:t>
      </w:r>
      <w:r>
        <w:rPr/>
        <w:t>çalışan</w:t>
      </w:r>
      <w:r>
        <w:rPr>
          <w:spacing w:val="-12"/>
        </w:rPr>
        <w:t> </w:t>
      </w:r>
      <w:r>
        <w:rPr/>
        <w:t>Devlet</w:t>
      </w:r>
      <w:r>
        <w:rPr>
          <w:spacing w:val="-12"/>
        </w:rPr>
        <w:t> </w:t>
      </w:r>
      <w:r>
        <w:rPr/>
        <w:t>memurlarını görevlerin gerektirdiği niteliklere ve mesleklere göre sınıflara ayırmaktır.</w:t>
      </w:r>
    </w:p>
    <w:p>
      <w:pPr>
        <w:pStyle w:val="BodyText"/>
        <w:spacing w:before="1"/>
        <w:ind w:left="0"/>
      </w:pPr>
    </w:p>
    <w:p>
      <w:pPr>
        <w:pStyle w:val="BodyText"/>
        <w:ind w:right="1272"/>
        <w:jc w:val="both"/>
      </w:pPr>
      <w:r>
        <w:rPr>
          <w:b/>
        </w:rPr>
        <w:t>Kariyer: </w:t>
      </w:r>
      <w:r>
        <w:rPr/>
        <w:t>Devlet memurlarına, yaptıkları hizmetler için lüzumlu bilgilere ve yetişme şartlarına uygun şekilde, sınıfları içinde en yüksek derecelere kadar ilerleme imkanını sağlamaktır.</w:t>
      </w:r>
    </w:p>
    <w:p>
      <w:pPr>
        <w:pStyle w:val="BodyText"/>
        <w:ind w:left="0"/>
      </w:pPr>
    </w:p>
    <w:p>
      <w:pPr>
        <w:pStyle w:val="BodyText"/>
        <w:ind w:right="1276"/>
        <w:jc w:val="both"/>
      </w:pPr>
      <w:r>
        <w:rPr>
          <w:b/>
        </w:rPr>
        <w:t>Liyakat: </w:t>
      </w:r>
      <w:r>
        <w:rPr/>
        <w:t>Devlet kamu hizmetleri görevlerine girmeyi, sınıflar içinde ilerleme ve yükselmeyi, görevin sona erdirilmesini liyakat sistemine dayandırmak ve bu sistemin eşit imkanlarla uygulanmasında Devlet memurlarını güvenliğe sahip kılmaktır.</w:t>
      </w:r>
    </w:p>
    <w:p>
      <w:pPr>
        <w:pStyle w:val="BodyText"/>
        <w:spacing w:before="275"/>
        <w:ind w:left="0"/>
      </w:pPr>
    </w:p>
    <w:p>
      <w:pPr>
        <w:pStyle w:val="Heading2"/>
        <w:spacing w:before="1"/>
      </w:pPr>
      <w:r>
        <w:rPr/>
        <w:t>DEVLET</w:t>
      </w:r>
      <w:r>
        <w:rPr>
          <w:spacing w:val="-20"/>
        </w:rPr>
        <w:t> </w:t>
      </w:r>
      <w:r>
        <w:rPr/>
        <w:t>MEMURLARININ</w:t>
      </w:r>
      <w:r>
        <w:rPr>
          <w:spacing w:val="-19"/>
        </w:rPr>
        <w:t> </w:t>
      </w:r>
      <w:r>
        <w:rPr/>
        <w:t>ÖDEV</w:t>
      </w:r>
      <w:r>
        <w:rPr>
          <w:spacing w:val="-20"/>
        </w:rPr>
        <w:t> </w:t>
      </w:r>
      <w:r>
        <w:rPr/>
        <w:t>VE</w:t>
      </w:r>
      <w:r>
        <w:rPr>
          <w:spacing w:val="-16"/>
        </w:rPr>
        <w:t> </w:t>
      </w:r>
      <w:r>
        <w:rPr>
          <w:spacing w:val="-2"/>
        </w:rPr>
        <w:t>SORUMLULUKLARI</w:t>
      </w:r>
    </w:p>
    <w:p>
      <w:pPr>
        <w:pStyle w:val="Heading5"/>
        <w:spacing w:before="275"/>
        <w:jc w:val="left"/>
      </w:pPr>
      <w:r>
        <w:rPr>
          <w:spacing w:val="-2"/>
        </w:rPr>
        <w:t>Sadakat</w:t>
      </w:r>
    </w:p>
    <w:p>
      <w:pPr>
        <w:pStyle w:val="BodyText"/>
        <w:spacing w:before="1"/>
        <w:ind w:right="1272"/>
        <w:jc w:val="both"/>
      </w:pPr>
      <w:r>
        <w:rPr/>
        <w:t>Devlet memurları,</w:t>
      </w:r>
      <w:r>
        <w:rPr>
          <w:spacing w:val="-1"/>
        </w:rPr>
        <w:t> </w:t>
      </w:r>
      <w:r>
        <w:rPr/>
        <w:t>Türkiye Cumhuriyeti</w:t>
      </w:r>
      <w:r>
        <w:rPr>
          <w:spacing w:val="-9"/>
        </w:rPr>
        <w:t> </w:t>
      </w:r>
      <w:r>
        <w:rPr/>
        <w:t>Anayasasına ve kanunlarına sadakatle bağlı kalmak ve milletin</w:t>
      </w:r>
      <w:r>
        <w:rPr>
          <w:spacing w:val="-15"/>
        </w:rPr>
        <w:t> </w:t>
      </w:r>
      <w:r>
        <w:rPr/>
        <w:t>hizmetinde</w:t>
      </w:r>
      <w:r>
        <w:rPr>
          <w:spacing w:val="-15"/>
        </w:rPr>
        <w:t> </w:t>
      </w:r>
      <w:r>
        <w:rPr/>
        <w:t>Türkiye</w:t>
      </w:r>
      <w:r>
        <w:rPr>
          <w:spacing w:val="-15"/>
        </w:rPr>
        <w:t> </w:t>
      </w:r>
      <w:r>
        <w:rPr/>
        <w:t>Cumhuriyeti</w:t>
      </w:r>
      <w:r>
        <w:rPr>
          <w:spacing w:val="-15"/>
        </w:rPr>
        <w:t> </w:t>
      </w:r>
      <w:r>
        <w:rPr/>
        <w:t>kanunlarını</w:t>
      </w:r>
      <w:r>
        <w:rPr>
          <w:spacing w:val="-15"/>
        </w:rPr>
        <w:t> </w:t>
      </w:r>
      <w:r>
        <w:rPr/>
        <w:t>sadakatle</w:t>
      </w:r>
      <w:r>
        <w:rPr>
          <w:spacing w:val="-15"/>
        </w:rPr>
        <w:t> </w:t>
      </w:r>
      <w:r>
        <w:rPr/>
        <w:t>uygulamak</w:t>
      </w:r>
      <w:r>
        <w:rPr>
          <w:spacing w:val="-15"/>
        </w:rPr>
        <w:t> </w:t>
      </w:r>
      <w:r>
        <w:rPr/>
        <w:t>zorundadırlar.</w:t>
      </w:r>
      <w:r>
        <w:rPr>
          <w:spacing w:val="-15"/>
        </w:rPr>
        <w:t> </w:t>
      </w:r>
      <w:r>
        <w:rPr/>
        <w:t>Devlet memurları bu hususu “Asli Devlet Memurluğuna” atandıktan sonra en geç bir ay içinde kurumlarınca düzenlenecek merasimle yetkili amirlerin huzurunda yapacakları yeminle belirtirler ve özlük dosyalarına konulacak aşağıdaki “Yemin Belgesi” ni imzalayarak göreve </w:t>
      </w:r>
      <w:r>
        <w:rPr>
          <w:spacing w:val="-2"/>
        </w:rPr>
        <w:t>başlarlar.</w:t>
      </w:r>
    </w:p>
    <w:p>
      <w:pPr>
        <w:pStyle w:val="BodyText"/>
        <w:ind w:left="0"/>
      </w:pPr>
    </w:p>
    <w:p>
      <w:pPr>
        <w:pStyle w:val="Heading5"/>
      </w:pPr>
      <w:r>
        <w:rPr/>
        <w:t>Tarafsızlık</w:t>
      </w:r>
      <w:r>
        <w:rPr>
          <w:spacing w:val="-10"/>
        </w:rPr>
        <w:t> </w:t>
      </w:r>
      <w:r>
        <w:rPr/>
        <w:t>ve</w:t>
      </w:r>
      <w:r>
        <w:rPr>
          <w:spacing w:val="-10"/>
        </w:rPr>
        <w:t> </w:t>
      </w:r>
      <w:r>
        <w:rPr/>
        <w:t>Devlete</w:t>
      </w:r>
      <w:r>
        <w:rPr>
          <w:spacing w:val="-9"/>
        </w:rPr>
        <w:t> </w:t>
      </w:r>
      <w:r>
        <w:rPr>
          <w:spacing w:val="-2"/>
        </w:rPr>
        <w:t>Bağlılık</w:t>
      </w:r>
    </w:p>
    <w:p>
      <w:pPr>
        <w:pStyle w:val="BodyText"/>
        <w:ind w:right="1271"/>
        <w:jc w:val="both"/>
      </w:pPr>
      <w:r>
        <w:rPr/>
        <w:t>Devlet memurları siyasi partiye üye olamazlar, herhangi bir siyasi parti, kişi veya zümrenin yararını veya zararını hedef tutan bir davranışta bulunamazlar; görevlerini yerine getirirlerken dil, ırk, cinsiyet, siyasi düşünce, felsefi inanç, din ve mezhep gibi ayırım yapamazlar; hiçbir şekilde siyasi ve ideolojik amaçlı beyanda ve eylemde bulunamazlar ve bu eylemlere katılamazlar. Devlet memurları her durumda Devletin menfaatlerini korumak mecburiyetindedirler.</w:t>
      </w:r>
      <w:r>
        <w:rPr>
          <w:spacing w:val="-15"/>
        </w:rPr>
        <w:t> </w:t>
      </w:r>
      <w:r>
        <w:rPr/>
        <w:t>Türkiye</w:t>
      </w:r>
      <w:r>
        <w:rPr>
          <w:spacing w:val="-13"/>
        </w:rPr>
        <w:t> </w:t>
      </w:r>
      <w:r>
        <w:rPr/>
        <w:t>Cumhuriyeti</w:t>
      </w:r>
      <w:r>
        <w:rPr>
          <w:spacing w:val="-15"/>
        </w:rPr>
        <w:t> </w:t>
      </w:r>
      <w:r>
        <w:rPr/>
        <w:t>Anayasasına</w:t>
      </w:r>
      <w:r>
        <w:rPr>
          <w:spacing w:val="-8"/>
        </w:rPr>
        <w:t> </w:t>
      </w:r>
      <w:r>
        <w:rPr/>
        <w:t>ve</w:t>
      </w:r>
      <w:r>
        <w:rPr>
          <w:spacing w:val="-9"/>
        </w:rPr>
        <w:t> </w:t>
      </w:r>
      <w:r>
        <w:rPr/>
        <w:t>kanunlarına</w:t>
      </w:r>
      <w:r>
        <w:rPr>
          <w:spacing w:val="-8"/>
        </w:rPr>
        <w:t> </w:t>
      </w:r>
      <w:r>
        <w:rPr/>
        <w:t>aykırı</w:t>
      </w:r>
      <w:r>
        <w:rPr>
          <w:spacing w:val="-8"/>
        </w:rPr>
        <w:t> </w:t>
      </w:r>
      <w:r>
        <w:rPr/>
        <w:t>olan,</w:t>
      </w:r>
      <w:r>
        <w:rPr>
          <w:spacing w:val="-8"/>
        </w:rPr>
        <w:t> </w:t>
      </w:r>
      <w:r>
        <w:rPr/>
        <w:t>memleketin bağımsızlığını ve bütünlüğünü bozan Türkiye Cumhuriyeti’nin güvenliğini tehlikeye düşüren herhangi bir faaliyette bulunamazlar. Aynı nitelikte faaliyet gösteren herhangi bir harekete, gruplaşmaya, teşekküle veya derneğe katılamazlar, bunlara yardım edemezler.</w:t>
      </w:r>
    </w:p>
    <w:p>
      <w:pPr>
        <w:pStyle w:val="BodyText"/>
        <w:ind w:left="0"/>
      </w:pPr>
    </w:p>
    <w:p>
      <w:pPr>
        <w:pStyle w:val="Heading5"/>
        <w:spacing w:before="1"/>
      </w:pPr>
      <w:r>
        <w:rPr/>
        <w:t>Davranış</w:t>
      </w:r>
      <w:r>
        <w:rPr>
          <w:spacing w:val="-2"/>
        </w:rPr>
        <w:t> </w:t>
      </w:r>
      <w:r>
        <w:rPr/>
        <w:t>ve</w:t>
      </w:r>
      <w:r>
        <w:rPr>
          <w:spacing w:val="-3"/>
        </w:rPr>
        <w:t> </w:t>
      </w:r>
      <w:r>
        <w:rPr/>
        <w:t>İş</w:t>
      </w:r>
      <w:r>
        <w:rPr>
          <w:spacing w:val="-2"/>
        </w:rPr>
        <w:t> Birliği</w:t>
      </w:r>
    </w:p>
    <w:p>
      <w:pPr>
        <w:pStyle w:val="BodyText"/>
        <w:ind w:right="1272"/>
        <w:jc w:val="both"/>
      </w:pPr>
      <w:r>
        <w:rPr/>
        <w:t>Devlet memurları, resmi sıfatlarının gerektirdiği itibar ve güvene layık olduklarını hizmet içindeki ve dışındaki davranışlarıyla göstermek zorundadırlar. Devlet memurlarının iş birliği içinde çalışmaları esastır.</w:t>
      </w:r>
    </w:p>
    <w:p>
      <w:pPr>
        <w:pStyle w:val="BodyText"/>
        <w:spacing w:after="0"/>
        <w:jc w:val="both"/>
        <w:sectPr>
          <w:pgSz w:w="11910" w:h="16840"/>
          <w:pgMar w:header="0" w:footer="1093" w:top="1320" w:bottom="1280" w:left="708" w:right="0"/>
        </w:sectPr>
      </w:pPr>
    </w:p>
    <w:p>
      <w:pPr>
        <w:pStyle w:val="Heading5"/>
        <w:spacing w:before="79"/>
      </w:pPr>
      <w:r>
        <w:rPr/>
        <w:t>Yurt</w:t>
      </w:r>
      <w:r>
        <w:rPr>
          <w:spacing w:val="-13"/>
        </w:rPr>
        <w:t> </w:t>
      </w:r>
      <w:r>
        <w:rPr/>
        <w:t>Dışında</w:t>
      </w:r>
      <w:r>
        <w:rPr>
          <w:spacing w:val="-12"/>
        </w:rPr>
        <w:t> </w:t>
      </w:r>
      <w:r>
        <w:rPr>
          <w:spacing w:val="-2"/>
        </w:rPr>
        <w:t>Davranış</w:t>
      </w:r>
    </w:p>
    <w:p>
      <w:pPr>
        <w:pStyle w:val="BodyText"/>
        <w:ind w:right="1276"/>
        <w:jc w:val="both"/>
      </w:pPr>
      <w:r>
        <w:rPr/>
        <w:t>Devlet memurlarından sürekli veya geçici görevle veya yetişme, inceleme ve araştırma için yabancı memleketlerde bulunanlar Devlet itibarını veya görev haysiyetini zedeleyici fiil ve davranışlarda bulunamazlar.</w:t>
      </w:r>
    </w:p>
    <w:p>
      <w:pPr>
        <w:pStyle w:val="BodyText"/>
        <w:ind w:left="0"/>
      </w:pPr>
    </w:p>
    <w:p>
      <w:pPr>
        <w:pStyle w:val="Heading5"/>
      </w:pPr>
      <w:r>
        <w:rPr/>
        <w:t>Amir</w:t>
      </w:r>
      <w:r>
        <w:rPr>
          <w:spacing w:val="-9"/>
        </w:rPr>
        <w:t> </w:t>
      </w:r>
      <w:r>
        <w:rPr/>
        <w:t>Durumda</w:t>
      </w:r>
      <w:r>
        <w:rPr>
          <w:spacing w:val="-3"/>
        </w:rPr>
        <w:t> </w:t>
      </w:r>
      <w:r>
        <w:rPr/>
        <w:t>Olan</w:t>
      </w:r>
      <w:r>
        <w:rPr>
          <w:spacing w:val="-3"/>
        </w:rPr>
        <w:t> </w:t>
      </w:r>
      <w:r>
        <w:rPr/>
        <w:t>Devlet</w:t>
      </w:r>
      <w:r>
        <w:rPr>
          <w:spacing w:val="-5"/>
        </w:rPr>
        <w:t> </w:t>
      </w:r>
      <w:r>
        <w:rPr/>
        <w:t>Memurlarının</w:t>
      </w:r>
      <w:r>
        <w:rPr>
          <w:spacing w:val="-3"/>
        </w:rPr>
        <w:t> </w:t>
      </w:r>
      <w:r>
        <w:rPr/>
        <w:t>Görev ve</w:t>
      </w:r>
      <w:r>
        <w:rPr>
          <w:spacing w:val="-4"/>
        </w:rPr>
        <w:t> </w:t>
      </w:r>
      <w:r>
        <w:rPr>
          <w:spacing w:val="-2"/>
        </w:rPr>
        <w:t>Sorumlulukları</w:t>
      </w:r>
    </w:p>
    <w:p>
      <w:pPr>
        <w:pStyle w:val="BodyText"/>
        <w:ind w:right="1269"/>
        <w:jc w:val="both"/>
      </w:pPr>
      <w:r>
        <w:rPr/>
        <w:t>Devlet memurları amiri oldukları kuruluş ve hizmet birimlerinde kanun ve diğer mevzuatla belirlenen görevleri zamanında ve eksiksiz olarak yapmaktan ve yaptırmaktan, maiyetindeki memurlarını</w:t>
      </w:r>
      <w:r>
        <w:rPr>
          <w:spacing w:val="-15"/>
        </w:rPr>
        <w:t> </w:t>
      </w:r>
      <w:r>
        <w:rPr/>
        <w:t>yetiştirmekten,</w:t>
      </w:r>
      <w:r>
        <w:rPr>
          <w:spacing w:val="-15"/>
        </w:rPr>
        <w:t> </w:t>
      </w:r>
      <w:r>
        <w:rPr/>
        <w:t>hal</w:t>
      </w:r>
      <w:r>
        <w:rPr>
          <w:spacing w:val="-15"/>
        </w:rPr>
        <w:t> </w:t>
      </w:r>
      <w:r>
        <w:rPr/>
        <w:t>ve</w:t>
      </w:r>
      <w:r>
        <w:rPr>
          <w:spacing w:val="-15"/>
        </w:rPr>
        <w:t> </w:t>
      </w:r>
      <w:r>
        <w:rPr/>
        <w:t>hareketlerini</w:t>
      </w:r>
      <w:r>
        <w:rPr>
          <w:spacing w:val="-15"/>
        </w:rPr>
        <w:t> </w:t>
      </w:r>
      <w:r>
        <w:rPr/>
        <w:t>takip</w:t>
      </w:r>
      <w:r>
        <w:rPr>
          <w:spacing w:val="-15"/>
        </w:rPr>
        <w:t> </w:t>
      </w:r>
      <w:r>
        <w:rPr/>
        <w:t>ve</w:t>
      </w:r>
      <w:r>
        <w:rPr>
          <w:spacing w:val="-15"/>
        </w:rPr>
        <w:t> </w:t>
      </w:r>
      <w:r>
        <w:rPr/>
        <w:t>kontrol</w:t>
      </w:r>
      <w:r>
        <w:rPr>
          <w:spacing w:val="-15"/>
        </w:rPr>
        <w:t> </w:t>
      </w:r>
      <w:r>
        <w:rPr/>
        <w:t>etmekten</w:t>
      </w:r>
      <w:r>
        <w:rPr>
          <w:spacing w:val="-15"/>
        </w:rPr>
        <w:t> </w:t>
      </w:r>
      <w:r>
        <w:rPr/>
        <w:t>görevli</w:t>
      </w:r>
      <w:r>
        <w:rPr>
          <w:spacing w:val="-14"/>
        </w:rPr>
        <w:t> </w:t>
      </w:r>
      <w:r>
        <w:rPr/>
        <w:t>sorumludurlar. Amir,</w:t>
      </w:r>
      <w:r>
        <w:rPr>
          <w:spacing w:val="-4"/>
        </w:rPr>
        <w:t> </w:t>
      </w:r>
      <w:r>
        <w:rPr/>
        <w:t>maiyetindeki</w:t>
      </w:r>
      <w:r>
        <w:rPr>
          <w:spacing w:val="-4"/>
        </w:rPr>
        <w:t> </w:t>
      </w:r>
      <w:r>
        <w:rPr/>
        <w:t>memurlara</w:t>
      </w:r>
      <w:r>
        <w:rPr>
          <w:spacing w:val="-4"/>
        </w:rPr>
        <w:t> </w:t>
      </w:r>
      <w:r>
        <w:rPr/>
        <w:t>hakkaniyet</w:t>
      </w:r>
      <w:r>
        <w:rPr>
          <w:spacing w:val="-4"/>
        </w:rPr>
        <w:t> </w:t>
      </w:r>
      <w:r>
        <w:rPr/>
        <w:t>ve</w:t>
      </w:r>
      <w:r>
        <w:rPr>
          <w:spacing w:val="-4"/>
        </w:rPr>
        <w:t> </w:t>
      </w:r>
      <w:r>
        <w:rPr/>
        <w:t>eşitlik</w:t>
      </w:r>
      <w:r>
        <w:rPr>
          <w:spacing w:val="-4"/>
        </w:rPr>
        <w:t> </w:t>
      </w:r>
      <w:r>
        <w:rPr/>
        <w:t>içinde</w:t>
      </w:r>
      <w:r>
        <w:rPr>
          <w:spacing w:val="-4"/>
        </w:rPr>
        <w:t> </w:t>
      </w:r>
      <w:r>
        <w:rPr/>
        <w:t>davranır.</w:t>
      </w:r>
      <w:r>
        <w:rPr>
          <w:spacing w:val="-15"/>
        </w:rPr>
        <w:t> </w:t>
      </w:r>
      <w:r>
        <w:rPr/>
        <w:t>Amirlik</w:t>
      </w:r>
      <w:r>
        <w:rPr>
          <w:spacing w:val="-4"/>
        </w:rPr>
        <w:t> </w:t>
      </w:r>
      <w:r>
        <w:rPr/>
        <w:t>yetkisini</w:t>
      </w:r>
      <w:r>
        <w:rPr>
          <w:spacing w:val="-3"/>
        </w:rPr>
        <w:t> </w:t>
      </w:r>
      <w:r>
        <w:rPr/>
        <w:t>kanun</w:t>
      </w:r>
      <w:r>
        <w:rPr>
          <w:spacing w:val="-4"/>
        </w:rPr>
        <w:t> </w:t>
      </w:r>
      <w:r>
        <w:rPr/>
        <w:t>ve diğer mevzuatta belirtilen esaslar içinde kullanır. Amir, maiyetindeki memurlara kanunlara ve Cumhurbaşkanlığı kararnamelerine aykırı emir veremez ve maiyetindeki memurdan hususi bir menfaat temin edecek bir talepte bulunamaz, hediyesini kabul edemez ve borç alamaz.</w:t>
      </w:r>
    </w:p>
    <w:p>
      <w:pPr>
        <w:pStyle w:val="BodyText"/>
        <w:spacing w:before="1"/>
        <w:ind w:left="0"/>
      </w:pPr>
    </w:p>
    <w:p>
      <w:pPr>
        <w:pStyle w:val="Heading5"/>
      </w:pPr>
      <w:r>
        <w:rPr/>
        <w:t>Devlet</w:t>
      </w:r>
      <w:r>
        <w:rPr>
          <w:spacing w:val="-6"/>
        </w:rPr>
        <w:t> </w:t>
      </w:r>
      <w:r>
        <w:rPr/>
        <w:t>Memurlarının</w:t>
      </w:r>
      <w:r>
        <w:rPr>
          <w:spacing w:val="-2"/>
        </w:rPr>
        <w:t> </w:t>
      </w:r>
      <w:r>
        <w:rPr/>
        <w:t>Görev</w:t>
      </w:r>
      <w:r>
        <w:rPr>
          <w:spacing w:val="-2"/>
        </w:rPr>
        <w:t> </w:t>
      </w:r>
      <w:r>
        <w:rPr/>
        <w:t>ve</w:t>
      </w:r>
      <w:r>
        <w:rPr>
          <w:spacing w:val="-4"/>
        </w:rPr>
        <w:t> </w:t>
      </w:r>
      <w:r>
        <w:rPr>
          <w:spacing w:val="-2"/>
        </w:rPr>
        <w:t>Sorumlulukları</w:t>
      </w:r>
    </w:p>
    <w:p>
      <w:pPr>
        <w:pStyle w:val="BodyText"/>
        <w:ind w:right="1273"/>
        <w:jc w:val="both"/>
      </w:pPr>
      <w:r>
        <w:rPr/>
        <w:t>Devlet memurları kanun ve diğer mevzuatta belirtilen esaslara uymakla ve amirler tarafından verilen görevleri yerine getirmekle yükümlü ve görevlerinin iyi ve doğru yürütülmesinden amirlerine karşı sorumludurlar. Devlet memuru amirinden aldığı emri, Anayasa, kanun, Cumhurbaşkanlığı</w:t>
      </w:r>
      <w:r>
        <w:rPr>
          <w:spacing w:val="-13"/>
        </w:rPr>
        <w:t> </w:t>
      </w:r>
      <w:r>
        <w:rPr/>
        <w:t>kararnamesi</w:t>
      </w:r>
      <w:r>
        <w:rPr>
          <w:spacing w:val="-13"/>
        </w:rPr>
        <w:t> </w:t>
      </w:r>
      <w:r>
        <w:rPr/>
        <w:t>ve</w:t>
      </w:r>
      <w:r>
        <w:rPr>
          <w:spacing w:val="-14"/>
        </w:rPr>
        <w:t> </w:t>
      </w:r>
      <w:r>
        <w:rPr/>
        <w:t>yönetmelik</w:t>
      </w:r>
      <w:r>
        <w:rPr>
          <w:spacing w:val="-13"/>
        </w:rPr>
        <w:t> </w:t>
      </w:r>
      <w:r>
        <w:rPr/>
        <w:t>hükümlerine</w:t>
      </w:r>
      <w:r>
        <w:rPr>
          <w:spacing w:val="-14"/>
        </w:rPr>
        <w:t> </w:t>
      </w:r>
      <w:r>
        <w:rPr/>
        <w:t>aykırı</w:t>
      </w:r>
      <w:r>
        <w:rPr>
          <w:spacing w:val="-13"/>
        </w:rPr>
        <w:t> </w:t>
      </w:r>
      <w:r>
        <w:rPr/>
        <w:t>görürse,</w:t>
      </w:r>
      <w:r>
        <w:rPr>
          <w:spacing w:val="-11"/>
        </w:rPr>
        <w:t> </w:t>
      </w:r>
      <w:r>
        <w:rPr/>
        <w:t>yerine</w:t>
      </w:r>
      <w:r>
        <w:rPr>
          <w:spacing w:val="-14"/>
        </w:rPr>
        <w:t> </w:t>
      </w:r>
      <w:r>
        <w:rPr/>
        <w:t>getirmez</w:t>
      </w:r>
      <w:r>
        <w:rPr>
          <w:spacing w:val="-14"/>
        </w:rPr>
        <w:t> </w:t>
      </w:r>
      <w:r>
        <w:rPr/>
        <w:t>ve</w:t>
      </w:r>
      <w:r>
        <w:rPr>
          <w:spacing w:val="-14"/>
        </w:rPr>
        <w:t> </w:t>
      </w:r>
      <w:r>
        <w:rPr/>
        <w:t>bu aykırılığı o emri verene bildirir.</w:t>
      </w:r>
      <w:r>
        <w:rPr>
          <w:spacing w:val="-15"/>
        </w:rPr>
        <w:t> </w:t>
      </w:r>
      <w:r>
        <w:rPr/>
        <w:t>Amir emrinde ısrar eder ve bu emrini yazı ile yenilerse, memur bu emri yapmağa mecburdur. Ancak emrin yerine getirilmesinden doğacak sorumluluk emri verene aittir. Konusu suç teşkil eden emir, hiçbir suretle yerine getirilmez; yerine getiren kimse sorumluluktan kurtulamaz.</w:t>
      </w:r>
    </w:p>
    <w:p>
      <w:pPr>
        <w:pStyle w:val="BodyText"/>
        <w:spacing w:before="1"/>
        <w:ind w:left="0"/>
      </w:pPr>
    </w:p>
    <w:p>
      <w:pPr>
        <w:pStyle w:val="Heading5"/>
      </w:pPr>
      <w:r>
        <w:rPr/>
        <w:t>Mal</w:t>
      </w:r>
      <w:r>
        <w:rPr>
          <w:spacing w:val="-1"/>
        </w:rPr>
        <w:t> </w:t>
      </w:r>
      <w:r>
        <w:rPr>
          <w:spacing w:val="-2"/>
        </w:rPr>
        <w:t>Bildirimi</w:t>
      </w:r>
    </w:p>
    <w:p>
      <w:pPr>
        <w:pStyle w:val="BodyText"/>
        <w:ind w:right="1275"/>
        <w:jc w:val="both"/>
      </w:pPr>
      <w:r>
        <w:rPr/>
        <w:t>Devlet memurları, kendileriyle, eşlerine ve velayetleri altındaki çocuklarına ait taşınır ve taşınmaz malları, alacak ve borçları hakkında, özel kanunda yazılı hükümler uyarınca, mal bildirimi verirler.</w:t>
      </w:r>
    </w:p>
    <w:p>
      <w:pPr>
        <w:pStyle w:val="BodyText"/>
        <w:ind w:left="0"/>
      </w:pPr>
    </w:p>
    <w:p>
      <w:pPr>
        <w:pStyle w:val="Heading5"/>
      </w:pPr>
      <w:r>
        <w:rPr/>
        <w:t>Basına</w:t>
      </w:r>
      <w:r>
        <w:rPr>
          <w:spacing w:val="-2"/>
        </w:rPr>
        <w:t> </w:t>
      </w:r>
      <w:r>
        <w:rPr/>
        <w:t>Bilgi</w:t>
      </w:r>
      <w:r>
        <w:rPr>
          <w:spacing w:val="-1"/>
        </w:rPr>
        <w:t> </w:t>
      </w:r>
      <w:r>
        <w:rPr/>
        <w:t>veya</w:t>
      </w:r>
      <w:r>
        <w:rPr>
          <w:spacing w:val="-2"/>
        </w:rPr>
        <w:t> </w:t>
      </w:r>
      <w:r>
        <w:rPr/>
        <w:t>Demeç</w:t>
      </w:r>
      <w:r>
        <w:rPr>
          <w:spacing w:val="-7"/>
        </w:rPr>
        <w:t> </w:t>
      </w:r>
      <w:r>
        <w:rPr>
          <w:spacing w:val="-4"/>
        </w:rPr>
        <w:t>Verme</w:t>
      </w:r>
    </w:p>
    <w:p>
      <w:pPr>
        <w:pStyle w:val="BodyText"/>
        <w:ind w:right="1271"/>
        <w:jc w:val="both"/>
      </w:pPr>
      <w:r>
        <w:rPr/>
        <w:t>Devlet Memurları, kamu görevleri hakkında basına, haber ajanslarına veya radyo ve televizyon kurumlarına</w:t>
      </w:r>
      <w:r>
        <w:rPr>
          <w:spacing w:val="-13"/>
        </w:rPr>
        <w:t> </w:t>
      </w:r>
      <w:r>
        <w:rPr/>
        <w:t>bilgi</w:t>
      </w:r>
      <w:r>
        <w:rPr>
          <w:spacing w:val="-12"/>
        </w:rPr>
        <w:t> </w:t>
      </w:r>
      <w:r>
        <w:rPr/>
        <w:t>veya</w:t>
      </w:r>
      <w:r>
        <w:rPr>
          <w:spacing w:val="-13"/>
        </w:rPr>
        <w:t> </w:t>
      </w:r>
      <w:r>
        <w:rPr/>
        <w:t>demeç</w:t>
      </w:r>
      <w:r>
        <w:rPr>
          <w:spacing w:val="-13"/>
        </w:rPr>
        <w:t> </w:t>
      </w:r>
      <w:r>
        <w:rPr/>
        <w:t>veremezler.</w:t>
      </w:r>
      <w:r>
        <w:rPr>
          <w:spacing w:val="-13"/>
        </w:rPr>
        <w:t> </w:t>
      </w:r>
      <w:r>
        <w:rPr/>
        <w:t>Bu</w:t>
      </w:r>
      <w:r>
        <w:rPr>
          <w:spacing w:val="-13"/>
        </w:rPr>
        <w:t> </w:t>
      </w:r>
      <w:r>
        <w:rPr/>
        <w:t>konuda</w:t>
      </w:r>
      <w:r>
        <w:rPr>
          <w:spacing w:val="-13"/>
        </w:rPr>
        <w:t> </w:t>
      </w:r>
      <w:r>
        <w:rPr/>
        <w:t>gerekli</w:t>
      </w:r>
      <w:r>
        <w:rPr>
          <w:spacing w:val="-12"/>
        </w:rPr>
        <w:t> </w:t>
      </w:r>
      <w:r>
        <w:rPr/>
        <w:t>bilgi</w:t>
      </w:r>
      <w:r>
        <w:rPr>
          <w:spacing w:val="-12"/>
        </w:rPr>
        <w:t> </w:t>
      </w:r>
      <w:r>
        <w:rPr/>
        <w:t>ancak</w:t>
      </w:r>
      <w:r>
        <w:rPr>
          <w:spacing w:val="-13"/>
        </w:rPr>
        <w:t> </w:t>
      </w:r>
      <w:r>
        <w:rPr/>
        <w:t>bakanın</w:t>
      </w:r>
      <w:r>
        <w:rPr>
          <w:spacing w:val="-12"/>
        </w:rPr>
        <w:t> </w:t>
      </w:r>
      <w:r>
        <w:rPr/>
        <w:t>yetkili</w:t>
      </w:r>
      <w:r>
        <w:rPr>
          <w:spacing w:val="-12"/>
        </w:rPr>
        <w:t> </w:t>
      </w:r>
      <w:r>
        <w:rPr/>
        <w:t>kılacağı görevli illerde valiler veya yetkili kılacağı görevli tarafından verilebilir.</w:t>
      </w:r>
    </w:p>
    <w:p>
      <w:pPr>
        <w:pStyle w:val="Heading5"/>
        <w:spacing w:before="274"/>
      </w:pPr>
      <w:r>
        <w:rPr/>
        <w:t>Resmî</w:t>
      </w:r>
      <w:r>
        <w:rPr>
          <w:spacing w:val="-14"/>
        </w:rPr>
        <w:t> </w:t>
      </w:r>
      <w:r>
        <w:rPr/>
        <w:t>Belge,</w:t>
      </w:r>
      <w:r>
        <w:rPr>
          <w:spacing w:val="-15"/>
        </w:rPr>
        <w:t> </w:t>
      </w:r>
      <w:r>
        <w:rPr/>
        <w:t>Araç</w:t>
      </w:r>
      <w:r>
        <w:rPr>
          <w:spacing w:val="-8"/>
        </w:rPr>
        <w:t> </w:t>
      </w:r>
      <w:r>
        <w:rPr/>
        <w:t>ve</w:t>
      </w:r>
      <w:r>
        <w:rPr>
          <w:spacing w:val="-8"/>
        </w:rPr>
        <w:t> </w:t>
      </w:r>
      <w:r>
        <w:rPr/>
        <w:t>Gereçlerin</w:t>
      </w:r>
      <w:r>
        <w:rPr>
          <w:spacing w:val="-15"/>
        </w:rPr>
        <w:t> </w:t>
      </w:r>
      <w:r>
        <w:rPr/>
        <w:t>Yetki</w:t>
      </w:r>
      <w:r>
        <w:rPr>
          <w:spacing w:val="-12"/>
        </w:rPr>
        <w:t> </w:t>
      </w:r>
      <w:r>
        <w:rPr/>
        <w:t>Verilen</w:t>
      </w:r>
      <w:r>
        <w:rPr>
          <w:spacing w:val="-5"/>
        </w:rPr>
        <w:t> </w:t>
      </w:r>
      <w:r>
        <w:rPr/>
        <w:t>Mahaller</w:t>
      </w:r>
      <w:r>
        <w:rPr>
          <w:spacing w:val="-11"/>
        </w:rPr>
        <w:t> </w:t>
      </w:r>
      <w:r>
        <w:rPr/>
        <w:t>Dışına</w:t>
      </w:r>
      <w:r>
        <w:rPr>
          <w:spacing w:val="-7"/>
        </w:rPr>
        <w:t> </w:t>
      </w:r>
      <w:r>
        <w:rPr/>
        <w:t>Çıkarılmaması</w:t>
      </w:r>
      <w:r>
        <w:rPr>
          <w:spacing w:val="-3"/>
        </w:rPr>
        <w:t> </w:t>
      </w:r>
      <w:r>
        <w:rPr/>
        <w:t>ve</w:t>
      </w:r>
      <w:r>
        <w:rPr>
          <w:spacing w:val="-8"/>
        </w:rPr>
        <w:t> </w:t>
      </w:r>
      <w:r>
        <w:rPr>
          <w:spacing w:val="-2"/>
        </w:rPr>
        <w:t>İadesi</w:t>
      </w:r>
    </w:p>
    <w:p>
      <w:pPr>
        <w:pStyle w:val="BodyText"/>
        <w:ind w:right="1273"/>
        <w:jc w:val="both"/>
      </w:pPr>
      <w:r>
        <w:rPr/>
        <w:t>Devlet memurları görevleri ile ilgili resmi belge araç ve gereçleri, yetki verilen mahaller dışına çıkaramazlar,</w:t>
      </w:r>
      <w:r>
        <w:rPr>
          <w:spacing w:val="-15"/>
        </w:rPr>
        <w:t> </w:t>
      </w:r>
      <w:r>
        <w:rPr/>
        <w:t>hususi</w:t>
      </w:r>
      <w:r>
        <w:rPr>
          <w:spacing w:val="-15"/>
        </w:rPr>
        <w:t> </w:t>
      </w:r>
      <w:r>
        <w:rPr/>
        <w:t>işlerinde</w:t>
      </w:r>
      <w:r>
        <w:rPr>
          <w:spacing w:val="-15"/>
        </w:rPr>
        <w:t> </w:t>
      </w:r>
      <w:r>
        <w:rPr/>
        <w:t>kullanamazlar.</w:t>
      </w:r>
      <w:r>
        <w:rPr>
          <w:spacing w:val="-15"/>
        </w:rPr>
        <w:t> </w:t>
      </w:r>
      <w:r>
        <w:rPr/>
        <w:t>Devlet</w:t>
      </w:r>
      <w:r>
        <w:rPr>
          <w:spacing w:val="-15"/>
        </w:rPr>
        <w:t> </w:t>
      </w:r>
      <w:r>
        <w:rPr/>
        <w:t>memurları</w:t>
      </w:r>
      <w:r>
        <w:rPr>
          <w:spacing w:val="-15"/>
        </w:rPr>
        <w:t> </w:t>
      </w:r>
      <w:r>
        <w:rPr/>
        <w:t>görevleri</w:t>
      </w:r>
      <w:r>
        <w:rPr>
          <w:spacing w:val="-15"/>
        </w:rPr>
        <w:t> </w:t>
      </w:r>
      <w:r>
        <w:rPr/>
        <w:t>icabı</w:t>
      </w:r>
      <w:r>
        <w:rPr>
          <w:spacing w:val="-15"/>
        </w:rPr>
        <w:t> </w:t>
      </w:r>
      <w:r>
        <w:rPr/>
        <w:t>kendilerine</w:t>
      </w:r>
      <w:r>
        <w:rPr>
          <w:spacing w:val="-15"/>
        </w:rPr>
        <w:t> </w:t>
      </w:r>
      <w:r>
        <w:rPr/>
        <w:t>teslim edilen resmi belge, araç ve gereçleri görevleri sona erdiği zaman iade etmek zorundadırlar. Bu zorunluluk memurun mirasçılarına da şamildir.</w:t>
      </w:r>
    </w:p>
    <w:p>
      <w:pPr>
        <w:pStyle w:val="BodyText"/>
        <w:ind w:left="0"/>
      </w:pPr>
    </w:p>
    <w:p>
      <w:pPr>
        <w:pStyle w:val="BodyText"/>
        <w:ind w:left="0"/>
      </w:pPr>
    </w:p>
    <w:p>
      <w:pPr>
        <w:pStyle w:val="Heading5"/>
      </w:pPr>
      <w:r>
        <w:rPr/>
        <w:t>Çalışanların</w:t>
      </w:r>
      <w:r>
        <w:rPr>
          <w:spacing w:val="-6"/>
        </w:rPr>
        <w:t> </w:t>
      </w:r>
      <w:r>
        <w:rPr/>
        <w:t>Uyması</w:t>
      </w:r>
      <w:r>
        <w:rPr>
          <w:spacing w:val="-5"/>
        </w:rPr>
        <w:t> </w:t>
      </w:r>
      <w:r>
        <w:rPr/>
        <w:t>Gereken</w:t>
      </w:r>
      <w:r>
        <w:rPr>
          <w:spacing w:val="-5"/>
        </w:rPr>
        <w:t> </w:t>
      </w:r>
      <w:r>
        <w:rPr/>
        <w:t>Etik</w:t>
      </w:r>
      <w:r>
        <w:rPr>
          <w:spacing w:val="-5"/>
        </w:rPr>
        <w:t> </w:t>
      </w:r>
      <w:r>
        <w:rPr/>
        <w:t>Davranış</w:t>
      </w:r>
      <w:r>
        <w:rPr>
          <w:spacing w:val="-5"/>
        </w:rPr>
        <w:t> </w:t>
      </w:r>
      <w:r>
        <w:rPr>
          <w:spacing w:val="-2"/>
        </w:rPr>
        <w:t>İlkeleri</w:t>
      </w:r>
    </w:p>
    <w:p>
      <w:pPr>
        <w:pStyle w:val="ListParagraph"/>
        <w:numPr>
          <w:ilvl w:val="0"/>
          <w:numId w:val="12"/>
        </w:numPr>
        <w:tabs>
          <w:tab w:pos="844" w:val="left" w:leader="none"/>
        </w:tabs>
        <w:spacing w:line="240" w:lineRule="auto" w:before="204" w:after="0"/>
        <w:ind w:left="844" w:right="0" w:hanging="134"/>
        <w:jc w:val="left"/>
        <w:rPr>
          <w:sz w:val="24"/>
        </w:rPr>
      </w:pPr>
      <w:r>
        <w:rPr>
          <w:sz w:val="24"/>
        </w:rPr>
        <w:t>Yöneticilerin</w:t>
      </w:r>
      <w:r>
        <w:rPr>
          <w:spacing w:val="-2"/>
          <w:sz w:val="24"/>
        </w:rPr>
        <w:t> </w:t>
      </w:r>
      <w:r>
        <w:rPr>
          <w:sz w:val="24"/>
        </w:rPr>
        <w:t>hesap</w:t>
      </w:r>
      <w:r>
        <w:rPr>
          <w:spacing w:val="-2"/>
          <w:sz w:val="24"/>
        </w:rPr>
        <w:t> </w:t>
      </w:r>
      <w:r>
        <w:rPr>
          <w:sz w:val="24"/>
        </w:rPr>
        <w:t>verme</w:t>
      </w:r>
      <w:r>
        <w:rPr>
          <w:spacing w:val="-1"/>
          <w:sz w:val="24"/>
        </w:rPr>
        <w:t> </w:t>
      </w:r>
      <w:r>
        <w:rPr>
          <w:spacing w:val="-2"/>
          <w:sz w:val="24"/>
        </w:rPr>
        <w:t>sorumluluğu</w:t>
      </w:r>
    </w:p>
    <w:p>
      <w:pPr>
        <w:pStyle w:val="ListParagraph"/>
        <w:numPr>
          <w:ilvl w:val="0"/>
          <w:numId w:val="12"/>
        </w:numPr>
        <w:tabs>
          <w:tab w:pos="853" w:val="left" w:leader="none"/>
        </w:tabs>
        <w:spacing w:line="240" w:lineRule="auto" w:before="204" w:after="0"/>
        <w:ind w:left="853" w:right="0" w:hanging="143"/>
        <w:jc w:val="left"/>
        <w:rPr>
          <w:sz w:val="24"/>
        </w:rPr>
      </w:pPr>
      <w:r>
        <w:rPr>
          <w:sz w:val="24"/>
        </w:rPr>
        <w:t>İmtiyazsız</w:t>
      </w:r>
      <w:r>
        <w:rPr>
          <w:spacing w:val="-3"/>
          <w:sz w:val="24"/>
        </w:rPr>
        <w:t> </w:t>
      </w:r>
      <w:r>
        <w:rPr>
          <w:sz w:val="24"/>
        </w:rPr>
        <w:t>kamu</w:t>
      </w:r>
      <w:r>
        <w:rPr>
          <w:spacing w:val="-1"/>
          <w:sz w:val="24"/>
        </w:rPr>
        <w:t> </w:t>
      </w:r>
      <w:r>
        <w:rPr>
          <w:sz w:val="24"/>
        </w:rPr>
        <w:t>hizmeti</w:t>
      </w:r>
      <w:r>
        <w:rPr>
          <w:spacing w:val="-1"/>
          <w:sz w:val="24"/>
        </w:rPr>
        <w:t> </w:t>
      </w:r>
      <w:r>
        <w:rPr>
          <w:spacing w:val="-4"/>
          <w:sz w:val="24"/>
        </w:rPr>
        <w:t>verme</w:t>
      </w:r>
    </w:p>
    <w:p>
      <w:pPr>
        <w:pStyle w:val="ListParagraph"/>
        <w:numPr>
          <w:ilvl w:val="0"/>
          <w:numId w:val="12"/>
        </w:numPr>
        <w:tabs>
          <w:tab w:pos="853" w:val="left" w:leader="none"/>
        </w:tabs>
        <w:spacing w:line="240" w:lineRule="auto" w:before="204" w:after="0"/>
        <w:ind w:left="853" w:right="0" w:hanging="143"/>
        <w:jc w:val="left"/>
        <w:rPr>
          <w:sz w:val="24"/>
        </w:rPr>
      </w:pPr>
      <w:r>
        <w:rPr>
          <w:sz w:val="24"/>
        </w:rPr>
        <w:t>Çıkar</w:t>
      </w:r>
      <w:r>
        <w:rPr>
          <w:spacing w:val="-3"/>
          <w:sz w:val="24"/>
        </w:rPr>
        <w:t> </w:t>
      </w:r>
      <w:r>
        <w:rPr>
          <w:sz w:val="24"/>
        </w:rPr>
        <w:t>çatışmasından</w:t>
      </w:r>
      <w:r>
        <w:rPr>
          <w:spacing w:val="-1"/>
          <w:sz w:val="24"/>
        </w:rPr>
        <w:t> </w:t>
      </w:r>
      <w:r>
        <w:rPr>
          <w:spacing w:val="-2"/>
          <w:sz w:val="24"/>
        </w:rPr>
        <w:t>kaçınma</w:t>
      </w:r>
    </w:p>
    <w:p>
      <w:pPr>
        <w:pStyle w:val="ListParagraph"/>
        <w:numPr>
          <w:ilvl w:val="0"/>
          <w:numId w:val="12"/>
        </w:numPr>
        <w:tabs>
          <w:tab w:pos="853" w:val="left" w:leader="none"/>
        </w:tabs>
        <w:spacing w:line="240" w:lineRule="auto" w:before="205" w:after="0"/>
        <w:ind w:left="853" w:right="0" w:hanging="143"/>
        <w:jc w:val="left"/>
        <w:rPr>
          <w:sz w:val="24"/>
        </w:rPr>
      </w:pPr>
      <w:r>
        <w:rPr>
          <w:sz w:val="24"/>
        </w:rPr>
        <w:t>Bilgi</w:t>
      </w:r>
      <w:r>
        <w:rPr>
          <w:spacing w:val="-2"/>
          <w:sz w:val="24"/>
        </w:rPr>
        <w:t> </w:t>
      </w:r>
      <w:r>
        <w:rPr>
          <w:sz w:val="24"/>
        </w:rPr>
        <w:t>verme,</w:t>
      </w:r>
      <w:r>
        <w:rPr>
          <w:spacing w:val="-1"/>
          <w:sz w:val="24"/>
        </w:rPr>
        <w:t> </w:t>
      </w:r>
      <w:r>
        <w:rPr>
          <w:sz w:val="24"/>
        </w:rPr>
        <w:t>saydamlık</w:t>
      </w:r>
      <w:r>
        <w:rPr>
          <w:spacing w:val="-1"/>
          <w:sz w:val="24"/>
        </w:rPr>
        <w:t> </w:t>
      </w:r>
      <w:r>
        <w:rPr>
          <w:sz w:val="24"/>
        </w:rPr>
        <w:t>ve</w:t>
      </w:r>
      <w:r>
        <w:rPr>
          <w:spacing w:val="-1"/>
          <w:sz w:val="24"/>
        </w:rPr>
        <w:t> </w:t>
      </w:r>
      <w:r>
        <w:rPr>
          <w:spacing w:val="-2"/>
          <w:sz w:val="24"/>
        </w:rPr>
        <w:t>katılımcılık</w:t>
      </w:r>
    </w:p>
    <w:p>
      <w:pPr>
        <w:pStyle w:val="ListParagraph"/>
        <w:numPr>
          <w:ilvl w:val="0"/>
          <w:numId w:val="12"/>
        </w:numPr>
        <w:tabs>
          <w:tab w:pos="844" w:val="left" w:leader="none"/>
        </w:tabs>
        <w:spacing w:line="240" w:lineRule="auto" w:before="204" w:after="0"/>
        <w:ind w:left="844" w:right="0" w:hanging="134"/>
        <w:jc w:val="left"/>
        <w:rPr>
          <w:sz w:val="24"/>
        </w:rPr>
      </w:pPr>
      <w:r>
        <w:rPr>
          <w:spacing w:val="-2"/>
          <w:sz w:val="24"/>
        </w:rPr>
        <w:t>Yetkili</w:t>
      </w:r>
      <w:r>
        <w:rPr>
          <w:spacing w:val="1"/>
          <w:sz w:val="24"/>
        </w:rPr>
        <w:t> </w:t>
      </w:r>
      <w:r>
        <w:rPr>
          <w:spacing w:val="-2"/>
          <w:sz w:val="24"/>
        </w:rPr>
        <w:t>makamlara</w:t>
      </w:r>
      <w:r>
        <w:rPr>
          <w:sz w:val="24"/>
        </w:rPr>
        <w:t> </w:t>
      </w:r>
      <w:r>
        <w:rPr>
          <w:spacing w:val="-2"/>
          <w:sz w:val="24"/>
        </w:rPr>
        <w:t>bildirim</w:t>
      </w:r>
    </w:p>
    <w:p>
      <w:pPr>
        <w:pStyle w:val="ListParagraph"/>
        <w:spacing w:after="0" w:line="240" w:lineRule="auto"/>
        <w:jc w:val="left"/>
        <w:rPr>
          <w:sz w:val="24"/>
        </w:rPr>
        <w:sectPr>
          <w:pgSz w:w="11910" w:h="16840"/>
          <w:pgMar w:header="0" w:footer="1093" w:top="1320" w:bottom="1280" w:left="708" w:right="0"/>
        </w:sectPr>
      </w:pPr>
    </w:p>
    <w:p>
      <w:pPr>
        <w:pStyle w:val="ListParagraph"/>
        <w:numPr>
          <w:ilvl w:val="0"/>
          <w:numId w:val="12"/>
        </w:numPr>
        <w:tabs>
          <w:tab w:pos="853" w:val="left" w:leader="none"/>
        </w:tabs>
        <w:spacing w:line="240" w:lineRule="auto" w:before="79" w:after="0"/>
        <w:ind w:left="853" w:right="0" w:hanging="143"/>
        <w:jc w:val="left"/>
        <w:rPr>
          <w:sz w:val="24"/>
        </w:rPr>
      </w:pPr>
      <w:r>
        <w:rPr>
          <w:sz w:val="24"/>
        </w:rPr>
        <w:t>Savurganlıktan</w:t>
      </w:r>
      <w:r>
        <w:rPr>
          <w:spacing w:val="-8"/>
          <w:sz w:val="24"/>
        </w:rPr>
        <w:t> </w:t>
      </w:r>
      <w:r>
        <w:rPr>
          <w:spacing w:val="-2"/>
          <w:sz w:val="24"/>
        </w:rPr>
        <w:t>kaçınma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Kamu</w:t>
      </w:r>
      <w:r>
        <w:rPr>
          <w:spacing w:val="-1"/>
          <w:sz w:val="24"/>
        </w:rPr>
        <w:t> </w:t>
      </w:r>
      <w:r>
        <w:rPr>
          <w:sz w:val="24"/>
        </w:rPr>
        <w:t>malları</w:t>
      </w:r>
      <w:r>
        <w:rPr>
          <w:spacing w:val="-2"/>
          <w:sz w:val="24"/>
        </w:rPr>
        <w:t> </w:t>
      </w:r>
      <w:r>
        <w:rPr>
          <w:sz w:val="24"/>
        </w:rPr>
        <w:t>ve</w:t>
      </w:r>
      <w:r>
        <w:rPr>
          <w:spacing w:val="-2"/>
          <w:sz w:val="24"/>
        </w:rPr>
        <w:t> </w:t>
      </w:r>
      <w:r>
        <w:rPr>
          <w:sz w:val="24"/>
        </w:rPr>
        <w:t>kaynaklarını</w:t>
      </w:r>
      <w:r>
        <w:rPr>
          <w:spacing w:val="-1"/>
          <w:sz w:val="24"/>
        </w:rPr>
        <w:t> </w:t>
      </w:r>
      <w:r>
        <w:rPr>
          <w:spacing w:val="-2"/>
          <w:sz w:val="24"/>
        </w:rPr>
        <w:t>koruma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Hediye</w:t>
      </w:r>
      <w:r>
        <w:rPr>
          <w:spacing w:val="-2"/>
          <w:sz w:val="24"/>
        </w:rPr>
        <w:t> almama</w:t>
      </w:r>
    </w:p>
    <w:p>
      <w:pPr>
        <w:pStyle w:val="ListParagraph"/>
        <w:numPr>
          <w:ilvl w:val="0"/>
          <w:numId w:val="12"/>
        </w:numPr>
        <w:tabs>
          <w:tab w:pos="839" w:val="left" w:leader="none"/>
        </w:tabs>
        <w:spacing w:line="240" w:lineRule="auto" w:before="202" w:after="0"/>
        <w:ind w:left="839" w:right="0" w:hanging="129"/>
        <w:jc w:val="left"/>
        <w:rPr>
          <w:sz w:val="24"/>
        </w:rPr>
      </w:pPr>
      <w:r>
        <w:rPr>
          <w:spacing w:val="-2"/>
          <w:sz w:val="24"/>
        </w:rPr>
        <w:t>Ayrımcılık</w:t>
      </w:r>
      <w:r>
        <w:rPr>
          <w:spacing w:val="-4"/>
          <w:sz w:val="24"/>
        </w:rPr>
        <w:t> </w:t>
      </w:r>
      <w:r>
        <w:rPr>
          <w:spacing w:val="-2"/>
          <w:sz w:val="24"/>
        </w:rPr>
        <w:t>yapmama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Görev</w:t>
      </w:r>
      <w:r>
        <w:rPr>
          <w:spacing w:val="-4"/>
          <w:sz w:val="24"/>
        </w:rPr>
        <w:t> </w:t>
      </w:r>
      <w:r>
        <w:rPr>
          <w:sz w:val="24"/>
        </w:rPr>
        <w:t>sırasında</w:t>
      </w:r>
      <w:r>
        <w:rPr>
          <w:spacing w:val="-1"/>
          <w:sz w:val="24"/>
        </w:rPr>
        <w:t> </w:t>
      </w:r>
      <w:r>
        <w:rPr>
          <w:sz w:val="24"/>
        </w:rPr>
        <w:t>elde</w:t>
      </w:r>
      <w:r>
        <w:rPr>
          <w:spacing w:val="-1"/>
          <w:sz w:val="24"/>
        </w:rPr>
        <w:t> </w:t>
      </w:r>
      <w:r>
        <w:rPr>
          <w:sz w:val="24"/>
        </w:rPr>
        <w:t>edilen</w:t>
      </w:r>
      <w:r>
        <w:rPr>
          <w:spacing w:val="-2"/>
          <w:sz w:val="24"/>
        </w:rPr>
        <w:t> </w:t>
      </w:r>
      <w:r>
        <w:rPr>
          <w:sz w:val="24"/>
        </w:rPr>
        <w:t>bilgilerin</w:t>
      </w:r>
      <w:r>
        <w:rPr>
          <w:spacing w:val="-1"/>
          <w:sz w:val="24"/>
        </w:rPr>
        <w:t> </w:t>
      </w:r>
      <w:r>
        <w:rPr>
          <w:spacing w:val="-2"/>
          <w:sz w:val="24"/>
        </w:rPr>
        <w:t>açıklanmaması</w:t>
      </w:r>
    </w:p>
    <w:p>
      <w:pPr>
        <w:pStyle w:val="ListParagraph"/>
        <w:numPr>
          <w:ilvl w:val="0"/>
          <w:numId w:val="12"/>
        </w:numPr>
        <w:tabs>
          <w:tab w:pos="853" w:val="left" w:leader="none"/>
        </w:tabs>
        <w:spacing w:line="240" w:lineRule="auto" w:before="204" w:after="0"/>
        <w:ind w:left="853" w:right="0" w:hanging="143"/>
        <w:jc w:val="left"/>
        <w:rPr>
          <w:sz w:val="24"/>
        </w:rPr>
      </w:pPr>
      <w:r>
        <w:rPr>
          <w:sz w:val="24"/>
        </w:rPr>
        <w:t>Nezaket</w:t>
      </w:r>
      <w:r>
        <w:rPr>
          <w:spacing w:val="-2"/>
          <w:sz w:val="24"/>
        </w:rPr>
        <w:t> </w:t>
      </w:r>
      <w:r>
        <w:rPr>
          <w:sz w:val="24"/>
        </w:rPr>
        <w:t>ve</w:t>
      </w:r>
      <w:r>
        <w:rPr>
          <w:spacing w:val="-1"/>
          <w:sz w:val="24"/>
        </w:rPr>
        <w:t> </w:t>
      </w:r>
      <w:r>
        <w:rPr>
          <w:spacing w:val="-2"/>
          <w:sz w:val="24"/>
        </w:rPr>
        <w:t>saygı</w:t>
      </w:r>
    </w:p>
    <w:p>
      <w:pPr>
        <w:pStyle w:val="ListParagraph"/>
        <w:numPr>
          <w:ilvl w:val="0"/>
          <w:numId w:val="12"/>
        </w:numPr>
        <w:tabs>
          <w:tab w:pos="849" w:val="left" w:leader="none"/>
        </w:tabs>
        <w:spacing w:line="240" w:lineRule="auto" w:before="204" w:after="0"/>
        <w:ind w:left="849" w:right="0" w:hanging="139"/>
        <w:jc w:val="left"/>
        <w:rPr>
          <w:sz w:val="24"/>
        </w:rPr>
      </w:pPr>
      <w:r>
        <w:rPr>
          <w:sz w:val="24"/>
        </w:rPr>
        <w:t>Vatandaşa</w:t>
      </w:r>
      <w:r>
        <w:rPr>
          <w:spacing w:val="-15"/>
          <w:sz w:val="24"/>
        </w:rPr>
        <w:t> </w:t>
      </w:r>
      <w:r>
        <w:rPr>
          <w:sz w:val="24"/>
        </w:rPr>
        <w:t>yol</w:t>
      </w:r>
      <w:r>
        <w:rPr>
          <w:spacing w:val="-14"/>
          <w:sz w:val="24"/>
        </w:rPr>
        <w:t> </w:t>
      </w:r>
      <w:r>
        <w:rPr>
          <w:spacing w:val="-2"/>
          <w:sz w:val="24"/>
        </w:rPr>
        <w:t>gösterme</w:t>
      </w:r>
    </w:p>
    <w:p>
      <w:pPr>
        <w:pStyle w:val="ListParagraph"/>
        <w:numPr>
          <w:ilvl w:val="0"/>
          <w:numId w:val="12"/>
        </w:numPr>
        <w:tabs>
          <w:tab w:pos="853" w:val="left" w:leader="none"/>
        </w:tabs>
        <w:spacing w:line="240" w:lineRule="auto" w:before="205" w:after="0"/>
        <w:ind w:left="853" w:right="0" w:hanging="143"/>
        <w:jc w:val="left"/>
        <w:rPr>
          <w:sz w:val="24"/>
        </w:rPr>
      </w:pPr>
      <w:r>
        <w:rPr>
          <w:sz w:val="24"/>
        </w:rPr>
        <w:t>Saygınlık</w:t>
      </w:r>
      <w:r>
        <w:rPr>
          <w:spacing w:val="-1"/>
          <w:sz w:val="24"/>
        </w:rPr>
        <w:t> </w:t>
      </w:r>
      <w:r>
        <w:rPr>
          <w:sz w:val="24"/>
        </w:rPr>
        <w:t>ve </w:t>
      </w:r>
      <w:r>
        <w:rPr>
          <w:spacing w:val="-4"/>
          <w:sz w:val="24"/>
        </w:rPr>
        <w:t>güven</w:t>
      </w:r>
    </w:p>
    <w:p>
      <w:pPr>
        <w:pStyle w:val="ListParagraph"/>
        <w:numPr>
          <w:ilvl w:val="0"/>
          <w:numId w:val="12"/>
        </w:numPr>
        <w:tabs>
          <w:tab w:pos="853" w:val="left" w:leader="none"/>
        </w:tabs>
        <w:spacing w:line="240" w:lineRule="auto" w:before="204" w:after="0"/>
        <w:ind w:left="853" w:right="0" w:hanging="143"/>
        <w:jc w:val="left"/>
        <w:rPr>
          <w:sz w:val="24"/>
        </w:rPr>
      </w:pPr>
      <w:r>
        <w:rPr>
          <w:sz w:val="24"/>
        </w:rPr>
        <w:t>Dürüst</w:t>
      </w:r>
      <w:r>
        <w:rPr>
          <w:spacing w:val="-1"/>
          <w:sz w:val="24"/>
        </w:rPr>
        <w:t> </w:t>
      </w:r>
      <w:r>
        <w:rPr>
          <w:sz w:val="24"/>
        </w:rPr>
        <w:t>ve</w:t>
      </w:r>
      <w:r>
        <w:rPr>
          <w:spacing w:val="-1"/>
          <w:sz w:val="24"/>
        </w:rPr>
        <w:t> </w:t>
      </w:r>
      <w:r>
        <w:rPr>
          <w:spacing w:val="-2"/>
          <w:sz w:val="24"/>
        </w:rPr>
        <w:t>tarafsızlık</w:t>
      </w:r>
    </w:p>
    <w:p>
      <w:pPr>
        <w:pStyle w:val="ListParagraph"/>
        <w:numPr>
          <w:ilvl w:val="0"/>
          <w:numId w:val="12"/>
        </w:numPr>
        <w:tabs>
          <w:tab w:pos="853" w:val="left" w:leader="none"/>
        </w:tabs>
        <w:spacing w:line="240" w:lineRule="auto" w:before="204" w:after="0"/>
        <w:ind w:left="853" w:right="0" w:hanging="143"/>
        <w:jc w:val="left"/>
        <w:rPr>
          <w:sz w:val="24"/>
        </w:rPr>
      </w:pPr>
      <w:r>
        <w:rPr>
          <w:sz w:val="24"/>
        </w:rPr>
        <w:t>Hizmet</w:t>
      </w:r>
      <w:r>
        <w:rPr>
          <w:spacing w:val="-2"/>
          <w:sz w:val="24"/>
        </w:rPr>
        <w:t> </w:t>
      </w:r>
      <w:r>
        <w:rPr>
          <w:sz w:val="24"/>
        </w:rPr>
        <w:t>standartlarına</w:t>
      </w:r>
      <w:r>
        <w:rPr>
          <w:spacing w:val="-2"/>
          <w:sz w:val="24"/>
        </w:rPr>
        <w:t> </w:t>
      </w:r>
      <w:r>
        <w:rPr>
          <w:spacing w:val="-4"/>
          <w:sz w:val="24"/>
        </w:rPr>
        <w:t>uyma</w:t>
      </w:r>
    </w:p>
    <w:p>
      <w:pPr>
        <w:pStyle w:val="ListParagraph"/>
        <w:numPr>
          <w:ilvl w:val="0"/>
          <w:numId w:val="12"/>
        </w:numPr>
        <w:tabs>
          <w:tab w:pos="839" w:val="left" w:leader="none"/>
        </w:tabs>
        <w:spacing w:line="240" w:lineRule="auto" w:before="201" w:after="0"/>
        <w:ind w:left="839" w:right="0" w:hanging="129"/>
        <w:jc w:val="left"/>
        <w:rPr>
          <w:sz w:val="24"/>
        </w:rPr>
      </w:pPr>
      <w:r>
        <w:rPr>
          <w:sz w:val="24"/>
        </w:rPr>
        <w:t>Amaç</w:t>
      </w:r>
      <w:r>
        <w:rPr>
          <w:spacing w:val="-1"/>
          <w:sz w:val="24"/>
        </w:rPr>
        <w:t> </w:t>
      </w:r>
      <w:r>
        <w:rPr>
          <w:sz w:val="24"/>
        </w:rPr>
        <w:t>ve</w:t>
      </w:r>
      <w:r>
        <w:rPr>
          <w:spacing w:val="-1"/>
          <w:sz w:val="24"/>
        </w:rPr>
        <w:t> </w:t>
      </w:r>
      <w:r>
        <w:rPr>
          <w:sz w:val="24"/>
        </w:rPr>
        <w:t>misyona </w:t>
      </w:r>
      <w:r>
        <w:rPr>
          <w:spacing w:val="-2"/>
          <w:sz w:val="24"/>
        </w:rPr>
        <w:t>bağlılık</w:t>
      </w:r>
    </w:p>
    <w:p>
      <w:pPr>
        <w:pStyle w:val="ListParagraph"/>
        <w:numPr>
          <w:ilvl w:val="0"/>
          <w:numId w:val="12"/>
        </w:numPr>
        <w:tabs>
          <w:tab w:pos="853" w:val="left" w:leader="none"/>
        </w:tabs>
        <w:spacing w:line="240" w:lineRule="auto" w:before="204" w:after="0"/>
        <w:ind w:left="853" w:right="0" w:hanging="143"/>
        <w:jc w:val="left"/>
        <w:rPr>
          <w:sz w:val="24"/>
        </w:rPr>
      </w:pPr>
      <w:r>
        <w:rPr>
          <w:sz w:val="24"/>
        </w:rPr>
        <w:t>Mal</w:t>
      </w:r>
      <w:r>
        <w:rPr>
          <w:spacing w:val="-1"/>
          <w:sz w:val="24"/>
        </w:rPr>
        <w:t> </w:t>
      </w:r>
      <w:r>
        <w:rPr>
          <w:sz w:val="24"/>
        </w:rPr>
        <w:t>bildiriminde</w:t>
      </w:r>
      <w:r>
        <w:rPr>
          <w:spacing w:val="-1"/>
          <w:sz w:val="24"/>
        </w:rPr>
        <w:t> </w:t>
      </w:r>
      <w:r>
        <w:rPr>
          <w:spacing w:val="-2"/>
          <w:sz w:val="24"/>
        </w:rPr>
        <w:t>bulunma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Halka</w:t>
      </w:r>
      <w:r>
        <w:rPr>
          <w:spacing w:val="-4"/>
          <w:sz w:val="24"/>
        </w:rPr>
        <w:t> </w:t>
      </w:r>
      <w:r>
        <w:rPr>
          <w:sz w:val="24"/>
        </w:rPr>
        <w:t>hizmet</w:t>
      </w:r>
      <w:r>
        <w:rPr>
          <w:spacing w:val="-1"/>
          <w:sz w:val="24"/>
        </w:rPr>
        <w:t> </w:t>
      </w:r>
      <w:r>
        <w:rPr>
          <w:sz w:val="24"/>
        </w:rPr>
        <w:t>bilinci</w:t>
      </w:r>
      <w:r>
        <w:rPr>
          <w:spacing w:val="-2"/>
          <w:sz w:val="24"/>
        </w:rPr>
        <w:t> </w:t>
      </w:r>
      <w:r>
        <w:rPr>
          <w:sz w:val="24"/>
        </w:rPr>
        <w:t>ile</w:t>
      </w:r>
      <w:r>
        <w:rPr>
          <w:spacing w:val="-2"/>
          <w:sz w:val="24"/>
        </w:rPr>
        <w:t> </w:t>
      </w:r>
      <w:r>
        <w:rPr>
          <w:sz w:val="24"/>
        </w:rPr>
        <w:t>hareket</w:t>
      </w:r>
      <w:r>
        <w:rPr>
          <w:spacing w:val="1"/>
          <w:sz w:val="24"/>
        </w:rPr>
        <w:t> </w:t>
      </w:r>
      <w:r>
        <w:rPr>
          <w:spacing w:val="-4"/>
          <w:sz w:val="24"/>
        </w:rPr>
        <w:t>etme</w:t>
      </w:r>
    </w:p>
    <w:p>
      <w:pPr>
        <w:pStyle w:val="ListParagraph"/>
        <w:numPr>
          <w:ilvl w:val="0"/>
          <w:numId w:val="12"/>
        </w:numPr>
        <w:tabs>
          <w:tab w:pos="853" w:val="left" w:leader="none"/>
        </w:tabs>
        <w:spacing w:line="240" w:lineRule="auto" w:before="204" w:after="0"/>
        <w:ind w:left="853" w:right="0" w:hanging="143"/>
        <w:jc w:val="left"/>
        <w:rPr>
          <w:sz w:val="24"/>
        </w:rPr>
      </w:pPr>
      <w:r>
        <w:rPr>
          <w:sz w:val="24"/>
        </w:rPr>
        <w:t>Gerçek</w:t>
      </w:r>
      <w:r>
        <w:rPr>
          <w:spacing w:val="-2"/>
          <w:sz w:val="24"/>
        </w:rPr>
        <w:t> </w:t>
      </w:r>
      <w:r>
        <w:rPr>
          <w:sz w:val="24"/>
        </w:rPr>
        <w:t>dışı beyanlardan</w:t>
      </w:r>
      <w:r>
        <w:rPr>
          <w:spacing w:val="-1"/>
          <w:sz w:val="24"/>
        </w:rPr>
        <w:t> </w:t>
      </w:r>
      <w:r>
        <w:rPr>
          <w:spacing w:val="-2"/>
          <w:sz w:val="24"/>
        </w:rPr>
        <w:t>kaçınma</w:t>
      </w:r>
    </w:p>
    <w:p>
      <w:pPr>
        <w:pStyle w:val="ListParagraph"/>
        <w:numPr>
          <w:ilvl w:val="0"/>
          <w:numId w:val="12"/>
        </w:numPr>
        <w:tabs>
          <w:tab w:pos="853" w:val="left" w:leader="none"/>
        </w:tabs>
        <w:spacing w:line="240" w:lineRule="auto" w:before="205" w:after="0"/>
        <w:ind w:left="853" w:right="0" w:hanging="143"/>
        <w:jc w:val="left"/>
        <w:rPr>
          <w:sz w:val="24"/>
        </w:rPr>
      </w:pPr>
      <w:r>
        <w:rPr>
          <w:sz w:val="24"/>
        </w:rPr>
        <w:t>İkinci</w:t>
      </w:r>
      <w:r>
        <w:rPr>
          <w:spacing w:val="-1"/>
          <w:sz w:val="24"/>
        </w:rPr>
        <w:t> </w:t>
      </w:r>
      <w:r>
        <w:rPr>
          <w:sz w:val="24"/>
        </w:rPr>
        <w:t>bir işte</w:t>
      </w:r>
      <w:r>
        <w:rPr>
          <w:spacing w:val="-1"/>
          <w:sz w:val="24"/>
        </w:rPr>
        <w:t> </w:t>
      </w:r>
      <w:r>
        <w:rPr>
          <w:spacing w:val="-2"/>
          <w:sz w:val="24"/>
        </w:rPr>
        <w:t>çalışmama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Görev</w:t>
      </w:r>
      <w:r>
        <w:rPr>
          <w:spacing w:val="-2"/>
          <w:sz w:val="24"/>
        </w:rPr>
        <w:t> </w:t>
      </w:r>
      <w:r>
        <w:rPr>
          <w:sz w:val="24"/>
        </w:rPr>
        <w:t>ve</w:t>
      </w:r>
      <w:r>
        <w:rPr>
          <w:spacing w:val="-2"/>
          <w:sz w:val="24"/>
        </w:rPr>
        <w:t> </w:t>
      </w:r>
      <w:r>
        <w:rPr>
          <w:sz w:val="24"/>
        </w:rPr>
        <w:t>yetkilerin</w:t>
      </w:r>
      <w:r>
        <w:rPr>
          <w:spacing w:val="-2"/>
          <w:sz w:val="24"/>
        </w:rPr>
        <w:t> </w:t>
      </w:r>
      <w:r>
        <w:rPr>
          <w:sz w:val="24"/>
        </w:rPr>
        <w:t>menfaat</w:t>
      </w:r>
      <w:r>
        <w:rPr>
          <w:spacing w:val="-1"/>
          <w:sz w:val="24"/>
        </w:rPr>
        <w:t> </w:t>
      </w:r>
      <w:r>
        <w:rPr>
          <w:sz w:val="24"/>
        </w:rPr>
        <w:t>sağlama</w:t>
      </w:r>
      <w:r>
        <w:rPr>
          <w:spacing w:val="-2"/>
          <w:sz w:val="24"/>
        </w:rPr>
        <w:t> </w:t>
      </w:r>
      <w:r>
        <w:rPr>
          <w:sz w:val="24"/>
        </w:rPr>
        <w:t>amacıyla</w:t>
      </w:r>
      <w:r>
        <w:rPr>
          <w:spacing w:val="-2"/>
          <w:sz w:val="24"/>
        </w:rPr>
        <w:t> kullanılması</w:t>
      </w:r>
    </w:p>
    <w:p>
      <w:pPr>
        <w:pStyle w:val="ListParagraph"/>
        <w:numPr>
          <w:ilvl w:val="0"/>
          <w:numId w:val="12"/>
        </w:numPr>
        <w:tabs>
          <w:tab w:pos="853" w:val="left" w:leader="none"/>
        </w:tabs>
        <w:spacing w:line="240" w:lineRule="auto" w:before="204" w:after="0"/>
        <w:ind w:left="853" w:right="0" w:hanging="143"/>
        <w:jc w:val="left"/>
        <w:rPr>
          <w:sz w:val="24"/>
        </w:rPr>
      </w:pPr>
      <w:r>
        <w:rPr>
          <w:sz w:val="24"/>
        </w:rPr>
        <w:t>Hizmet</w:t>
      </w:r>
      <w:r>
        <w:rPr>
          <w:spacing w:val="-2"/>
          <w:sz w:val="24"/>
        </w:rPr>
        <w:t> </w:t>
      </w:r>
      <w:r>
        <w:rPr>
          <w:sz w:val="24"/>
        </w:rPr>
        <w:t>kayırmacılığı</w:t>
      </w:r>
      <w:r>
        <w:rPr>
          <w:spacing w:val="-2"/>
          <w:sz w:val="24"/>
        </w:rPr>
        <w:t> yapmama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Görev,</w:t>
      </w:r>
      <w:r>
        <w:rPr>
          <w:spacing w:val="-4"/>
          <w:sz w:val="24"/>
        </w:rPr>
        <w:t> </w:t>
      </w:r>
      <w:r>
        <w:rPr>
          <w:sz w:val="24"/>
        </w:rPr>
        <w:t>unvan</w:t>
      </w:r>
      <w:r>
        <w:rPr>
          <w:spacing w:val="-4"/>
          <w:sz w:val="24"/>
        </w:rPr>
        <w:t> </w:t>
      </w:r>
      <w:r>
        <w:rPr>
          <w:sz w:val="24"/>
        </w:rPr>
        <w:t>ve</w:t>
      </w:r>
      <w:r>
        <w:rPr>
          <w:spacing w:val="-5"/>
          <w:sz w:val="24"/>
        </w:rPr>
        <w:t> </w:t>
      </w:r>
      <w:r>
        <w:rPr>
          <w:sz w:val="24"/>
        </w:rPr>
        <w:t>yetkisini</w:t>
      </w:r>
      <w:r>
        <w:rPr>
          <w:spacing w:val="-3"/>
          <w:sz w:val="24"/>
        </w:rPr>
        <w:t> </w:t>
      </w:r>
      <w:r>
        <w:rPr>
          <w:sz w:val="24"/>
        </w:rPr>
        <w:t>kullanarak</w:t>
      </w:r>
      <w:r>
        <w:rPr>
          <w:spacing w:val="-4"/>
          <w:sz w:val="24"/>
        </w:rPr>
        <w:t> </w:t>
      </w:r>
      <w:r>
        <w:rPr>
          <w:sz w:val="24"/>
        </w:rPr>
        <w:t>ticaret</w:t>
      </w:r>
      <w:r>
        <w:rPr>
          <w:spacing w:val="-4"/>
          <w:sz w:val="24"/>
        </w:rPr>
        <w:t> </w:t>
      </w:r>
      <w:r>
        <w:rPr>
          <w:spacing w:val="-2"/>
          <w:sz w:val="24"/>
        </w:rPr>
        <w:t>yapmama</w:t>
      </w:r>
    </w:p>
    <w:p>
      <w:pPr>
        <w:pStyle w:val="ListParagraph"/>
        <w:numPr>
          <w:ilvl w:val="0"/>
          <w:numId w:val="12"/>
        </w:numPr>
        <w:tabs>
          <w:tab w:pos="844" w:val="left" w:leader="none"/>
        </w:tabs>
        <w:spacing w:line="240" w:lineRule="auto" w:before="201" w:after="0"/>
        <w:ind w:left="844" w:right="0" w:hanging="134"/>
        <w:jc w:val="left"/>
        <w:rPr>
          <w:sz w:val="24"/>
        </w:rPr>
      </w:pPr>
      <w:r>
        <w:rPr>
          <w:sz w:val="24"/>
        </w:rPr>
        <w:t>Yardım</w:t>
      </w:r>
      <w:r>
        <w:rPr>
          <w:spacing w:val="-10"/>
          <w:sz w:val="24"/>
        </w:rPr>
        <w:t> </w:t>
      </w:r>
      <w:r>
        <w:rPr>
          <w:sz w:val="24"/>
        </w:rPr>
        <w:t>ve</w:t>
      </w:r>
      <w:r>
        <w:rPr>
          <w:spacing w:val="-10"/>
          <w:sz w:val="24"/>
        </w:rPr>
        <w:t> </w:t>
      </w:r>
      <w:r>
        <w:rPr>
          <w:sz w:val="24"/>
        </w:rPr>
        <w:t>bağış</w:t>
      </w:r>
      <w:r>
        <w:rPr>
          <w:spacing w:val="-9"/>
          <w:sz w:val="24"/>
        </w:rPr>
        <w:t> </w:t>
      </w:r>
      <w:r>
        <w:rPr>
          <w:spacing w:val="-2"/>
          <w:sz w:val="24"/>
        </w:rPr>
        <w:t>almama</w:t>
      </w:r>
    </w:p>
    <w:p>
      <w:pPr>
        <w:pStyle w:val="ListParagraph"/>
        <w:numPr>
          <w:ilvl w:val="0"/>
          <w:numId w:val="12"/>
        </w:numPr>
        <w:tabs>
          <w:tab w:pos="853" w:val="left" w:leader="none"/>
        </w:tabs>
        <w:spacing w:line="240" w:lineRule="auto" w:before="204" w:after="0"/>
        <w:ind w:left="853" w:right="0" w:hanging="143"/>
        <w:jc w:val="left"/>
        <w:rPr>
          <w:sz w:val="24"/>
        </w:rPr>
      </w:pPr>
      <w:r>
        <w:rPr>
          <w:sz w:val="24"/>
        </w:rPr>
        <w:t>Kamu</w:t>
      </w:r>
      <w:r>
        <w:rPr>
          <w:spacing w:val="-2"/>
          <w:sz w:val="24"/>
        </w:rPr>
        <w:t> </w:t>
      </w:r>
      <w:r>
        <w:rPr>
          <w:sz w:val="24"/>
        </w:rPr>
        <w:t>kaynaklarını</w:t>
      </w:r>
      <w:r>
        <w:rPr>
          <w:spacing w:val="-1"/>
          <w:sz w:val="24"/>
        </w:rPr>
        <w:t> </w:t>
      </w:r>
      <w:r>
        <w:rPr>
          <w:sz w:val="24"/>
        </w:rPr>
        <w:t>kullanarak</w:t>
      </w:r>
      <w:r>
        <w:rPr>
          <w:spacing w:val="-2"/>
          <w:sz w:val="24"/>
        </w:rPr>
        <w:t> </w:t>
      </w:r>
      <w:r>
        <w:rPr>
          <w:sz w:val="24"/>
        </w:rPr>
        <w:t>hediye</w:t>
      </w:r>
      <w:r>
        <w:rPr>
          <w:spacing w:val="-1"/>
          <w:sz w:val="24"/>
        </w:rPr>
        <w:t> </w:t>
      </w:r>
      <w:r>
        <w:rPr>
          <w:spacing w:val="-2"/>
          <w:sz w:val="24"/>
        </w:rPr>
        <w:t>vermeme</w:t>
      </w:r>
    </w:p>
    <w:p>
      <w:pPr>
        <w:pStyle w:val="ListParagraph"/>
        <w:numPr>
          <w:ilvl w:val="0"/>
          <w:numId w:val="12"/>
        </w:numPr>
        <w:tabs>
          <w:tab w:pos="844" w:val="left" w:leader="none"/>
        </w:tabs>
        <w:spacing w:line="240" w:lineRule="auto" w:before="205" w:after="0"/>
        <w:ind w:left="844" w:right="0" w:hanging="134"/>
        <w:jc w:val="left"/>
        <w:rPr>
          <w:sz w:val="24"/>
        </w:rPr>
      </w:pPr>
      <w:r>
        <w:rPr>
          <w:sz w:val="24"/>
        </w:rPr>
        <w:t>Yasadışı</w:t>
      </w:r>
      <w:r>
        <w:rPr>
          <w:spacing w:val="-14"/>
          <w:sz w:val="24"/>
        </w:rPr>
        <w:t> </w:t>
      </w:r>
      <w:r>
        <w:rPr>
          <w:sz w:val="24"/>
        </w:rPr>
        <w:t>nüfuz</w:t>
      </w:r>
      <w:r>
        <w:rPr>
          <w:spacing w:val="-14"/>
          <w:sz w:val="24"/>
        </w:rPr>
        <w:t> </w:t>
      </w:r>
      <w:r>
        <w:rPr>
          <w:spacing w:val="-2"/>
          <w:sz w:val="24"/>
        </w:rPr>
        <w:t>kullanmama</w:t>
      </w:r>
    </w:p>
    <w:p>
      <w:pPr>
        <w:pStyle w:val="BodyText"/>
        <w:ind w:left="0"/>
      </w:pPr>
    </w:p>
    <w:p>
      <w:pPr>
        <w:pStyle w:val="BodyText"/>
        <w:spacing w:before="133"/>
        <w:ind w:left="0"/>
      </w:pPr>
    </w:p>
    <w:p>
      <w:pPr>
        <w:pStyle w:val="Heading4"/>
      </w:pPr>
      <w:r>
        <w:rPr/>
        <w:t>Hukuki </w:t>
      </w:r>
      <w:r>
        <w:rPr>
          <w:spacing w:val="-2"/>
        </w:rPr>
        <w:t>Düzenlemeler</w:t>
      </w:r>
    </w:p>
    <w:p>
      <w:pPr>
        <w:pStyle w:val="BodyText"/>
        <w:spacing w:before="210"/>
        <w:ind w:right="1270"/>
        <w:jc w:val="both"/>
      </w:pPr>
      <w:r>
        <w:rPr/>
        <w:t>4857</w:t>
      </w:r>
      <w:r>
        <w:rPr>
          <w:spacing w:val="-2"/>
        </w:rPr>
        <w:t> </w:t>
      </w:r>
      <w:r>
        <w:rPr/>
        <w:t>sayılı</w:t>
      </w:r>
      <w:r>
        <w:rPr>
          <w:spacing w:val="-2"/>
        </w:rPr>
        <w:t> </w:t>
      </w:r>
      <w:r>
        <w:rPr/>
        <w:t>İş Kanunu,</w:t>
      </w:r>
      <w:r>
        <w:rPr>
          <w:spacing w:val="-2"/>
        </w:rPr>
        <w:t> </w:t>
      </w:r>
      <w:r>
        <w:rPr/>
        <w:t>6331</w:t>
      </w:r>
      <w:r>
        <w:rPr>
          <w:spacing w:val="-2"/>
        </w:rPr>
        <w:t> </w:t>
      </w:r>
      <w:r>
        <w:rPr/>
        <w:t>sayılı</w:t>
      </w:r>
      <w:r>
        <w:rPr>
          <w:spacing w:val="-2"/>
        </w:rPr>
        <w:t> </w:t>
      </w:r>
      <w:r>
        <w:rPr/>
        <w:t>İş</w:t>
      </w:r>
      <w:r>
        <w:rPr>
          <w:spacing w:val="-3"/>
        </w:rPr>
        <w:t> </w:t>
      </w:r>
      <w:r>
        <w:rPr/>
        <w:t>sağlığı</w:t>
      </w:r>
      <w:r>
        <w:rPr>
          <w:spacing w:val="-2"/>
        </w:rPr>
        <w:t> </w:t>
      </w:r>
      <w:r>
        <w:rPr/>
        <w:t>ve</w:t>
      </w:r>
      <w:r>
        <w:rPr>
          <w:spacing w:val="-2"/>
        </w:rPr>
        <w:t> </w:t>
      </w:r>
      <w:r>
        <w:rPr/>
        <w:t>Güvenliği</w:t>
      </w:r>
      <w:r>
        <w:rPr>
          <w:spacing w:val="-2"/>
        </w:rPr>
        <w:t> </w:t>
      </w:r>
      <w:r>
        <w:rPr/>
        <w:t>Kanunu,</w:t>
      </w:r>
      <w:r>
        <w:rPr>
          <w:spacing w:val="-2"/>
        </w:rPr>
        <w:t> </w:t>
      </w:r>
      <w:r>
        <w:rPr/>
        <w:t>657 sayılı</w:t>
      </w:r>
      <w:r>
        <w:rPr>
          <w:spacing w:val="-2"/>
        </w:rPr>
        <w:t> </w:t>
      </w:r>
      <w:r>
        <w:rPr/>
        <w:t>Devlet</w:t>
      </w:r>
      <w:r>
        <w:rPr>
          <w:spacing w:val="-2"/>
        </w:rPr>
        <w:t> </w:t>
      </w:r>
      <w:r>
        <w:rPr/>
        <w:t>Memurları Kanunu,</w:t>
      </w:r>
      <w:r>
        <w:rPr>
          <w:spacing w:val="-15"/>
        </w:rPr>
        <w:t> </w:t>
      </w:r>
      <w:r>
        <w:rPr/>
        <w:t>2547</w:t>
      </w:r>
      <w:r>
        <w:rPr>
          <w:spacing w:val="-15"/>
        </w:rPr>
        <w:t> </w:t>
      </w:r>
      <w:r>
        <w:rPr/>
        <w:t>sayılı</w:t>
      </w:r>
      <w:r>
        <w:rPr>
          <w:spacing w:val="-15"/>
        </w:rPr>
        <w:t> </w:t>
      </w:r>
      <w:r>
        <w:rPr/>
        <w:t>Yükseköğretim</w:t>
      </w:r>
      <w:r>
        <w:rPr>
          <w:spacing w:val="-15"/>
        </w:rPr>
        <w:t> </w:t>
      </w:r>
      <w:r>
        <w:rPr/>
        <w:t>Kanunu,</w:t>
      </w:r>
      <w:r>
        <w:rPr>
          <w:spacing w:val="-15"/>
        </w:rPr>
        <w:t> </w:t>
      </w:r>
      <w:r>
        <w:rPr/>
        <w:t>2914</w:t>
      </w:r>
      <w:r>
        <w:rPr>
          <w:spacing w:val="-15"/>
        </w:rPr>
        <w:t> </w:t>
      </w:r>
      <w:r>
        <w:rPr/>
        <w:t>sayılı</w:t>
      </w:r>
      <w:r>
        <w:rPr>
          <w:spacing w:val="-15"/>
        </w:rPr>
        <w:t> </w:t>
      </w:r>
      <w:r>
        <w:rPr/>
        <w:t>Yükseköğretim</w:t>
      </w:r>
      <w:r>
        <w:rPr>
          <w:spacing w:val="-13"/>
        </w:rPr>
        <w:t> </w:t>
      </w:r>
      <w:r>
        <w:rPr/>
        <w:t>Personel</w:t>
      </w:r>
      <w:r>
        <w:rPr>
          <w:spacing w:val="-14"/>
        </w:rPr>
        <w:t> </w:t>
      </w:r>
      <w:r>
        <w:rPr/>
        <w:t>Kanunu,</w:t>
      </w:r>
      <w:r>
        <w:rPr>
          <w:spacing w:val="-13"/>
        </w:rPr>
        <w:t> </w:t>
      </w:r>
      <w:r>
        <w:rPr/>
        <w:t>2429 Sayılı</w:t>
      </w:r>
      <w:r>
        <w:rPr>
          <w:spacing w:val="-9"/>
        </w:rPr>
        <w:t> </w:t>
      </w:r>
      <w:r>
        <w:rPr/>
        <w:t>Bayram</w:t>
      </w:r>
      <w:r>
        <w:rPr>
          <w:spacing w:val="-9"/>
        </w:rPr>
        <w:t> </w:t>
      </w:r>
      <w:r>
        <w:rPr/>
        <w:t>ve</w:t>
      </w:r>
      <w:r>
        <w:rPr>
          <w:spacing w:val="-13"/>
        </w:rPr>
        <w:t> </w:t>
      </w:r>
      <w:r>
        <w:rPr/>
        <w:t>Tatiller</w:t>
      </w:r>
      <w:r>
        <w:rPr>
          <w:spacing w:val="-10"/>
        </w:rPr>
        <w:t> </w:t>
      </w:r>
      <w:r>
        <w:rPr/>
        <w:t>Hakkında</w:t>
      </w:r>
      <w:r>
        <w:rPr>
          <w:spacing w:val="-8"/>
        </w:rPr>
        <w:t> </w:t>
      </w:r>
      <w:r>
        <w:rPr/>
        <w:t>Kanunu,</w:t>
      </w:r>
      <w:r>
        <w:rPr>
          <w:spacing w:val="-7"/>
        </w:rPr>
        <w:t> </w:t>
      </w:r>
      <w:r>
        <w:rPr/>
        <w:t>5434</w:t>
      </w:r>
      <w:r>
        <w:rPr>
          <w:spacing w:val="-7"/>
        </w:rPr>
        <w:t> </w:t>
      </w:r>
      <w:r>
        <w:rPr/>
        <w:t>Sayılı</w:t>
      </w:r>
      <w:r>
        <w:rPr>
          <w:spacing w:val="-9"/>
        </w:rPr>
        <w:t> </w:t>
      </w:r>
      <w:r>
        <w:rPr/>
        <w:t>(Mülga)</w:t>
      </w:r>
      <w:r>
        <w:rPr>
          <w:spacing w:val="-8"/>
        </w:rPr>
        <w:t> </w:t>
      </w:r>
      <w:r>
        <w:rPr/>
        <w:t>Emekli</w:t>
      </w:r>
      <w:r>
        <w:rPr>
          <w:spacing w:val="-9"/>
        </w:rPr>
        <w:t> </w:t>
      </w:r>
      <w:r>
        <w:rPr/>
        <w:t>Sandığı</w:t>
      </w:r>
      <w:r>
        <w:rPr>
          <w:spacing w:val="-9"/>
        </w:rPr>
        <w:t> </w:t>
      </w:r>
      <w:r>
        <w:rPr/>
        <w:t>Kanunu,</w:t>
      </w:r>
      <w:r>
        <w:rPr>
          <w:spacing w:val="-7"/>
        </w:rPr>
        <w:t> </w:t>
      </w:r>
      <w:r>
        <w:rPr/>
        <w:t>5018 sayılı Kamu Malî</w:t>
      </w:r>
      <w:r>
        <w:rPr>
          <w:spacing w:val="-2"/>
        </w:rPr>
        <w:t> </w:t>
      </w:r>
      <w:r>
        <w:rPr/>
        <w:t>Yönetimi Ve Kontrol Kanunu, 5510 sayılı Sosyal Sigortalar ve Genel Sağlık Sigortası Kanunu, Kamu Zararlarının Tahsiline İlişkin Usul Ve Esaslar Hakkında Yönetmelik gibi</w:t>
      </w:r>
      <w:r>
        <w:rPr>
          <w:spacing w:val="-2"/>
        </w:rPr>
        <w:t> </w:t>
      </w:r>
      <w:r>
        <w:rPr/>
        <w:t>temel</w:t>
      </w:r>
      <w:r>
        <w:rPr>
          <w:spacing w:val="-2"/>
        </w:rPr>
        <w:t> </w:t>
      </w:r>
      <w:r>
        <w:rPr/>
        <w:t>kanun</w:t>
      </w:r>
      <w:r>
        <w:rPr>
          <w:spacing w:val="-2"/>
        </w:rPr>
        <w:t> </w:t>
      </w:r>
      <w:r>
        <w:rPr/>
        <w:t>ve</w:t>
      </w:r>
      <w:r>
        <w:rPr>
          <w:spacing w:val="-3"/>
        </w:rPr>
        <w:t> </w:t>
      </w:r>
      <w:r>
        <w:rPr/>
        <w:t>yönetmelikler</w:t>
      </w:r>
      <w:r>
        <w:rPr>
          <w:spacing w:val="-4"/>
        </w:rPr>
        <w:t> </w:t>
      </w:r>
      <w:r>
        <w:rPr/>
        <w:t>yanında</w:t>
      </w:r>
      <w:r>
        <w:rPr>
          <w:spacing w:val="-3"/>
        </w:rPr>
        <w:t> </w:t>
      </w:r>
      <w:r>
        <w:rPr/>
        <w:t>güncel mevzuatın</w:t>
      </w:r>
      <w:r>
        <w:rPr>
          <w:spacing w:val="-2"/>
        </w:rPr>
        <w:t> </w:t>
      </w:r>
      <w:r>
        <w:rPr/>
        <w:t>takip</w:t>
      </w:r>
      <w:r>
        <w:rPr>
          <w:spacing w:val="-2"/>
        </w:rPr>
        <w:t> </w:t>
      </w:r>
      <w:r>
        <w:rPr/>
        <w:t>edilmesi</w:t>
      </w:r>
      <w:r>
        <w:rPr>
          <w:spacing w:val="-2"/>
        </w:rPr>
        <w:t> </w:t>
      </w:r>
      <w:r>
        <w:rPr/>
        <w:t>gerekir.</w:t>
      </w:r>
      <w:r>
        <w:rPr>
          <w:spacing w:val="-2"/>
        </w:rPr>
        <w:t> </w:t>
      </w:r>
      <w:r>
        <w:rPr/>
        <w:t>Bunun</w:t>
      </w:r>
      <w:r>
        <w:rPr>
          <w:spacing w:val="-2"/>
        </w:rPr>
        <w:t> </w:t>
      </w:r>
      <w:r>
        <w:rPr/>
        <w:t>için Resmi Gazete ve </w:t>
      </w:r>
      <w:hyperlink r:id="rId36">
        <w:r>
          <w:rPr/>
          <w:t>https://www.mevzuat.gov.tr/</w:t>
        </w:r>
      </w:hyperlink>
      <w:r>
        <w:rPr/>
        <w:t> adresinden yararlanılabilir.</w:t>
      </w:r>
    </w:p>
    <w:p>
      <w:pPr>
        <w:pStyle w:val="BodyText"/>
        <w:spacing w:after="0"/>
        <w:jc w:val="both"/>
        <w:sectPr>
          <w:pgSz w:w="11910" w:h="16840"/>
          <w:pgMar w:header="0" w:footer="1093" w:top="1320" w:bottom="1280" w:left="708" w:right="0"/>
        </w:sectPr>
      </w:pPr>
    </w:p>
    <w:p>
      <w:pPr>
        <w:pStyle w:val="Heading4"/>
        <w:spacing w:before="60"/>
      </w:pPr>
      <w:r>
        <w:rPr/>
        <w:t>İş</w:t>
      </w:r>
      <w:r>
        <w:rPr>
          <w:spacing w:val="-16"/>
        </w:rPr>
        <w:t> </w:t>
      </w:r>
      <w:r>
        <w:rPr/>
        <w:t>Tanımı</w:t>
      </w:r>
      <w:r>
        <w:rPr>
          <w:spacing w:val="-10"/>
        </w:rPr>
        <w:t> </w:t>
      </w:r>
      <w:r>
        <w:rPr/>
        <w:t>ve</w:t>
      </w:r>
      <w:r>
        <w:rPr>
          <w:spacing w:val="-11"/>
        </w:rPr>
        <w:t> </w:t>
      </w:r>
      <w:r>
        <w:rPr>
          <w:spacing w:val="-2"/>
        </w:rPr>
        <w:t>Sorumluluklar</w:t>
      </w:r>
    </w:p>
    <w:p>
      <w:pPr>
        <w:pStyle w:val="BodyText"/>
        <w:spacing w:before="208"/>
        <w:ind w:right="1271"/>
        <w:jc w:val="both"/>
      </w:pPr>
      <w:r>
        <w:rPr/>
        <w:t>Görev</w:t>
      </w:r>
      <w:r>
        <w:rPr>
          <w:spacing w:val="-11"/>
        </w:rPr>
        <w:t> </w:t>
      </w:r>
      <w:r>
        <w:rPr/>
        <w:t>yapacağınız</w:t>
      </w:r>
      <w:r>
        <w:rPr>
          <w:spacing w:val="-12"/>
        </w:rPr>
        <w:t> </w:t>
      </w:r>
      <w:r>
        <w:rPr/>
        <w:t>yerde</w:t>
      </w:r>
      <w:r>
        <w:rPr>
          <w:spacing w:val="-8"/>
        </w:rPr>
        <w:t> </w:t>
      </w:r>
      <w:r>
        <w:rPr/>
        <w:t>aday</w:t>
      </w:r>
      <w:r>
        <w:rPr>
          <w:spacing w:val="-11"/>
        </w:rPr>
        <w:t> </w:t>
      </w:r>
      <w:r>
        <w:rPr/>
        <w:t>memur</w:t>
      </w:r>
      <w:r>
        <w:rPr>
          <w:spacing w:val="-9"/>
        </w:rPr>
        <w:t> </w:t>
      </w:r>
      <w:r>
        <w:rPr/>
        <w:t>olmanıza</w:t>
      </w:r>
      <w:r>
        <w:rPr>
          <w:spacing w:val="-10"/>
        </w:rPr>
        <w:t> </w:t>
      </w:r>
      <w:r>
        <w:rPr/>
        <w:t>rağmen</w:t>
      </w:r>
      <w:r>
        <w:rPr>
          <w:spacing w:val="-11"/>
        </w:rPr>
        <w:t> </w:t>
      </w:r>
      <w:r>
        <w:rPr/>
        <w:t>yapacağınız</w:t>
      </w:r>
      <w:r>
        <w:rPr>
          <w:spacing w:val="-9"/>
        </w:rPr>
        <w:t> </w:t>
      </w:r>
      <w:r>
        <w:rPr/>
        <w:t>işlerle</w:t>
      </w:r>
      <w:r>
        <w:rPr>
          <w:spacing w:val="-9"/>
        </w:rPr>
        <w:t> </w:t>
      </w:r>
      <w:r>
        <w:rPr/>
        <w:t>ilgili</w:t>
      </w:r>
      <w:r>
        <w:rPr>
          <w:spacing w:val="-10"/>
        </w:rPr>
        <w:t> </w:t>
      </w:r>
      <w:r>
        <w:rPr/>
        <w:t>verilecek</w:t>
      </w:r>
      <w:r>
        <w:rPr>
          <w:spacing w:val="-11"/>
        </w:rPr>
        <w:t> </w:t>
      </w:r>
      <w:r>
        <w:rPr/>
        <w:t>görev tanımı içerisinde yapılacak işler, sorumluluklarınız, kime bağlı olduğunuz ve kimden emir alacağınız sizlere bildirilecektir.</w:t>
      </w:r>
    </w:p>
    <w:p>
      <w:pPr>
        <w:pStyle w:val="BodyText"/>
        <w:spacing w:before="158"/>
        <w:ind w:right="1273"/>
        <w:jc w:val="both"/>
      </w:pPr>
      <w:r>
        <w:rPr/>
        <w:t>İş</w:t>
      </w:r>
      <w:r>
        <w:rPr>
          <w:spacing w:val="-4"/>
        </w:rPr>
        <w:t> </w:t>
      </w:r>
      <w:r>
        <w:rPr/>
        <w:t>sözleşmesiyle</w:t>
      </w:r>
      <w:r>
        <w:rPr>
          <w:spacing w:val="-4"/>
        </w:rPr>
        <w:t> </w:t>
      </w:r>
      <w:r>
        <w:rPr/>
        <w:t>çalışan</w:t>
      </w:r>
      <w:r>
        <w:rPr>
          <w:spacing w:val="-3"/>
        </w:rPr>
        <w:t> </w:t>
      </w:r>
      <w:r>
        <w:rPr/>
        <w:t>sürekli</w:t>
      </w:r>
      <w:r>
        <w:rPr>
          <w:spacing w:val="-3"/>
        </w:rPr>
        <w:t> </w:t>
      </w:r>
      <w:r>
        <w:rPr/>
        <w:t>ve</w:t>
      </w:r>
      <w:r>
        <w:rPr>
          <w:spacing w:val="-4"/>
        </w:rPr>
        <w:t> </w:t>
      </w:r>
      <w:r>
        <w:rPr/>
        <w:t>geçici</w:t>
      </w:r>
      <w:r>
        <w:rPr>
          <w:spacing w:val="-3"/>
        </w:rPr>
        <w:t> </w:t>
      </w:r>
      <w:r>
        <w:rPr/>
        <w:t>işçi</w:t>
      </w:r>
      <w:r>
        <w:rPr>
          <w:spacing w:val="-3"/>
        </w:rPr>
        <w:t> </w:t>
      </w:r>
      <w:r>
        <w:rPr/>
        <w:t>personel</w:t>
      </w:r>
      <w:r>
        <w:rPr>
          <w:spacing w:val="-3"/>
        </w:rPr>
        <w:t> </w:t>
      </w:r>
      <w:r>
        <w:rPr/>
        <w:t>disiplin</w:t>
      </w:r>
      <w:r>
        <w:rPr>
          <w:spacing w:val="-3"/>
        </w:rPr>
        <w:t> </w:t>
      </w:r>
      <w:r>
        <w:rPr/>
        <w:t>yönünden</w:t>
      </w:r>
      <w:r>
        <w:rPr>
          <w:spacing w:val="-3"/>
        </w:rPr>
        <w:t> </w:t>
      </w:r>
      <w:r>
        <w:rPr/>
        <w:t>4857</w:t>
      </w:r>
      <w:r>
        <w:rPr>
          <w:spacing w:val="-3"/>
        </w:rPr>
        <w:t> </w:t>
      </w:r>
      <w:r>
        <w:rPr/>
        <w:t>sayılı</w:t>
      </w:r>
      <w:r>
        <w:rPr>
          <w:spacing w:val="-3"/>
        </w:rPr>
        <w:t> </w:t>
      </w:r>
      <w:r>
        <w:rPr/>
        <w:t>İş</w:t>
      </w:r>
      <w:r>
        <w:rPr>
          <w:spacing w:val="-4"/>
        </w:rPr>
        <w:t> </w:t>
      </w:r>
      <w:r>
        <w:rPr/>
        <w:t>Kanunu, iş sözleşmesi veya toplu iş sözleşmesine tabidir.</w:t>
      </w:r>
    </w:p>
    <w:p>
      <w:pPr>
        <w:pStyle w:val="BodyText"/>
        <w:ind w:left="0"/>
      </w:pPr>
    </w:p>
    <w:p>
      <w:pPr>
        <w:pStyle w:val="BodyText"/>
        <w:spacing w:before="47"/>
        <w:ind w:left="0"/>
      </w:pPr>
    </w:p>
    <w:p>
      <w:pPr>
        <w:pStyle w:val="Heading4"/>
      </w:pPr>
      <w:r>
        <w:rPr/>
        <w:t>Kılık</w:t>
      </w:r>
      <w:r>
        <w:rPr>
          <w:spacing w:val="-4"/>
        </w:rPr>
        <w:t> </w:t>
      </w:r>
      <w:r>
        <w:rPr/>
        <w:t>ve</w:t>
      </w:r>
      <w:r>
        <w:rPr>
          <w:spacing w:val="-1"/>
        </w:rPr>
        <w:t> </w:t>
      </w:r>
      <w:r>
        <w:rPr>
          <w:spacing w:val="-2"/>
        </w:rPr>
        <w:t>Kıyafet</w:t>
      </w:r>
    </w:p>
    <w:p>
      <w:pPr>
        <w:pStyle w:val="BodyText"/>
        <w:spacing w:before="159"/>
        <w:ind w:right="1275"/>
        <w:jc w:val="both"/>
      </w:pPr>
      <w:r>
        <w:rPr/>
        <w:t>Kamu Kurum ve Kuruluşlarında Çalışan Personelin Kılık ve Kıyafetine Dair Yönetmeliğe </w:t>
      </w:r>
      <w:hyperlink r:id="rId37">
        <w:r>
          <w:rPr/>
          <w:t>(https://www.mevzuat.gov.tr/mevzuatmetin/3.5.85105.pdf)</w:t>
        </w:r>
      </w:hyperlink>
      <w:r>
        <w:rPr/>
        <w:t> uygun şekilde hareket edilmelidir.</w:t>
      </w:r>
    </w:p>
    <w:p>
      <w:pPr>
        <w:pStyle w:val="BodyText"/>
        <w:spacing w:before="159"/>
        <w:ind w:right="1273"/>
        <w:jc w:val="both"/>
      </w:pPr>
      <w:r>
        <w:rPr/>
        <w:t>Hizmet gereğine uygun olarak verilmişse tek tip elbise giyilir. Bazı hizmetler için özel iş kıyafetleri varsa görev sırasında kurum amirinin izni ile bu kıyafet kullanılır.</w:t>
      </w:r>
    </w:p>
    <w:p>
      <w:pPr>
        <w:pStyle w:val="BodyText"/>
        <w:spacing w:before="161"/>
        <w:ind w:right="1275"/>
        <w:jc w:val="both"/>
      </w:pPr>
      <w:r>
        <w:rPr/>
        <w:t>İşçiler;</w:t>
      </w:r>
      <w:r>
        <w:rPr>
          <w:spacing w:val="-9"/>
        </w:rPr>
        <w:t> </w:t>
      </w:r>
      <w:r>
        <w:rPr/>
        <w:t>Temizlik,</w:t>
      </w:r>
      <w:r>
        <w:rPr>
          <w:spacing w:val="-5"/>
        </w:rPr>
        <w:t> </w:t>
      </w:r>
      <w:r>
        <w:rPr/>
        <w:t>sağlık</w:t>
      </w:r>
      <w:r>
        <w:rPr>
          <w:spacing w:val="-5"/>
        </w:rPr>
        <w:t> </w:t>
      </w:r>
      <w:r>
        <w:rPr/>
        <w:t>ve</w:t>
      </w:r>
      <w:r>
        <w:rPr>
          <w:spacing w:val="-5"/>
        </w:rPr>
        <w:t> </w:t>
      </w:r>
      <w:r>
        <w:rPr/>
        <w:t>çevre</w:t>
      </w:r>
      <w:r>
        <w:rPr>
          <w:spacing w:val="-5"/>
        </w:rPr>
        <w:t> </w:t>
      </w:r>
      <w:r>
        <w:rPr/>
        <w:t>islerinde</w:t>
      </w:r>
      <w:r>
        <w:rPr>
          <w:spacing w:val="-4"/>
        </w:rPr>
        <w:t> </w:t>
      </w:r>
      <w:r>
        <w:rPr/>
        <w:t>çalışan</w:t>
      </w:r>
      <w:r>
        <w:rPr>
          <w:spacing w:val="-3"/>
        </w:rPr>
        <w:t> </w:t>
      </w:r>
      <w:r>
        <w:rPr/>
        <w:t>isçiler,</w:t>
      </w:r>
      <w:r>
        <w:rPr>
          <w:spacing w:val="-5"/>
        </w:rPr>
        <w:t> </w:t>
      </w:r>
      <w:r>
        <w:rPr/>
        <w:t>kurumun</w:t>
      </w:r>
      <w:r>
        <w:rPr>
          <w:spacing w:val="-3"/>
        </w:rPr>
        <w:t> </w:t>
      </w:r>
      <w:r>
        <w:rPr/>
        <w:t>verdiği</w:t>
      </w:r>
      <w:r>
        <w:rPr>
          <w:spacing w:val="-5"/>
        </w:rPr>
        <w:t> </w:t>
      </w:r>
      <w:r>
        <w:rPr/>
        <w:t>ya</w:t>
      </w:r>
      <w:r>
        <w:rPr>
          <w:spacing w:val="-5"/>
        </w:rPr>
        <w:t> </w:t>
      </w:r>
      <w:r>
        <w:rPr/>
        <w:t>da</w:t>
      </w:r>
      <w:r>
        <w:rPr>
          <w:spacing w:val="-4"/>
        </w:rPr>
        <w:t> </w:t>
      </w:r>
      <w:r>
        <w:rPr/>
        <w:t>uygun</w:t>
      </w:r>
      <w:r>
        <w:rPr>
          <w:spacing w:val="-5"/>
        </w:rPr>
        <w:t> </w:t>
      </w:r>
      <w:r>
        <w:rPr/>
        <w:t>gördüğü önlük, tulum, çizme, şapka vb. giyerek çalışabilir.</w:t>
      </w:r>
    </w:p>
    <w:p>
      <w:pPr>
        <w:pStyle w:val="Heading4"/>
        <w:spacing w:before="160"/>
      </w:pPr>
      <w:r>
        <w:rPr/>
        <w:t>Günlük</w:t>
      </w:r>
      <w:r>
        <w:rPr>
          <w:spacing w:val="-8"/>
        </w:rPr>
        <w:t> </w:t>
      </w:r>
      <w:r>
        <w:rPr/>
        <w:t>Çalışma</w:t>
      </w:r>
      <w:r>
        <w:rPr>
          <w:spacing w:val="-6"/>
        </w:rPr>
        <w:t> </w:t>
      </w:r>
      <w:r>
        <w:rPr>
          <w:spacing w:val="-2"/>
        </w:rPr>
        <w:t>Süresi</w:t>
      </w:r>
    </w:p>
    <w:p>
      <w:pPr>
        <w:pStyle w:val="BodyText"/>
        <w:spacing w:before="159"/>
        <w:ind w:right="1273"/>
        <w:jc w:val="both"/>
      </w:pPr>
      <w:r>
        <w:rPr/>
        <w:t>Devlet memurları ve sözleşmeli personelin çalışma saatleri 657 sayılı Devlet Memurları Kanunu’nun</w:t>
      </w:r>
      <w:r>
        <w:rPr>
          <w:spacing w:val="-2"/>
        </w:rPr>
        <w:t> </w:t>
      </w:r>
      <w:r>
        <w:rPr/>
        <w:t>99.</w:t>
      </w:r>
      <w:r>
        <w:rPr>
          <w:spacing w:val="-2"/>
        </w:rPr>
        <w:t> </w:t>
      </w:r>
      <w:r>
        <w:rPr/>
        <w:t>maddesine</w:t>
      </w:r>
      <w:r>
        <w:rPr>
          <w:spacing w:val="-3"/>
        </w:rPr>
        <w:t> </w:t>
      </w:r>
      <w:r>
        <w:rPr/>
        <w:t>göre</w:t>
      </w:r>
      <w:r>
        <w:rPr>
          <w:spacing w:val="-2"/>
        </w:rPr>
        <w:t> </w:t>
      </w:r>
      <w:r>
        <w:rPr/>
        <w:t>belirlenmiştir.</w:t>
      </w:r>
      <w:r>
        <w:rPr>
          <w:spacing w:val="-2"/>
        </w:rPr>
        <w:t> </w:t>
      </w:r>
      <w:r>
        <w:rPr/>
        <w:t>Buna</w:t>
      </w:r>
      <w:r>
        <w:rPr>
          <w:spacing w:val="-3"/>
        </w:rPr>
        <w:t> </w:t>
      </w:r>
      <w:r>
        <w:rPr/>
        <w:t>göre</w:t>
      </w:r>
      <w:r>
        <w:rPr>
          <w:spacing w:val="-2"/>
        </w:rPr>
        <w:t> </w:t>
      </w:r>
      <w:r>
        <w:rPr/>
        <w:t>devlet</w:t>
      </w:r>
      <w:r>
        <w:rPr>
          <w:spacing w:val="-2"/>
        </w:rPr>
        <w:t> </w:t>
      </w:r>
      <w:r>
        <w:rPr/>
        <w:t>memurlarının</w:t>
      </w:r>
      <w:r>
        <w:rPr>
          <w:spacing w:val="-2"/>
        </w:rPr>
        <w:t> </w:t>
      </w:r>
      <w:r>
        <w:rPr/>
        <w:t>haftalık</w:t>
      </w:r>
      <w:r>
        <w:rPr>
          <w:spacing w:val="-2"/>
        </w:rPr>
        <w:t> </w:t>
      </w:r>
      <w:r>
        <w:rPr/>
        <w:t>çalışma saatleri Pazartesi, Salı, Çarşamba, Perşembe ve Cuma günleri olup toplam 40 saattir.</w:t>
      </w:r>
    </w:p>
    <w:p>
      <w:pPr>
        <w:pStyle w:val="ListParagraph"/>
        <w:numPr>
          <w:ilvl w:val="0"/>
          <w:numId w:val="12"/>
        </w:numPr>
        <w:tabs>
          <w:tab w:pos="853" w:val="left" w:leader="none"/>
        </w:tabs>
        <w:spacing w:line="240" w:lineRule="auto" w:before="161" w:after="0"/>
        <w:ind w:left="853" w:right="0" w:hanging="143"/>
        <w:jc w:val="left"/>
        <w:rPr>
          <w:sz w:val="24"/>
        </w:rPr>
      </w:pPr>
      <w:r>
        <w:rPr>
          <w:sz w:val="24"/>
        </w:rPr>
        <w:t>Çalışma</w:t>
      </w:r>
      <w:r>
        <w:rPr>
          <w:spacing w:val="-3"/>
          <w:sz w:val="24"/>
        </w:rPr>
        <w:t> </w:t>
      </w:r>
      <w:r>
        <w:rPr>
          <w:sz w:val="24"/>
        </w:rPr>
        <w:t>saatleri</w:t>
      </w:r>
      <w:r>
        <w:rPr>
          <w:spacing w:val="-1"/>
          <w:sz w:val="24"/>
        </w:rPr>
        <w:t> </w:t>
      </w:r>
      <w:r>
        <w:rPr>
          <w:sz w:val="24"/>
        </w:rPr>
        <w:t>hafta</w:t>
      </w:r>
      <w:r>
        <w:rPr>
          <w:spacing w:val="-3"/>
          <w:sz w:val="24"/>
        </w:rPr>
        <w:t> </w:t>
      </w:r>
      <w:r>
        <w:rPr>
          <w:sz w:val="24"/>
        </w:rPr>
        <w:t>içi</w:t>
      </w:r>
      <w:r>
        <w:rPr>
          <w:spacing w:val="-1"/>
          <w:sz w:val="24"/>
        </w:rPr>
        <w:t> </w:t>
      </w:r>
      <w:r>
        <w:rPr>
          <w:sz w:val="24"/>
        </w:rPr>
        <w:t>08.00-12.00,</w:t>
      </w:r>
      <w:r>
        <w:rPr>
          <w:spacing w:val="-1"/>
          <w:sz w:val="24"/>
        </w:rPr>
        <w:t> </w:t>
      </w:r>
      <w:r>
        <w:rPr>
          <w:sz w:val="24"/>
        </w:rPr>
        <w:t>13.00-17.00</w:t>
      </w:r>
      <w:r>
        <w:rPr>
          <w:spacing w:val="-1"/>
          <w:sz w:val="24"/>
        </w:rPr>
        <w:t> </w:t>
      </w:r>
      <w:r>
        <w:rPr>
          <w:sz w:val="24"/>
        </w:rPr>
        <w:t>olarak</w:t>
      </w:r>
      <w:r>
        <w:rPr>
          <w:spacing w:val="-1"/>
          <w:sz w:val="24"/>
        </w:rPr>
        <w:t> </w:t>
      </w:r>
      <w:r>
        <w:rPr>
          <w:spacing w:val="-2"/>
          <w:sz w:val="24"/>
        </w:rPr>
        <w:t>düzenlenmiştir.</w:t>
      </w:r>
    </w:p>
    <w:p>
      <w:pPr>
        <w:pStyle w:val="ListParagraph"/>
        <w:numPr>
          <w:ilvl w:val="0"/>
          <w:numId w:val="12"/>
        </w:numPr>
        <w:tabs>
          <w:tab w:pos="853" w:val="left" w:leader="none"/>
        </w:tabs>
        <w:spacing w:line="240" w:lineRule="auto" w:before="161" w:after="0"/>
        <w:ind w:left="853" w:right="0" w:hanging="143"/>
        <w:jc w:val="left"/>
        <w:rPr>
          <w:sz w:val="24"/>
        </w:rPr>
      </w:pPr>
      <w:r>
        <w:rPr>
          <w:sz w:val="24"/>
        </w:rPr>
        <w:t>İşçi</w:t>
      </w:r>
      <w:r>
        <w:rPr>
          <w:spacing w:val="-4"/>
          <w:sz w:val="24"/>
        </w:rPr>
        <w:t> </w:t>
      </w:r>
      <w:r>
        <w:rPr>
          <w:sz w:val="24"/>
        </w:rPr>
        <w:t>personelin</w:t>
      </w:r>
      <w:r>
        <w:rPr>
          <w:spacing w:val="-2"/>
          <w:sz w:val="24"/>
        </w:rPr>
        <w:t> </w:t>
      </w:r>
      <w:r>
        <w:rPr>
          <w:sz w:val="24"/>
        </w:rPr>
        <w:t>haftalık</w:t>
      </w:r>
      <w:r>
        <w:rPr>
          <w:spacing w:val="-1"/>
          <w:sz w:val="24"/>
        </w:rPr>
        <w:t> </w:t>
      </w:r>
      <w:r>
        <w:rPr>
          <w:sz w:val="24"/>
        </w:rPr>
        <w:t>çalışma</w:t>
      </w:r>
      <w:r>
        <w:rPr>
          <w:spacing w:val="-2"/>
          <w:sz w:val="24"/>
        </w:rPr>
        <w:t> </w:t>
      </w:r>
      <w:r>
        <w:rPr>
          <w:sz w:val="24"/>
        </w:rPr>
        <w:t>saati</w:t>
      </w:r>
      <w:r>
        <w:rPr>
          <w:spacing w:val="-1"/>
          <w:sz w:val="24"/>
        </w:rPr>
        <w:t> </w:t>
      </w:r>
      <w:r>
        <w:rPr>
          <w:sz w:val="24"/>
        </w:rPr>
        <w:t>toplu</w:t>
      </w:r>
      <w:r>
        <w:rPr>
          <w:spacing w:val="-2"/>
          <w:sz w:val="24"/>
        </w:rPr>
        <w:t> </w:t>
      </w:r>
      <w:r>
        <w:rPr>
          <w:sz w:val="24"/>
        </w:rPr>
        <w:t>sözleşmede</w:t>
      </w:r>
      <w:r>
        <w:rPr>
          <w:spacing w:val="-3"/>
          <w:sz w:val="24"/>
        </w:rPr>
        <w:t> </w:t>
      </w:r>
      <w:r>
        <w:rPr>
          <w:sz w:val="24"/>
        </w:rPr>
        <w:t>40</w:t>
      </w:r>
      <w:r>
        <w:rPr>
          <w:spacing w:val="-1"/>
          <w:sz w:val="24"/>
        </w:rPr>
        <w:t> </w:t>
      </w:r>
      <w:r>
        <w:rPr>
          <w:sz w:val="24"/>
        </w:rPr>
        <w:t>saat</w:t>
      </w:r>
      <w:r>
        <w:rPr>
          <w:spacing w:val="-2"/>
          <w:sz w:val="24"/>
        </w:rPr>
        <w:t> </w:t>
      </w:r>
      <w:r>
        <w:rPr>
          <w:sz w:val="24"/>
        </w:rPr>
        <w:t>olarak</w:t>
      </w:r>
      <w:r>
        <w:rPr>
          <w:spacing w:val="-1"/>
          <w:sz w:val="24"/>
        </w:rPr>
        <w:t> </w:t>
      </w:r>
      <w:r>
        <w:rPr>
          <w:spacing w:val="-2"/>
          <w:sz w:val="24"/>
        </w:rPr>
        <w:t>belirlenmiştir.</w:t>
      </w:r>
    </w:p>
    <w:p>
      <w:pPr>
        <w:pStyle w:val="ListParagraph"/>
        <w:numPr>
          <w:ilvl w:val="0"/>
          <w:numId w:val="12"/>
        </w:numPr>
        <w:tabs>
          <w:tab w:pos="865" w:val="left" w:leader="none"/>
        </w:tabs>
        <w:spacing w:line="240" w:lineRule="auto" w:before="159" w:after="0"/>
        <w:ind w:left="710" w:right="1278" w:firstLine="0"/>
        <w:jc w:val="both"/>
        <w:rPr>
          <w:sz w:val="24"/>
        </w:rPr>
      </w:pPr>
      <w:r>
        <w:rPr>
          <w:sz w:val="24"/>
        </w:rPr>
        <w:t>Sürekli ve geçici isçilerin çalışma saatleri işin tanımı, niteliği, yapılma şekli, yeri ve süresine göre kurum amiri tarafından belirlenir. Büro hizmeti yürüten isçiler de diğer memurlar gibi mesaiye devam eder.</w:t>
      </w:r>
    </w:p>
    <w:p>
      <w:pPr>
        <w:pStyle w:val="BodyText"/>
        <w:spacing w:before="160"/>
        <w:ind w:left="0"/>
      </w:pPr>
    </w:p>
    <w:p>
      <w:pPr>
        <w:pStyle w:val="Heading5"/>
      </w:pPr>
      <w:r>
        <w:rPr/>
        <w:t>BAŞKA</w:t>
      </w:r>
      <w:r>
        <w:rPr>
          <w:spacing w:val="-15"/>
        </w:rPr>
        <w:t> </w:t>
      </w:r>
      <w:r>
        <w:rPr/>
        <w:t>KAMU</w:t>
      </w:r>
      <w:r>
        <w:rPr>
          <w:spacing w:val="-2"/>
        </w:rPr>
        <w:t> </w:t>
      </w:r>
      <w:r>
        <w:rPr/>
        <w:t>KURUM</w:t>
      </w:r>
      <w:r>
        <w:rPr>
          <w:spacing w:val="-8"/>
        </w:rPr>
        <w:t> </w:t>
      </w:r>
      <w:r>
        <w:rPr/>
        <w:t>VE</w:t>
      </w:r>
      <w:r>
        <w:rPr>
          <w:spacing w:val="-1"/>
        </w:rPr>
        <w:t> </w:t>
      </w:r>
      <w:r>
        <w:rPr/>
        <w:t>KURULUŞLARINA</w:t>
      </w:r>
      <w:r>
        <w:rPr>
          <w:spacing w:val="-14"/>
        </w:rPr>
        <w:t> </w:t>
      </w:r>
      <w:r>
        <w:rPr>
          <w:spacing w:val="-2"/>
        </w:rPr>
        <w:t>NAKİL</w:t>
      </w:r>
    </w:p>
    <w:p>
      <w:pPr>
        <w:pStyle w:val="BodyText"/>
        <w:ind w:right="1271"/>
        <w:jc w:val="both"/>
      </w:pPr>
      <w:r>
        <w:rPr/>
        <w:t>Üniversitemiz, diğer kamu kurum ve kuruluşlarına naklen geçme talebinde bulunacak personelimizin taleplerini almak, değerlendirmek, personel hareketliliğini belirli kurallara bağlayarak uygulama birliğini sağlamak ve talep sonuçlarının nihai halinin verilmesi sürecini 09.01.2018 tarih ve 2018-07 sayılı Senato Kararı ile kabul edilen Ordu Üniversitesinden Diğer Kamu</w:t>
      </w:r>
      <w:r>
        <w:rPr>
          <w:spacing w:val="-15"/>
        </w:rPr>
        <w:t> </w:t>
      </w:r>
      <w:r>
        <w:rPr/>
        <w:t>Kuruluşlarına</w:t>
      </w:r>
      <w:r>
        <w:rPr>
          <w:spacing w:val="-15"/>
        </w:rPr>
        <w:t> </w:t>
      </w:r>
      <w:r>
        <w:rPr/>
        <w:t>Naklen</w:t>
      </w:r>
      <w:r>
        <w:rPr>
          <w:spacing w:val="-15"/>
        </w:rPr>
        <w:t> </w:t>
      </w:r>
      <w:r>
        <w:rPr/>
        <w:t>Geçmek</w:t>
      </w:r>
      <w:r>
        <w:rPr>
          <w:spacing w:val="-15"/>
        </w:rPr>
        <w:t> </w:t>
      </w:r>
      <w:r>
        <w:rPr/>
        <w:t>İsteyen</w:t>
      </w:r>
      <w:r>
        <w:rPr>
          <w:spacing w:val="-15"/>
        </w:rPr>
        <w:t> </w:t>
      </w:r>
      <w:r>
        <w:rPr/>
        <w:t>İdari</w:t>
      </w:r>
      <w:r>
        <w:rPr>
          <w:spacing w:val="-15"/>
        </w:rPr>
        <w:t> </w:t>
      </w:r>
      <w:r>
        <w:rPr/>
        <w:t>Personele</w:t>
      </w:r>
      <w:r>
        <w:rPr>
          <w:spacing w:val="-15"/>
        </w:rPr>
        <w:t> </w:t>
      </w:r>
      <w:r>
        <w:rPr/>
        <w:t>Muvafakat</w:t>
      </w:r>
      <w:r>
        <w:rPr>
          <w:spacing w:val="-15"/>
        </w:rPr>
        <w:t> </w:t>
      </w:r>
      <w:r>
        <w:rPr/>
        <w:t>Verilmesine</w:t>
      </w:r>
      <w:r>
        <w:rPr>
          <w:spacing w:val="-15"/>
        </w:rPr>
        <w:t> </w:t>
      </w:r>
      <w:r>
        <w:rPr/>
        <w:t>İlişkin</w:t>
      </w:r>
      <w:r>
        <w:rPr>
          <w:spacing w:val="-15"/>
        </w:rPr>
        <w:t> </w:t>
      </w:r>
      <w:r>
        <w:rPr/>
        <w:t>Usul ve Esaslar ile yürütmektedir.</w:t>
      </w:r>
    </w:p>
    <w:p>
      <w:pPr>
        <w:pStyle w:val="BodyText"/>
        <w:spacing w:before="1"/>
        <w:ind w:right="1275"/>
        <w:jc w:val="both"/>
      </w:pPr>
      <w:r>
        <w:rPr/>
        <w:t>Aday memurlar, işçiler ve sözleşmeli personel bu usul ve esaslar kapsamında başvuruda </w:t>
      </w:r>
      <w:r>
        <w:rPr>
          <w:spacing w:val="-2"/>
        </w:rPr>
        <w:t>bulanamayacaktır.</w:t>
      </w:r>
    </w:p>
    <w:p>
      <w:pPr>
        <w:pStyle w:val="BodyText"/>
        <w:spacing w:after="0"/>
        <w:jc w:val="both"/>
        <w:sectPr>
          <w:pgSz w:w="11910" w:h="16840"/>
          <w:pgMar w:header="0" w:footer="1093" w:top="1340" w:bottom="1280" w:left="708" w:right="0"/>
        </w:sectPr>
      </w:pPr>
    </w:p>
    <w:p>
      <w:pPr>
        <w:pStyle w:val="Heading3"/>
        <w:spacing w:before="60"/>
        <w:jc w:val="both"/>
      </w:pPr>
      <w:r>
        <w:rPr/>
        <w:t>EMEKLİLİK</w:t>
      </w:r>
      <w:r>
        <w:rPr>
          <w:spacing w:val="-11"/>
        </w:rPr>
        <w:t> </w:t>
      </w:r>
      <w:r>
        <w:rPr>
          <w:spacing w:val="-2"/>
        </w:rPr>
        <w:t>İŞLEMLERİ</w:t>
      </w:r>
    </w:p>
    <w:p>
      <w:pPr>
        <w:pStyle w:val="ListParagraph"/>
        <w:numPr>
          <w:ilvl w:val="0"/>
          <w:numId w:val="12"/>
        </w:numPr>
        <w:tabs>
          <w:tab w:pos="849" w:val="left" w:leader="none"/>
        </w:tabs>
        <w:spacing w:line="278" w:lineRule="auto" w:before="210" w:after="0"/>
        <w:ind w:left="710" w:right="1270" w:firstLine="0"/>
        <w:jc w:val="both"/>
        <w:rPr>
          <w:sz w:val="24"/>
        </w:rPr>
      </w:pPr>
      <w:r>
        <w:rPr>
          <w:sz w:val="24"/>
        </w:rPr>
        <w:t>Her</w:t>
      </w:r>
      <w:r>
        <w:rPr>
          <w:spacing w:val="-9"/>
          <w:sz w:val="24"/>
        </w:rPr>
        <w:t> </w:t>
      </w:r>
      <w:r>
        <w:rPr>
          <w:sz w:val="24"/>
        </w:rPr>
        <w:t>bir</w:t>
      </w:r>
      <w:r>
        <w:rPr>
          <w:spacing w:val="-9"/>
          <w:sz w:val="24"/>
        </w:rPr>
        <w:t> </w:t>
      </w:r>
      <w:r>
        <w:rPr>
          <w:sz w:val="24"/>
        </w:rPr>
        <w:t>personelin</w:t>
      </w:r>
      <w:r>
        <w:rPr>
          <w:spacing w:val="-8"/>
          <w:sz w:val="24"/>
        </w:rPr>
        <w:t> </w:t>
      </w:r>
      <w:r>
        <w:rPr>
          <w:sz w:val="24"/>
        </w:rPr>
        <w:t>işe</w:t>
      </w:r>
      <w:r>
        <w:rPr>
          <w:spacing w:val="-9"/>
          <w:sz w:val="24"/>
        </w:rPr>
        <w:t> </w:t>
      </w:r>
      <w:r>
        <w:rPr>
          <w:sz w:val="24"/>
        </w:rPr>
        <w:t>giriş</w:t>
      </w:r>
      <w:r>
        <w:rPr>
          <w:spacing w:val="-8"/>
          <w:sz w:val="24"/>
        </w:rPr>
        <w:t> </w:t>
      </w:r>
      <w:r>
        <w:rPr>
          <w:sz w:val="24"/>
        </w:rPr>
        <w:t>tarihi,</w:t>
      </w:r>
      <w:r>
        <w:rPr>
          <w:spacing w:val="-8"/>
          <w:sz w:val="24"/>
        </w:rPr>
        <w:t> </w:t>
      </w:r>
      <w:r>
        <w:rPr>
          <w:sz w:val="24"/>
        </w:rPr>
        <w:t>hizmet</w:t>
      </w:r>
      <w:r>
        <w:rPr>
          <w:spacing w:val="-8"/>
          <w:sz w:val="24"/>
        </w:rPr>
        <w:t> </w:t>
      </w:r>
      <w:r>
        <w:rPr>
          <w:sz w:val="24"/>
        </w:rPr>
        <w:t>süreleri</w:t>
      </w:r>
      <w:r>
        <w:rPr>
          <w:spacing w:val="-8"/>
          <w:sz w:val="24"/>
        </w:rPr>
        <w:t> </w:t>
      </w:r>
      <w:r>
        <w:rPr>
          <w:sz w:val="24"/>
        </w:rPr>
        <w:t>ve</w:t>
      </w:r>
      <w:r>
        <w:rPr>
          <w:spacing w:val="-9"/>
          <w:sz w:val="24"/>
        </w:rPr>
        <w:t> </w:t>
      </w:r>
      <w:r>
        <w:rPr>
          <w:sz w:val="24"/>
        </w:rPr>
        <w:t>cinsiyetlerine</w:t>
      </w:r>
      <w:r>
        <w:rPr>
          <w:spacing w:val="-9"/>
          <w:sz w:val="24"/>
        </w:rPr>
        <w:t> </w:t>
      </w:r>
      <w:r>
        <w:rPr>
          <w:sz w:val="24"/>
        </w:rPr>
        <w:t>göre</w:t>
      </w:r>
      <w:r>
        <w:rPr>
          <w:spacing w:val="-8"/>
          <w:sz w:val="24"/>
        </w:rPr>
        <w:t> </w:t>
      </w:r>
      <w:r>
        <w:rPr>
          <w:sz w:val="24"/>
        </w:rPr>
        <w:t>emeklilik</w:t>
      </w:r>
      <w:r>
        <w:rPr>
          <w:spacing w:val="-8"/>
          <w:sz w:val="24"/>
        </w:rPr>
        <w:t> </w:t>
      </w:r>
      <w:r>
        <w:rPr>
          <w:sz w:val="24"/>
        </w:rPr>
        <w:t>yaş</w:t>
      </w:r>
      <w:r>
        <w:rPr>
          <w:spacing w:val="-8"/>
          <w:sz w:val="24"/>
        </w:rPr>
        <w:t> </w:t>
      </w:r>
      <w:r>
        <w:rPr>
          <w:sz w:val="24"/>
        </w:rPr>
        <w:t>ve</w:t>
      </w:r>
      <w:r>
        <w:rPr>
          <w:spacing w:val="-9"/>
          <w:sz w:val="24"/>
        </w:rPr>
        <w:t> </w:t>
      </w:r>
      <w:r>
        <w:rPr>
          <w:sz w:val="24"/>
        </w:rPr>
        <w:t>hizmet süresi farklılık gösterdiğinden Rektörlüğümüz Personel Daire Baskanlığına şahsi olarak müracaat edilmesi gerekmektedir.</w:t>
      </w:r>
    </w:p>
    <w:p>
      <w:pPr>
        <w:pStyle w:val="Heading5"/>
        <w:spacing w:before="158"/>
      </w:pPr>
      <w:r>
        <w:rPr/>
        <w:t>Emeklilik</w:t>
      </w:r>
      <w:r>
        <w:rPr>
          <w:spacing w:val="-4"/>
        </w:rPr>
        <w:t> </w:t>
      </w:r>
      <w:r>
        <w:rPr/>
        <w:t>İçin</w:t>
      </w:r>
      <w:r>
        <w:rPr>
          <w:spacing w:val="-3"/>
        </w:rPr>
        <w:t> </w:t>
      </w:r>
      <w:r>
        <w:rPr/>
        <w:t>Gerekli</w:t>
      </w:r>
      <w:r>
        <w:rPr>
          <w:spacing w:val="-5"/>
        </w:rPr>
        <w:t> </w:t>
      </w:r>
      <w:r>
        <w:rPr>
          <w:spacing w:val="-2"/>
        </w:rPr>
        <w:t>Evraklar</w:t>
      </w:r>
    </w:p>
    <w:p>
      <w:pPr>
        <w:pStyle w:val="ListParagraph"/>
        <w:numPr>
          <w:ilvl w:val="0"/>
          <w:numId w:val="12"/>
        </w:numPr>
        <w:tabs>
          <w:tab w:pos="853" w:val="left" w:leader="none"/>
        </w:tabs>
        <w:spacing w:line="278" w:lineRule="auto" w:before="204" w:after="0"/>
        <w:ind w:left="710" w:right="1712" w:firstLine="0"/>
        <w:jc w:val="left"/>
        <w:rPr>
          <w:sz w:val="24"/>
        </w:rPr>
      </w:pPr>
      <w:r>
        <w:rPr>
          <w:sz w:val="24"/>
        </w:rPr>
        <w:t>Emeklilik</w:t>
      </w:r>
      <w:r>
        <w:rPr>
          <w:spacing w:val="-8"/>
          <w:sz w:val="24"/>
        </w:rPr>
        <w:t> </w:t>
      </w:r>
      <w:r>
        <w:rPr>
          <w:sz w:val="24"/>
        </w:rPr>
        <w:t>talep</w:t>
      </w:r>
      <w:r>
        <w:rPr>
          <w:spacing w:val="-6"/>
          <w:sz w:val="24"/>
        </w:rPr>
        <w:t> </w:t>
      </w:r>
      <w:r>
        <w:rPr>
          <w:sz w:val="24"/>
        </w:rPr>
        <w:t>dilekçesi</w:t>
      </w:r>
      <w:r>
        <w:rPr>
          <w:spacing w:val="-6"/>
          <w:sz w:val="24"/>
        </w:rPr>
        <w:t> </w:t>
      </w:r>
      <w:r>
        <w:rPr>
          <w:sz w:val="24"/>
        </w:rPr>
        <w:t>(Görev</w:t>
      </w:r>
      <w:r>
        <w:rPr>
          <w:spacing w:val="-15"/>
          <w:sz w:val="24"/>
        </w:rPr>
        <w:t> </w:t>
      </w:r>
      <w:r>
        <w:rPr>
          <w:sz w:val="24"/>
        </w:rPr>
        <w:t>Yapılan</w:t>
      </w:r>
      <w:r>
        <w:rPr>
          <w:spacing w:val="-6"/>
          <w:sz w:val="24"/>
        </w:rPr>
        <w:t> </w:t>
      </w:r>
      <w:r>
        <w:rPr>
          <w:sz w:val="24"/>
        </w:rPr>
        <w:t>Birime</w:t>
      </w:r>
      <w:r>
        <w:rPr>
          <w:spacing w:val="-5"/>
          <w:sz w:val="24"/>
        </w:rPr>
        <w:t> </w:t>
      </w:r>
      <w:r>
        <w:rPr>
          <w:sz w:val="24"/>
        </w:rPr>
        <w:t>Hitaben</w:t>
      </w:r>
      <w:r>
        <w:rPr>
          <w:spacing w:val="-6"/>
          <w:sz w:val="24"/>
        </w:rPr>
        <w:t> </w:t>
      </w:r>
      <w:r>
        <w:rPr>
          <w:sz w:val="24"/>
        </w:rPr>
        <w:t>yazılacak,</w:t>
      </w:r>
      <w:r>
        <w:rPr>
          <w:spacing w:val="-15"/>
          <w:sz w:val="24"/>
        </w:rPr>
        <w:t> </w:t>
      </w:r>
      <w:r>
        <w:rPr>
          <w:sz w:val="24"/>
        </w:rPr>
        <w:t>Açık</w:t>
      </w:r>
      <w:r>
        <w:rPr>
          <w:spacing w:val="-4"/>
          <w:sz w:val="24"/>
        </w:rPr>
        <w:t> </w:t>
      </w:r>
      <w:r>
        <w:rPr>
          <w:sz w:val="24"/>
        </w:rPr>
        <w:t>adres</w:t>
      </w:r>
      <w:r>
        <w:rPr>
          <w:spacing w:val="-7"/>
          <w:sz w:val="24"/>
        </w:rPr>
        <w:t> </w:t>
      </w:r>
      <w:r>
        <w:rPr>
          <w:sz w:val="24"/>
        </w:rPr>
        <w:t>ve</w:t>
      </w:r>
      <w:r>
        <w:rPr>
          <w:spacing w:val="-7"/>
          <w:sz w:val="24"/>
        </w:rPr>
        <w:t> </w:t>
      </w:r>
      <w:r>
        <w:rPr>
          <w:sz w:val="24"/>
        </w:rPr>
        <w:t>iletisim bilgileri mutlaka bulunacak)</w:t>
      </w:r>
    </w:p>
    <w:p>
      <w:pPr>
        <w:pStyle w:val="ListParagraph"/>
        <w:numPr>
          <w:ilvl w:val="0"/>
          <w:numId w:val="12"/>
        </w:numPr>
        <w:tabs>
          <w:tab w:pos="853" w:val="left" w:leader="none"/>
        </w:tabs>
        <w:spacing w:line="240" w:lineRule="auto" w:before="159" w:after="0"/>
        <w:ind w:left="853" w:right="0" w:hanging="143"/>
        <w:jc w:val="left"/>
        <w:rPr>
          <w:sz w:val="24"/>
        </w:rPr>
      </w:pPr>
      <w:r>
        <w:rPr>
          <w:sz w:val="24"/>
        </w:rPr>
        <w:t>1</w:t>
      </w:r>
      <w:r>
        <w:rPr>
          <w:spacing w:val="-1"/>
          <w:sz w:val="24"/>
        </w:rPr>
        <w:t> </w:t>
      </w:r>
      <w:r>
        <w:rPr>
          <w:sz w:val="24"/>
        </w:rPr>
        <w:t>adet</w:t>
      </w:r>
      <w:r>
        <w:rPr>
          <w:spacing w:val="-1"/>
          <w:sz w:val="24"/>
        </w:rPr>
        <w:t> </w:t>
      </w:r>
      <w:r>
        <w:rPr>
          <w:spacing w:val="-2"/>
          <w:sz w:val="24"/>
        </w:rPr>
        <w:t>fotograf</w:t>
      </w:r>
    </w:p>
    <w:p>
      <w:pPr>
        <w:pStyle w:val="ListParagraph"/>
        <w:numPr>
          <w:ilvl w:val="0"/>
          <w:numId w:val="12"/>
        </w:numPr>
        <w:tabs>
          <w:tab w:pos="853" w:val="left" w:leader="none"/>
        </w:tabs>
        <w:spacing w:line="240" w:lineRule="auto" w:before="0" w:after="0"/>
        <w:ind w:left="853" w:right="0" w:hanging="143"/>
        <w:jc w:val="left"/>
        <w:rPr>
          <w:sz w:val="24"/>
        </w:rPr>
      </w:pPr>
      <w:r>
        <w:rPr>
          <w:sz w:val="24"/>
        </w:rPr>
        <w:t>Nüfus</w:t>
      </w:r>
      <w:r>
        <w:rPr>
          <w:spacing w:val="-2"/>
          <w:sz w:val="24"/>
        </w:rPr>
        <w:t> </w:t>
      </w:r>
      <w:r>
        <w:rPr>
          <w:sz w:val="24"/>
        </w:rPr>
        <w:t>Cüzdanı</w:t>
      </w:r>
      <w:r>
        <w:rPr>
          <w:spacing w:val="-1"/>
          <w:sz w:val="24"/>
        </w:rPr>
        <w:t> </w:t>
      </w:r>
      <w:r>
        <w:rPr>
          <w:sz w:val="24"/>
        </w:rPr>
        <w:t>veya</w:t>
      </w:r>
      <w:r>
        <w:rPr>
          <w:spacing w:val="-2"/>
          <w:sz w:val="24"/>
        </w:rPr>
        <w:t> </w:t>
      </w:r>
      <w:r>
        <w:rPr>
          <w:sz w:val="24"/>
        </w:rPr>
        <w:t>Kimlik</w:t>
      </w:r>
      <w:r>
        <w:rPr>
          <w:spacing w:val="-1"/>
          <w:sz w:val="24"/>
        </w:rPr>
        <w:t> </w:t>
      </w:r>
      <w:r>
        <w:rPr>
          <w:sz w:val="24"/>
        </w:rPr>
        <w:t>Kartı</w:t>
      </w:r>
      <w:r>
        <w:rPr>
          <w:spacing w:val="-1"/>
          <w:sz w:val="24"/>
        </w:rPr>
        <w:t> </w:t>
      </w:r>
      <w:r>
        <w:rPr>
          <w:sz w:val="24"/>
        </w:rPr>
        <w:t>Fotokopisi</w:t>
      </w:r>
      <w:r>
        <w:rPr>
          <w:spacing w:val="-1"/>
          <w:sz w:val="24"/>
        </w:rPr>
        <w:t> </w:t>
      </w:r>
      <w:r>
        <w:rPr>
          <w:sz w:val="24"/>
        </w:rPr>
        <w:t>(Aslı Gibidir</w:t>
      </w:r>
      <w:r>
        <w:rPr>
          <w:spacing w:val="-11"/>
          <w:sz w:val="24"/>
        </w:rPr>
        <w:t> </w:t>
      </w:r>
      <w:r>
        <w:rPr>
          <w:spacing w:val="-2"/>
          <w:sz w:val="24"/>
        </w:rPr>
        <w:t>Yapılacak)</w:t>
      </w:r>
    </w:p>
    <w:p>
      <w:pPr>
        <w:pStyle w:val="ListParagraph"/>
        <w:numPr>
          <w:ilvl w:val="0"/>
          <w:numId w:val="12"/>
        </w:numPr>
        <w:tabs>
          <w:tab w:pos="853" w:val="left" w:leader="none"/>
        </w:tabs>
        <w:spacing w:line="240" w:lineRule="auto" w:before="1" w:after="0"/>
        <w:ind w:left="853" w:right="0" w:hanging="143"/>
        <w:jc w:val="left"/>
        <w:rPr>
          <w:sz w:val="24"/>
        </w:rPr>
      </w:pPr>
      <w:r>
        <w:rPr>
          <w:sz w:val="24"/>
        </w:rPr>
        <w:t>Banka</w:t>
      </w:r>
      <w:r>
        <w:rPr>
          <w:spacing w:val="-15"/>
          <w:sz w:val="24"/>
        </w:rPr>
        <w:t> </w:t>
      </w:r>
      <w:r>
        <w:rPr>
          <w:sz w:val="24"/>
        </w:rPr>
        <w:t>Talep</w:t>
      </w:r>
      <w:r>
        <w:rPr>
          <w:spacing w:val="-9"/>
          <w:sz w:val="24"/>
        </w:rPr>
        <w:t> </w:t>
      </w:r>
      <w:r>
        <w:rPr>
          <w:spacing w:val="-2"/>
          <w:sz w:val="24"/>
        </w:rPr>
        <w:t>Dilekçesi</w:t>
      </w:r>
    </w:p>
    <w:p>
      <w:pPr>
        <w:pStyle w:val="ListParagraph"/>
        <w:numPr>
          <w:ilvl w:val="0"/>
          <w:numId w:val="12"/>
        </w:numPr>
        <w:tabs>
          <w:tab w:pos="853" w:val="left" w:leader="none"/>
        </w:tabs>
        <w:spacing w:line="240" w:lineRule="auto" w:before="0" w:after="0"/>
        <w:ind w:left="853" w:right="0" w:hanging="143"/>
        <w:jc w:val="left"/>
        <w:rPr>
          <w:sz w:val="24"/>
        </w:rPr>
      </w:pPr>
      <w:r>
        <w:rPr>
          <w:sz w:val="24"/>
        </w:rPr>
        <w:t>Mal</w:t>
      </w:r>
      <w:r>
        <w:rPr>
          <w:spacing w:val="-1"/>
          <w:sz w:val="24"/>
        </w:rPr>
        <w:t> </w:t>
      </w:r>
      <w:r>
        <w:rPr>
          <w:sz w:val="24"/>
        </w:rPr>
        <w:t>Bildirim </w:t>
      </w:r>
      <w:r>
        <w:rPr>
          <w:spacing w:val="-2"/>
          <w:sz w:val="24"/>
        </w:rPr>
        <w:t>Formu</w:t>
      </w:r>
    </w:p>
    <w:p>
      <w:pPr>
        <w:pStyle w:val="BodyText"/>
        <w:ind w:left="0"/>
      </w:pPr>
    </w:p>
    <w:p>
      <w:pPr>
        <w:pStyle w:val="BodyText"/>
        <w:spacing w:line="278" w:lineRule="auto"/>
        <w:ind w:right="1269"/>
        <w:jc w:val="both"/>
      </w:pPr>
      <w:r>
        <w:rPr/>
        <w:t>Yukarıdaki belgelerle birlikte çalışmakta olduğunuz birime emekli olmayı düsündüğünüz tarihten en az 15 gün önce başvurmanız gerekmektedir.</w:t>
      </w:r>
    </w:p>
    <w:p>
      <w:pPr>
        <w:pStyle w:val="BodyText"/>
        <w:ind w:left="0"/>
      </w:pPr>
    </w:p>
    <w:p>
      <w:pPr>
        <w:pStyle w:val="BodyText"/>
        <w:spacing w:before="158"/>
        <w:ind w:left="0"/>
      </w:pPr>
    </w:p>
    <w:p>
      <w:pPr>
        <w:pStyle w:val="Heading2"/>
        <w:spacing w:before="0"/>
        <w:jc w:val="left"/>
      </w:pPr>
      <w:r>
        <w:rPr>
          <w:spacing w:val="-7"/>
        </w:rPr>
        <w:t>İSTİFA</w:t>
      </w:r>
      <w:r>
        <w:rPr>
          <w:spacing w:val="-10"/>
        </w:rPr>
        <w:t> </w:t>
      </w:r>
      <w:r>
        <w:rPr>
          <w:spacing w:val="-2"/>
        </w:rPr>
        <w:t>DURUMLARI</w:t>
      </w:r>
    </w:p>
    <w:p>
      <w:pPr>
        <w:pStyle w:val="Heading4"/>
        <w:spacing w:before="162"/>
        <w:jc w:val="left"/>
      </w:pPr>
      <w:r>
        <w:rPr>
          <w:spacing w:val="-2"/>
        </w:rPr>
        <w:t>Memurlar</w:t>
      </w:r>
    </w:p>
    <w:p>
      <w:pPr>
        <w:pStyle w:val="BodyText"/>
        <w:spacing w:before="160"/>
        <w:ind w:right="840"/>
      </w:pPr>
      <w:r>
        <w:rPr/>
        <w:t>Devlet</w:t>
      </w:r>
      <w:r>
        <w:rPr>
          <w:spacing w:val="40"/>
        </w:rPr>
        <w:t> </w:t>
      </w:r>
      <w:r>
        <w:rPr/>
        <w:t>memuru</w:t>
      </w:r>
      <w:r>
        <w:rPr>
          <w:spacing w:val="40"/>
        </w:rPr>
        <w:t> </w:t>
      </w:r>
      <w:r>
        <w:rPr/>
        <w:t>bağlı</w:t>
      </w:r>
      <w:r>
        <w:rPr>
          <w:spacing w:val="40"/>
        </w:rPr>
        <w:t> </w:t>
      </w:r>
      <w:r>
        <w:rPr/>
        <w:t>olduğu</w:t>
      </w:r>
      <w:r>
        <w:rPr>
          <w:spacing w:val="40"/>
        </w:rPr>
        <w:t> </w:t>
      </w:r>
      <w:r>
        <w:rPr/>
        <w:t>kuruma</w:t>
      </w:r>
      <w:r>
        <w:rPr>
          <w:spacing w:val="40"/>
        </w:rPr>
        <w:t> </w:t>
      </w:r>
      <w:r>
        <w:rPr/>
        <w:t>yazılı</w:t>
      </w:r>
      <w:r>
        <w:rPr>
          <w:spacing w:val="40"/>
        </w:rPr>
        <w:t> </w:t>
      </w:r>
      <w:r>
        <w:rPr/>
        <w:t>olarak</w:t>
      </w:r>
      <w:r>
        <w:rPr>
          <w:spacing w:val="40"/>
        </w:rPr>
        <w:t> </w:t>
      </w:r>
      <w:r>
        <w:rPr/>
        <w:t>müracaat</w:t>
      </w:r>
      <w:r>
        <w:rPr>
          <w:spacing w:val="40"/>
        </w:rPr>
        <w:t> </w:t>
      </w:r>
      <w:r>
        <w:rPr/>
        <w:t>etmek</w:t>
      </w:r>
      <w:r>
        <w:rPr>
          <w:spacing w:val="40"/>
        </w:rPr>
        <w:t> </w:t>
      </w:r>
      <w:r>
        <w:rPr/>
        <w:t>suretiyle</w:t>
      </w:r>
      <w:r>
        <w:rPr>
          <w:spacing w:val="40"/>
        </w:rPr>
        <w:t> </w:t>
      </w:r>
      <w:r>
        <w:rPr/>
        <w:t>memurluktan çekilme isteğinde bulunabilir.</w:t>
      </w:r>
    </w:p>
    <w:p>
      <w:pPr>
        <w:pStyle w:val="BodyText"/>
        <w:spacing w:before="160"/>
        <w:ind w:right="1275"/>
        <w:jc w:val="both"/>
      </w:pPr>
      <w:r>
        <w:rPr/>
        <w:t>Mezuniyetsiz veya kurumlarınca kabul edilen mazereti olmaksızın görevin terk edilmesi ve bu terkin kesintisiz 10 gün devam etmesi halinde, yazılı müracaat şartı aranmaksızın, çekilme isteğinde bulunulmuş sayılır.</w:t>
      </w:r>
    </w:p>
    <w:p>
      <w:pPr>
        <w:pStyle w:val="BodyText"/>
        <w:spacing w:before="159"/>
        <w:ind w:right="1276"/>
        <w:jc w:val="both"/>
      </w:pPr>
      <w:r>
        <w:rPr/>
        <w:t>Çekilmek isteyen memur, yerine atanan kimsenin gelmesine veya çekilme isteğinin kabulune kadar görevine devam eder.</w:t>
      </w:r>
      <w:r>
        <w:rPr>
          <w:spacing w:val="-3"/>
        </w:rPr>
        <w:t> </w:t>
      </w:r>
      <w:r>
        <w:rPr/>
        <w:t>Yerine atanan kimse bir aya kadar gelmediği veya yerine bir vekil atanmadığı takdirde, üstüne haber vererek görevini bırakabilir.</w:t>
      </w:r>
    </w:p>
    <w:p>
      <w:pPr>
        <w:pStyle w:val="BodyText"/>
        <w:spacing w:before="161"/>
        <w:ind w:right="1268"/>
        <w:jc w:val="both"/>
      </w:pPr>
      <w:r>
        <w:rPr/>
        <w:t>Memurlardan mali ve cezai sorumlulukları saklı kalmak üzere; memuriyetten usulüne uygun olarak bir aylık süreyi bekleyerek çekilenler altı ay geçmeden, bu süreyi beklemeden görevlerinden</w:t>
      </w:r>
      <w:r>
        <w:rPr>
          <w:spacing w:val="-3"/>
        </w:rPr>
        <w:t> </w:t>
      </w:r>
      <w:r>
        <w:rPr/>
        <w:t>ayrılanlar</w:t>
      </w:r>
      <w:r>
        <w:rPr>
          <w:spacing w:val="-1"/>
        </w:rPr>
        <w:t> </w:t>
      </w:r>
      <w:r>
        <w:rPr/>
        <w:t>bir</w:t>
      </w:r>
      <w:r>
        <w:rPr>
          <w:spacing w:val="-3"/>
        </w:rPr>
        <w:t> </w:t>
      </w:r>
      <w:r>
        <w:rPr/>
        <w:t>yıl</w:t>
      </w:r>
      <w:r>
        <w:rPr>
          <w:spacing w:val="-2"/>
        </w:rPr>
        <w:t> </w:t>
      </w:r>
      <w:r>
        <w:rPr/>
        <w:t>geçmeden,</w:t>
      </w:r>
      <w:r>
        <w:rPr>
          <w:spacing w:val="-2"/>
        </w:rPr>
        <w:t> </w:t>
      </w:r>
      <w:r>
        <w:rPr/>
        <w:t>devir</w:t>
      </w:r>
      <w:r>
        <w:rPr>
          <w:spacing w:val="-3"/>
        </w:rPr>
        <w:t> </w:t>
      </w:r>
      <w:r>
        <w:rPr/>
        <w:t>ve</w:t>
      </w:r>
      <w:r>
        <w:rPr>
          <w:spacing w:val="-3"/>
        </w:rPr>
        <w:t> </w:t>
      </w:r>
      <w:r>
        <w:rPr/>
        <w:t>teslim</w:t>
      </w:r>
      <w:r>
        <w:rPr>
          <w:spacing w:val="-1"/>
        </w:rPr>
        <w:t> </w:t>
      </w:r>
      <w:r>
        <w:rPr/>
        <w:t>yükümlülüğü</w:t>
      </w:r>
      <w:r>
        <w:rPr>
          <w:spacing w:val="-2"/>
        </w:rPr>
        <w:t> </w:t>
      </w:r>
      <w:r>
        <w:rPr/>
        <w:t>olduğu</w:t>
      </w:r>
      <w:r>
        <w:rPr>
          <w:spacing w:val="-2"/>
        </w:rPr>
        <w:t> </w:t>
      </w:r>
      <w:r>
        <w:rPr/>
        <w:t>halde işlemlerin sonuna kadar beklemeden görevlerini bırakanlar 3 yıl geçmeden, olağanüstü hal, seferberlik ve savaş hallerinde veya genel hayata müessir afetlere uğrayan yerlerdeki Devlet memurları, çekilme istekleri kabul edilmemesine rağmen görevlerini bırakanlar hiçbir surette, Devlet memurluğuna alınamazlar.</w:t>
      </w:r>
    </w:p>
    <w:p>
      <w:pPr>
        <w:pStyle w:val="Heading5"/>
        <w:spacing w:before="159"/>
        <w:jc w:val="left"/>
      </w:pPr>
      <w:r>
        <w:rPr/>
        <w:t>Sözleşmeli</w:t>
      </w:r>
      <w:r>
        <w:rPr>
          <w:spacing w:val="-3"/>
        </w:rPr>
        <w:t> </w:t>
      </w:r>
      <w:r>
        <w:rPr>
          <w:spacing w:val="-2"/>
        </w:rPr>
        <w:t>personel</w:t>
      </w:r>
    </w:p>
    <w:p>
      <w:pPr>
        <w:pStyle w:val="BodyText"/>
        <w:spacing w:before="161"/>
        <w:ind w:right="1268"/>
        <w:jc w:val="both"/>
      </w:pPr>
      <w:r>
        <w:rPr/>
        <w:t>Doğum, evlat edinme, memur veya diğer personel kanunlarına tabi olan eşinin yurt dışında sürekli</w:t>
      </w:r>
      <w:r>
        <w:rPr>
          <w:spacing w:val="-8"/>
        </w:rPr>
        <w:t> </w:t>
      </w:r>
      <w:r>
        <w:rPr/>
        <w:t>göreve</w:t>
      </w:r>
      <w:r>
        <w:rPr>
          <w:spacing w:val="-9"/>
        </w:rPr>
        <w:t> </w:t>
      </w:r>
      <w:r>
        <w:rPr/>
        <w:t>atanması</w:t>
      </w:r>
      <w:r>
        <w:rPr>
          <w:spacing w:val="-8"/>
        </w:rPr>
        <w:t> </w:t>
      </w:r>
      <w:r>
        <w:rPr/>
        <w:t>veya</w:t>
      </w:r>
      <w:r>
        <w:rPr>
          <w:spacing w:val="-9"/>
        </w:rPr>
        <w:t> </w:t>
      </w:r>
      <w:r>
        <w:rPr/>
        <w:t>en</w:t>
      </w:r>
      <w:r>
        <w:rPr>
          <w:spacing w:val="-8"/>
        </w:rPr>
        <w:t> </w:t>
      </w:r>
      <w:r>
        <w:rPr/>
        <w:t>az</w:t>
      </w:r>
      <w:r>
        <w:rPr>
          <w:spacing w:val="-7"/>
        </w:rPr>
        <w:t> </w:t>
      </w:r>
      <w:r>
        <w:rPr/>
        <w:t>altı</w:t>
      </w:r>
      <w:r>
        <w:rPr>
          <w:spacing w:val="-8"/>
        </w:rPr>
        <w:t> </w:t>
      </w:r>
      <w:r>
        <w:rPr/>
        <w:t>ay</w:t>
      </w:r>
      <w:r>
        <w:rPr>
          <w:spacing w:val="-8"/>
        </w:rPr>
        <w:t> </w:t>
      </w:r>
      <w:r>
        <w:rPr/>
        <w:t>süreyle</w:t>
      </w:r>
      <w:r>
        <w:rPr>
          <w:spacing w:val="-9"/>
        </w:rPr>
        <w:t> </w:t>
      </w:r>
      <w:r>
        <w:rPr/>
        <w:t>yurt</w:t>
      </w:r>
      <w:r>
        <w:rPr>
          <w:spacing w:val="-8"/>
        </w:rPr>
        <w:t> </w:t>
      </w:r>
      <w:r>
        <w:rPr/>
        <w:t>dışında</w:t>
      </w:r>
      <w:r>
        <w:rPr>
          <w:spacing w:val="-9"/>
        </w:rPr>
        <w:t> </w:t>
      </w:r>
      <w:r>
        <w:rPr/>
        <w:t>geçici</w:t>
      </w:r>
      <w:r>
        <w:rPr>
          <w:spacing w:val="-8"/>
        </w:rPr>
        <w:t> </w:t>
      </w:r>
      <w:r>
        <w:rPr/>
        <w:t>olarak</w:t>
      </w:r>
      <w:r>
        <w:rPr>
          <w:spacing w:val="-6"/>
        </w:rPr>
        <w:t> </w:t>
      </w:r>
      <w:r>
        <w:rPr/>
        <w:t>görevlendirilmesi</w:t>
      </w:r>
      <w:r>
        <w:rPr>
          <w:spacing w:val="-8"/>
        </w:rPr>
        <w:t> </w:t>
      </w:r>
      <w:r>
        <w:rPr/>
        <w:t>ve askerlik</w:t>
      </w:r>
      <w:r>
        <w:rPr>
          <w:spacing w:val="-9"/>
        </w:rPr>
        <w:t> </w:t>
      </w:r>
      <w:r>
        <w:rPr/>
        <w:t>sebebiyle</w:t>
      </w:r>
      <w:r>
        <w:rPr>
          <w:spacing w:val="-9"/>
        </w:rPr>
        <w:t> </w:t>
      </w:r>
      <w:r>
        <w:rPr/>
        <w:t>hizmet</w:t>
      </w:r>
      <w:r>
        <w:rPr>
          <w:spacing w:val="-7"/>
        </w:rPr>
        <w:t> </w:t>
      </w:r>
      <w:r>
        <w:rPr/>
        <w:t>sözleşmesi</w:t>
      </w:r>
      <w:r>
        <w:rPr>
          <w:spacing w:val="-9"/>
        </w:rPr>
        <w:t> </w:t>
      </w:r>
      <w:r>
        <w:rPr/>
        <w:t>feshedilen</w:t>
      </w:r>
      <w:r>
        <w:rPr>
          <w:spacing w:val="-9"/>
        </w:rPr>
        <w:t> </w:t>
      </w:r>
      <w:r>
        <w:rPr/>
        <w:t>sözleşmeli</w:t>
      </w:r>
      <w:r>
        <w:rPr>
          <w:spacing w:val="-9"/>
        </w:rPr>
        <w:t> </w:t>
      </w:r>
      <w:r>
        <w:rPr/>
        <w:t>personelin</w:t>
      </w:r>
      <w:r>
        <w:rPr>
          <w:spacing w:val="-9"/>
        </w:rPr>
        <w:t> </w:t>
      </w:r>
      <w:r>
        <w:rPr/>
        <w:t>pozisyonu</w:t>
      </w:r>
      <w:r>
        <w:rPr>
          <w:spacing w:val="-9"/>
        </w:rPr>
        <w:t> </w:t>
      </w:r>
      <w:r>
        <w:rPr/>
        <w:t>saklı</w:t>
      </w:r>
      <w:r>
        <w:rPr>
          <w:spacing w:val="-9"/>
        </w:rPr>
        <w:t> </w:t>
      </w:r>
      <w:r>
        <w:rPr/>
        <w:t>tutulur</w:t>
      </w:r>
      <w:r>
        <w:rPr>
          <w:spacing w:val="-9"/>
        </w:rPr>
        <w:t> </w:t>
      </w:r>
      <w:r>
        <w:rPr/>
        <w:t>ve istekleri</w:t>
      </w:r>
      <w:r>
        <w:rPr>
          <w:spacing w:val="-15"/>
        </w:rPr>
        <w:t> </w:t>
      </w:r>
      <w:r>
        <w:rPr/>
        <w:t>halinde</w:t>
      </w:r>
      <w:r>
        <w:rPr>
          <w:spacing w:val="-15"/>
        </w:rPr>
        <w:t> </w:t>
      </w:r>
      <w:r>
        <w:rPr/>
        <w:t>bu</w:t>
      </w:r>
      <w:r>
        <w:rPr>
          <w:spacing w:val="-15"/>
        </w:rPr>
        <w:t> </w:t>
      </w:r>
      <w:r>
        <w:rPr/>
        <w:t>personel</w:t>
      </w:r>
      <w:r>
        <w:rPr>
          <w:spacing w:val="-13"/>
        </w:rPr>
        <w:t> </w:t>
      </w:r>
      <w:r>
        <w:rPr/>
        <w:t>ayrıldığı</w:t>
      </w:r>
      <w:r>
        <w:rPr>
          <w:spacing w:val="-12"/>
        </w:rPr>
        <w:t> </w:t>
      </w:r>
      <w:r>
        <w:rPr/>
        <w:t>kurumunda</w:t>
      </w:r>
      <w:r>
        <w:rPr>
          <w:spacing w:val="-15"/>
        </w:rPr>
        <w:t> </w:t>
      </w:r>
      <w:r>
        <w:rPr/>
        <w:t>yeniden</w:t>
      </w:r>
      <w:r>
        <w:rPr>
          <w:spacing w:val="-13"/>
        </w:rPr>
        <w:t> </w:t>
      </w:r>
      <w:r>
        <w:rPr/>
        <w:t>hizmete</w:t>
      </w:r>
      <w:r>
        <w:rPr>
          <w:spacing w:val="-13"/>
        </w:rPr>
        <w:t> </w:t>
      </w:r>
      <w:r>
        <w:rPr/>
        <w:t>alınır.</w:t>
      </w:r>
      <w:r>
        <w:rPr>
          <w:spacing w:val="-15"/>
        </w:rPr>
        <w:t> </w:t>
      </w:r>
      <w:r>
        <w:rPr/>
        <w:t>Ancak</w:t>
      </w:r>
      <w:r>
        <w:rPr>
          <w:spacing w:val="-13"/>
        </w:rPr>
        <w:t> </w:t>
      </w:r>
      <w:r>
        <w:rPr/>
        <w:t>yeniden</w:t>
      </w:r>
      <w:r>
        <w:rPr>
          <w:spacing w:val="-13"/>
        </w:rPr>
        <w:t> </w:t>
      </w:r>
      <w:r>
        <w:rPr/>
        <w:t>hizmete alınacak sözleşmeli personelin; sözleşmesinin feshi sebebiyle iş sonu tazminatı almamış olması </w:t>
      </w:r>
      <w:r>
        <w:rPr>
          <w:spacing w:val="-2"/>
        </w:rPr>
        <w:t>gerekir.</w:t>
      </w:r>
    </w:p>
    <w:p>
      <w:pPr>
        <w:pStyle w:val="BodyText"/>
        <w:spacing w:after="0"/>
        <w:jc w:val="both"/>
        <w:sectPr>
          <w:pgSz w:w="11910" w:h="16840"/>
          <w:pgMar w:header="0" w:footer="1093" w:top="1340" w:bottom="1280" w:left="708" w:right="0"/>
        </w:sectPr>
      </w:pPr>
    </w:p>
    <w:p>
      <w:pPr>
        <w:pStyle w:val="Heading5"/>
        <w:spacing w:before="79"/>
        <w:jc w:val="left"/>
      </w:pPr>
      <w:r>
        <w:rPr>
          <w:spacing w:val="-2"/>
        </w:rPr>
        <w:t>İşçiler</w:t>
      </w:r>
    </w:p>
    <w:p>
      <w:pPr>
        <w:pStyle w:val="BodyText"/>
        <w:spacing w:before="159"/>
        <w:ind w:right="1265"/>
      </w:pPr>
      <w:r>
        <w:rPr/>
        <w:t>İşçiler kendi istekleri ile yazılı başvuru yapmadan veya yazılı bir dilekçe ile işten ayrılabilirler. Bu şekilde istifa eden işçiler herhangi bir kıdem ya da ihbar tazminatı alamazlar.</w:t>
      </w:r>
    </w:p>
    <w:p>
      <w:pPr>
        <w:pStyle w:val="BodyText"/>
        <w:spacing w:before="160"/>
        <w:ind w:left="0"/>
      </w:pPr>
    </w:p>
    <w:p>
      <w:pPr>
        <w:pStyle w:val="Heading5"/>
        <w:spacing w:before="1"/>
        <w:jc w:val="left"/>
      </w:pPr>
      <w:r>
        <w:rPr>
          <w:spacing w:val="-2"/>
        </w:rPr>
        <w:t>SENDİKA ÜYELİĞİ</w:t>
      </w:r>
    </w:p>
    <w:p>
      <w:pPr>
        <w:pStyle w:val="BodyText"/>
        <w:ind w:right="840"/>
      </w:pPr>
      <w:r>
        <w:rPr/>
        <w:t>Devlet memurları, sözleşmeli personel ve işçi personel</w:t>
      </w:r>
      <w:r>
        <w:rPr>
          <w:spacing w:val="-13"/>
        </w:rPr>
        <w:t> </w:t>
      </w:r>
      <w:r>
        <w:rPr/>
        <w:t>Anayasada ve özel kanununda belirtilen hükümler uyarınca sendikalar ve üst kuruluşlar kurabilir ve bunlara üye olabilirler.</w:t>
      </w:r>
    </w:p>
    <w:p>
      <w:pPr>
        <w:pStyle w:val="BodyText"/>
        <w:ind w:right="840"/>
      </w:pPr>
      <w:r>
        <w:rPr/>
        <w:t>4688</w:t>
      </w:r>
      <w:r>
        <w:rPr>
          <w:spacing w:val="-7"/>
        </w:rPr>
        <w:t> </w:t>
      </w:r>
      <w:r>
        <w:rPr/>
        <w:t>sayılı</w:t>
      </w:r>
      <w:r>
        <w:rPr>
          <w:spacing w:val="-6"/>
        </w:rPr>
        <w:t> </w:t>
      </w:r>
      <w:r>
        <w:rPr/>
        <w:t>Kamu</w:t>
      </w:r>
      <w:r>
        <w:rPr>
          <w:spacing w:val="-6"/>
        </w:rPr>
        <w:t> </w:t>
      </w:r>
      <w:r>
        <w:rPr/>
        <w:t>Görevlileri</w:t>
      </w:r>
      <w:r>
        <w:rPr>
          <w:spacing w:val="-7"/>
        </w:rPr>
        <w:t> </w:t>
      </w:r>
      <w:r>
        <w:rPr/>
        <w:t>Sendikaları</w:t>
      </w:r>
      <w:r>
        <w:rPr>
          <w:spacing w:val="-7"/>
        </w:rPr>
        <w:t> </w:t>
      </w:r>
      <w:r>
        <w:rPr/>
        <w:t>ve</w:t>
      </w:r>
      <w:r>
        <w:rPr>
          <w:spacing w:val="-10"/>
        </w:rPr>
        <w:t> </w:t>
      </w:r>
      <w:r>
        <w:rPr/>
        <w:t>Toplu</w:t>
      </w:r>
      <w:r>
        <w:rPr>
          <w:spacing w:val="-4"/>
        </w:rPr>
        <w:t> </w:t>
      </w:r>
      <w:r>
        <w:rPr/>
        <w:t>Sözleşme</w:t>
      </w:r>
      <w:r>
        <w:rPr>
          <w:spacing w:val="-8"/>
        </w:rPr>
        <w:t> </w:t>
      </w:r>
      <w:r>
        <w:rPr/>
        <w:t>Kanunu’na</w:t>
      </w:r>
      <w:r>
        <w:rPr>
          <w:spacing w:val="-9"/>
        </w:rPr>
        <w:t> </w:t>
      </w:r>
      <w:r>
        <w:rPr/>
        <w:t>göre</w:t>
      </w:r>
      <w:r>
        <w:rPr>
          <w:spacing w:val="80"/>
        </w:rPr>
        <w:t> </w:t>
      </w:r>
      <w:r>
        <w:rPr/>
        <w:t>kamu</w:t>
      </w:r>
      <w:r>
        <w:rPr>
          <w:spacing w:val="-6"/>
        </w:rPr>
        <w:t> </w:t>
      </w:r>
      <w:r>
        <w:rPr/>
        <w:t>görevlileri çalıştıkları işyerinin girdiği hizmet kolunda kurulu bir sendikaya üye olabilmektedir.</w:t>
      </w:r>
    </w:p>
    <w:p>
      <w:pPr>
        <w:pStyle w:val="BodyText"/>
        <w:ind w:right="1265"/>
      </w:pPr>
      <w:r>
        <w:rPr/>
        <w:t>4/B maddesine göre sözleşmeli personel olarak görev yapanların memur sendikalarından birine üye olma hakları bulunmaktadır.</w:t>
      </w:r>
    </w:p>
    <w:p>
      <w:pPr>
        <w:pStyle w:val="BodyText"/>
        <w:ind w:right="840"/>
      </w:pPr>
      <w:r>
        <w:rPr/>
        <w:t>Üniversitede</w:t>
      </w:r>
      <w:r>
        <w:rPr>
          <w:spacing w:val="37"/>
        </w:rPr>
        <w:t> </w:t>
      </w:r>
      <w:r>
        <w:rPr/>
        <w:t>görev</w:t>
      </w:r>
      <w:r>
        <w:rPr>
          <w:spacing w:val="38"/>
        </w:rPr>
        <w:t> </w:t>
      </w:r>
      <w:r>
        <w:rPr/>
        <w:t>yapan</w:t>
      </w:r>
      <w:r>
        <w:rPr>
          <w:spacing w:val="38"/>
        </w:rPr>
        <w:t> </w:t>
      </w:r>
      <w:r>
        <w:rPr/>
        <w:t>işçiler,</w:t>
      </w:r>
      <w:r>
        <w:rPr>
          <w:spacing w:val="38"/>
        </w:rPr>
        <w:t> </w:t>
      </w:r>
      <w:r>
        <w:rPr/>
        <w:t>işyerinin</w:t>
      </w:r>
      <w:r>
        <w:rPr>
          <w:spacing w:val="38"/>
        </w:rPr>
        <w:t> </w:t>
      </w:r>
      <w:r>
        <w:rPr/>
        <w:t>girdiği</w:t>
      </w:r>
      <w:r>
        <w:rPr>
          <w:spacing w:val="39"/>
        </w:rPr>
        <w:t> </w:t>
      </w:r>
      <w:r>
        <w:rPr/>
        <w:t>hizmet</w:t>
      </w:r>
      <w:r>
        <w:rPr>
          <w:spacing w:val="39"/>
        </w:rPr>
        <w:t> </w:t>
      </w:r>
      <w:r>
        <w:rPr/>
        <w:t>kolunda</w:t>
      </w:r>
      <w:r>
        <w:rPr>
          <w:spacing w:val="38"/>
        </w:rPr>
        <w:t> </w:t>
      </w:r>
      <w:r>
        <w:rPr/>
        <w:t>kurulu</w:t>
      </w:r>
      <w:r>
        <w:rPr>
          <w:spacing w:val="38"/>
        </w:rPr>
        <w:t> </w:t>
      </w:r>
      <w:r>
        <w:rPr/>
        <w:t>bir</w:t>
      </w:r>
      <w:r>
        <w:rPr>
          <w:spacing w:val="38"/>
        </w:rPr>
        <w:t> </w:t>
      </w:r>
      <w:r>
        <w:rPr/>
        <w:t>sendikaya</w:t>
      </w:r>
      <w:r>
        <w:rPr>
          <w:spacing w:val="37"/>
        </w:rPr>
        <w:t> </w:t>
      </w:r>
      <w:r>
        <w:rPr/>
        <w:t>üye </w:t>
      </w:r>
      <w:r>
        <w:rPr>
          <w:spacing w:val="-2"/>
        </w:rPr>
        <w:t>olabilirler.</w:t>
      </w:r>
    </w:p>
    <w:p>
      <w:pPr>
        <w:pStyle w:val="BodyText"/>
        <w:ind w:left="0"/>
      </w:pPr>
    </w:p>
    <w:p>
      <w:pPr>
        <w:pStyle w:val="BodyText"/>
        <w:spacing w:before="1"/>
        <w:ind w:left="0"/>
      </w:pPr>
    </w:p>
    <w:p>
      <w:pPr>
        <w:pStyle w:val="Heading4"/>
        <w:jc w:val="left"/>
      </w:pPr>
      <w:r>
        <w:rPr/>
        <w:t>GÖREVDE</w:t>
      </w:r>
      <w:r>
        <w:rPr>
          <w:spacing w:val="-20"/>
        </w:rPr>
        <w:t> </w:t>
      </w:r>
      <w:r>
        <w:rPr/>
        <w:t>YÜKSELME</w:t>
      </w:r>
      <w:r>
        <w:rPr>
          <w:spacing w:val="-17"/>
        </w:rPr>
        <w:t> </w:t>
      </w:r>
      <w:r>
        <w:rPr/>
        <w:t>ve</w:t>
      </w:r>
      <w:r>
        <w:rPr>
          <w:spacing w:val="-18"/>
        </w:rPr>
        <w:t> </w:t>
      </w:r>
      <w:r>
        <w:rPr/>
        <w:t>ÜNVAN</w:t>
      </w:r>
      <w:r>
        <w:rPr>
          <w:spacing w:val="-15"/>
        </w:rPr>
        <w:t> </w:t>
      </w:r>
      <w:r>
        <w:rPr/>
        <w:t>DEĞİŞİKLİĞİ</w:t>
      </w:r>
      <w:r>
        <w:rPr>
          <w:spacing w:val="-13"/>
        </w:rPr>
        <w:t> </w:t>
      </w:r>
      <w:r>
        <w:rPr>
          <w:spacing w:val="-2"/>
        </w:rPr>
        <w:t>SINAVLARI</w:t>
      </w:r>
    </w:p>
    <w:p>
      <w:pPr>
        <w:pStyle w:val="BodyText"/>
        <w:spacing w:before="160"/>
        <w:ind w:right="1265"/>
      </w:pPr>
      <w:r>
        <w:rPr/>
        <w:t>Üniversitemizde</w:t>
      </w:r>
      <w:r>
        <w:rPr>
          <w:spacing w:val="-16"/>
        </w:rPr>
        <w:t> </w:t>
      </w:r>
      <w:r>
        <w:rPr/>
        <w:t>görevde</w:t>
      </w:r>
      <w:r>
        <w:rPr>
          <w:spacing w:val="-15"/>
        </w:rPr>
        <w:t> </w:t>
      </w:r>
      <w:r>
        <w:rPr/>
        <w:t>yükselme</w:t>
      </w:r>
      <w:r>
        <w:rPr>
          <w:spacing w:val="-16"/>
        </w:rPr>
        <w:t> </w:t>
      </w:r>
      <w:r>
        <w:rPr/>
        <w:t>ve</w:t>
      </w:r>
      <w:r>
        <w:rPr>
          <w:spacing w:val="-16"/>
        </w:rPr>
        <w:t> </w:t>
      </w:r>
      <w:r>
        <w:rPr/>
        <w:t>unvan</w:t>
      </w:r>
      <w:r>
        <w:rPr>
          <w:spacing w:val="-15"/>
        </w:rPr>
        <w:t> </w:t>
      </w:r>
      <w:r>
        <w:rPr/>
        <w:t>değişikliği</w:t>
      </w:r>
      <w:r>
        <w:rPr>
          <w:spacing w:val="-15"/>
        </w:rPr>
        <w:t> </w:t>
      </w:r>
      <w:r>
        <w:rPr/>
        <w:t>sınavı</w:t>
      </w:r>
      <w:r>
        <w:rPr>
          <w:spacing w:val="-15"/>
        </w:rPr>
        <w:t> </w:t>
      </w:r>
      <w:r>
        <w:rPr/>
        <w:t>boş</w:t>
      </w:r>
      <w:r>
        <w:rPr>
          <w:spacing w:val="-15"/>
        </w:rPr>
        <w:t> </w:t>
      </w:r>
      <w:r>
        <w:rPr/>
        <w:t>kadro</w:t>
      </w:r>
      <w:r>
        <w:rPr>
          <w:spacing w:val="-16"/>
        </w:rPr>
        <w:t> </w:t>
      </w:r>
      <w:r>
        <w:rPr/>
        <w:t>durumuna</w:t>
      </w:r>
      <w:r>
        <w:rPr>
          <w:spacing w:val="-15"/>
        </w:rPr>
        <w:t> </w:t>
      </w:r>
      <w:r>
        <w:rPr/>
        <w:t>göre</w:t>
      </w:r>
      <w:r>
        <w:rPr>
          <w:spacing w:val="-17"/>
        </w:rPr>
        <w:t> </w:t>
      </w:r>
      <w:r>
        <w:rPr/>
        <w:t>ihtiyaca binaen yapılması planlanır.</w:t>
      </w:r>
    </w:p>
    <w:p>
      <w:pPr>
        <w:pStyle w:val="BodyText"/>
        <w:spacing w:before="158"/>
        <w:ind w:right="1272"/>
        <w:jc w:val="both"/>
      </w:pPr>
      <w:r>
        <w:rPr/>
        <w:t>Görevde yükselme sınavı için ilan edilebilecek kadrolar; çiftlik müdürü, yurt müdürü, hastane müdürü, müdür yardımcısı, şube müdürü, şef, koruma ve güvenlik şefi, koruma ve güvenlik görevlisi, basın ve halkla ilişkiler müşaviri, sivil savunma uzmanı, uzman, araştırmacı, müze araştırmacısı, ayniyat saymanı, sıhhi malzeme saymanı, sayman, başhemşire, hemşire, çözümleyici,</w:t>
      </w:r>
      <w:r>
        <w:rPr>
          <w:spacing w:val="-10"/>
        </w:rPr>
        <w:t> </w:t>
      </w:r>
      <w:r>
        <w:rPr/>
        <w:t>programcı,</w:t>
      </w:r>
      <w:r>
        <w:rPr>
          <w:spacing w:val="-8"/>
        </w:rPr>
        <w:t> </w:t>
      </w:r>
      <w:r>
        <w:rPr/>
        <w:t>memur,</w:t>
      </w:r>
      <w:r>
        <w:rPr>
          <w:spacing w:val="-10"/>
        </w:rPr>
        <w:t> </w:t>
      </w:r>
      <w:r>
        <w:rPr/>
        <w:t>bilgisayar</w:t>
      </w:r>
      <w:r>
        <w:rPr>
          <w:spacing w:val="-13"/>
        </w:rPr>
        <w:t> </w:t>
      </w:r>
      <w:r>
        <w:rPr/>
        <w:t>işletmeni,</w:t>
      </w:r>
      <w:r>
        <w:rPr>
          <w:spacing w:val="-10"/>
        </w:rPr>
        <w:t> </w:t>
      </w:r>
      <w:r>
        <w:rPr/>
        <w:t>veri</w:t>
      </w:r>
      <w:r>
        <w:rPr>
          <w:spacing w:val="-13"/>
        </w:rPr>
        <w:t> </w:t>
      </w:r>
      <w:r>
        <w:rPr/>
        <w:t>hazırlama</w:t>
      </w:r>
      <w:r>
        <w:rPr>
          <w:spacing w:val="-11"/>
        </w:rPr>
        <w:t> </w:t>
      </w:r>
      <w:r>
        <w:rPr/>
        <w:t>ve</w:t>
      </w:r>
      <w:r>
        <w:rPr>
          <w:spacing w:val="-14"/>
        </w:rPr>
        <w:t> </w:t>
      </w:r>
      <w:r>
        <w:rPr/>
        <w:t>kontrol</w:t>
      </w:r>
      <w:r>
        <w:rPr>
          <w:spacing w:val="-10"/>
        </w:rPr>
        <w:t> </w:t>
      </w:r>
      <w:r>
        <w:rPr/>
        <w:t>işletmeni,</w:t>
      </w:r>
      <w:r>
        <w:rPr>
          <w:spacing w:val="-12"/>
        </w:rPr>
        <w:t> </w:t>
      </w:r>
      <w:r>
        <w:rPr/>
        <w:t>ambar memuru, santral memuru, daktilograf, sekreter, veznedar, satın alma memuru, ayniyat memuru, yurt yönetim memuru, tahsildar, mutemet, ikmal malzeme sorumlusu, raportör, şoför, aşcı, bahçıvan,</w:t>
      </w:r>
      <w:r>
        <w:rPr>
          <w:spacing w:val="-3"/>
        </w:rPr>
        <w:t> </w:t>
      </w:r>
      <w:r>
        <w:rPr/>
        <w:t>bekçi,</w:t>
      </w:r>
      <w:r>
        <w:rPr>
          <w:spacing w:val="-2"/>
        </w:rPr>
        <w:t> </w:t>
      </w:r>
      <w:r>
        <w:rPr/>
        <w:t>berber, dağıtıcı,</w:t>
      </w:r>
      <w:r>
        <w:rPr>
          <w:spacing w:val="-2"/>
        </w:rPr>
        <w:t> </w:t>
      </w:r>
      <w:r>
        <w:rPr/>
        <w:t>garson,</w:t>
      </w:r>
      <w:r>
        <w:rPr>
          <w:spacing w:val="-3"/>
        </w:rPr>
        <w:t> </w:t>
      </w:r>
      <w:r>
        <w:rPr/>
        <w:t>gassal,</w:t>
      </w:r>
      <w:r>
        <w:rPr>
          <w:spacing w:val="-2"/>
        </w:rPr>
        <w:t> </w:t>
      </w:r>
      <w:r>
        <w:rPr/>
        <w:t>hademe,</w:t>
      </w:r>
      <w:r>
        <w:rPr>
          <w:spacing w:val="-3"/>
        </w:rPr>
        <w:t> </w:t>
      </w:r>
      <w:r>
        <w:rPr/>
        <w:t>hastabakıcı,</w:t>
      </w:r>
      <w:r>
        <w:rPr>
          <w:spacing w:val="-2"/>
        </w:rPr>
        <w:t> </w:t>
      </w:r>
      <w:r>
        <w:rPr/>
        <w:t>hayvan</w:t>
      </w:r>
      <w:r>
        <w:rPr>
          <w:spacing w:val="-2"/>
        </w:rPr>
        <w:t> </w:t>
      </w:r>
      <w:r>
        <w:rPr/>
        <w:t>bakıcısı,</w:t>
      </w:r>
      <w:r>
        <w:rPr>
          <w:spacing w:val="-2"/>
        </w:rPr>
        <w:t> </w:t>
      </w:r>
      <w:r>
        <w:rPr/>
        <w:t>hizmetli, kaloriferci, laborant yardımcısı, sağlık teknisyen yardımcısı, teknisyen yardımcısı, terzi </w:t>
      </w:r>
      <w:r>
        <w:rPr>
          <w:spacing w:val="-2"/>
        </w:rPr>
        <w:t>kadrolarıdır.</w:t>
      </w:r>
    </w:p>
    <w:p>
      <w:pPr>
        <w:pStyle w:val="BodyText"/>
        <w:spacing w:before="162"/>
        <w:ind w:right="1269"/>
        <w:jc w:val="both"/>
      </w:pPr>
      <w:r>
        <w:rPr/>
        <w:t>Bu</w:t>
      </w:r>
      <w:r>
        <w:rPr>
          <w:spacing w:val="-6"/>
        </w:rPr>
        <w:t> </w:t>
      </w:r>
      <w:r>
        <w:rPr/>
        <w:t>kadrolardan</w:t>
      </w:r>
      <w:r>
        <w:rPr>
          <w:spacing w:val="-6"/>
        </w:rPr>
        <w:t> </w:t>
      </w:r>
      <w:r>
        <w:rPr/>
        <w:t>örneğin;</w:t>
      </w:r>
      <w:r>
        <w:rPr>
          <w:spacing w:val="-5"/>
        </w:rPr>
        <w:t> </w:t>
      </w:r>
      <w:r>
        <w:rPr/>
        <w:t>hastane</w:t>
      </w:r>
      <w:r>
        <w:rPr>
          <w:spacing w:val="-7"/>
        </w:rPr>
        <w:t> </w:t>
      </w:r>
      <w:r>
        <w:rPr/>
        <w:t>müdürü,</w:t>
      </w:r>
      <w:r>
        <w:rPr>
          <w:spacing w:val="-6"/>
        </w:rPr>
        <w:t> </w:t>
      </w:r>
      <w:r>
        <w:rPr/>
        <w:t>şube</w:t>
      </w:r>
      <w:r>
        <w:rPr>
          <w:spacing w:val="-7"/>
        </w:rPr>
        <w:t> </w:t>
      </w:r>
      <w:r>
        <w:rPr/>
        <w:t>müdürü,</w:t>
      </w:r>
      <w:r>
        <w:rPr>
          <w:spacing w:val="-7"/>
        </w:rPr>
        <w:t> </w:t>
      </w:r>
      <w:r>
        <w:rPr/>
        <w:t>yurt</w:t>
      </w:r>
      <w:r>
        <w:rPr>
          <w:spacing w:val="-6"/>
        </w:rPr>
        <w:t> </w:t>
      </w:r>
      <w:r>
        <w:rPr/>
        <w:t>müdürü,</w:t>
      </w:r>
      <w:r>
        <w:rPr>
          <w:spacing w:val="-6"/>
        </w:rPr>
        <w:t> </w:t>
      </w:r>
      <w:r>
        <w:rPr/>
        <w:t>araştırmacı,</w:t>
      </w:r>
      <w:r>
        <w:rPr>
          <w:spacing w:val="-5"/>
        </w:rPr>
        <w:t> </w:t>
      </w:r>
      <w:r>
        <w:rPr/>
        <w:t>sivil</w:t>
      </w:r>
      <w:r>
        <w:rPr>
          <w:spacing w:val="-5"/>
        </w:rPr>
        <w:t> </w:t>
      </w:r>
      <w:r>
        <w:rPr/>
        <w:t>savunma uzmanı, programcı, cözümleyici olabilmek için en az dört yıllık, şef, ayniyat saymanı, sayman olmak için en az iki yıllık, memur, işletmen, ambar memuru, koruma ve güvenlik görevlisi olabilmek için en az ortaöğretim mezunu olmak gerekir.</w:t>
      </w:r>
    </w:p>
    <w:p>
      <w:pPr>
        <w:pStyle w:val="BodyText"/>
        <w:spacing w:before="161"/>
        <w:ind w:right="1277"/>
        <w:jc w:val="both"/>
      </w:pPr>
      <w:r>
        <w:rPr/>
        <w:t>Yükselme sınavına girenlerin atanabilmeleri için yazılı ve sözlü sınavdan başarılı olmaları </w:t>
      </w:r>
      <w:r>
        <w:rPr>
          <w:spacing w:val="-2"/>
        </w:rPr>
        <w:t>gerekir.</w:t>
      </w:r>
    </w:p>
    <w:p>
      <w:pPr>
        <w:pStyle w:val="BodyText"/>
        <w:spacing w:before="159"/>
        <w:ind w:right="1271"/>
        <w:jc w:val="both"/>
      </w:pPr>
      <w:r>
        <w:rPr/>
        <w:t>Teknik hizmetler ve sağlık hizmetleri sınıfında bulunan personel unvan değişikliği sınavlarına katılmak ve başarılı olmak şartıyla unvan değiştirebilir.</w:t>
      </w:r>
    </w:p>
    <w:p>
      <w:pPr>
        <w:pStyle w:val="BodyText"/>
        <w:spacing w:before="160"/>
        <w:ind w:right="1271"/>
        <w:jc w:val="both"/>
      </w:pPr>
      <w:r>
        <w:rPr/>
        <w:t>Unvan değişikliğine tabi kadrolar: Mühendis, mimar, şehir plancısı, bölge plancısı, avukat, jeolog, hidrobiyolog, hidrolog, jeomorfolog, fizikçi, matematikçi, istatistikçi, yöneylemci, ekonomist, kimyager, heykeltıraş, arkeolog, astronom, kaptan, veteriner, sosyal çalışmacı, biyolog, psikolog, sosyolog, bakteriyolog, fizyoterapist, diyetisyen, odyolog, pedagog, çocuk gelişimcisi,</w:t>
      </w:r>
      <w:r>
        <w:rPr>
          <w:spacing w:val="-12"/>
        </w:rPr>
        <w:t> </w:t>
      </w:r>
      <w:r>
        <w:rPr/>
        <w:t>çocuk</w:t>
      </w:r>
      <w:r>
        <w:rPr>
          <w:spacing w:val="-12"/>
        </w:rPr>
        <w:t> </w:t>
      </w:r>
      <w:r>
        <w:rPr/>
        <w:t>eğitimcisi,</w:t>
      </w:r>
      <w:r>
        <w:rPr>
          <w:spacing w:val="-12"/>
        </w:rPr>
        <w:t> </w:t>
      </w:r>
      <w:r>
        <w:rPr/>
        <w:t>çocuk</w:t>
      </w:r>
      <w:r>
        <w:rPr>
          <w:spacing w:val="-12"/>
        </w:rPr>
        <w:t> </w:t>
      </w:r>
      <w:r>
        <w:rPr/>
        <w:t>eğiticisi,</w:t>
      </w:r>
      <w:r>
        <w:rPr>
          <w:spacing w:val="-12"/>
        </w:rPr>
        <w:t> </w:t>
      </w:r>
      <w:r>
        <w:rPr/>
        <w:t>sağlık</w:t>
      </w:r>
      <w:r>
        <w:rPr>
          <w:spacing w:val="-12"/>
        </w:rPr>
        <w:t> </w:t>
      </w:r>
      <w:r>
        <w:rPr/>
        <w:t>fizikçisi,</w:t>
      </w:r>
      <w:r>
        <w:rPr>
          <w:spacing w:val="-12"/>
        </w:rPr>
        <w:t> </w:t>
      </w:r>
      <w:r>
        <w:rPr/>
        <w:t>kütüphaneci,</w:t>
      </w:r>
      <w:r>
        <w:rPr>
          <w:spacing w:val="-9"/>
        </w:rPr>
        <w:t> </w:t>
      </w:r>
      <w:r>
        <w:rPr/>
        <w:t>programcı,</w:t>
      </w:r>
      <w:r>
        <w:rPr>
          <w:spacing w:val="-12"/>
        </w:rPr>
        <w:t> </w:t>
      </w:r>
      <w:r>
        <w:rPr/>
        <w:t>mütercim, antrenor, öğretmen, kameraman, sinema</w:t>
      </w:r>
      <w:r>
        <w:rPr>
          <w:spacing w:val="-3"/>
        </w:rPr>
        <w:t> </w:t>
      </w:r>
      <w:r>
        <w:rPr/>
        <w:t>TV</w:t>
      </w:r>
      <w:r>
        <w:rPr>
          <w:spacing w:val="-1"/>
        </w:rPr>
        <w:t> </w:t>
      </w:r>
      <w:r>
        <w:rPr/>
        <w:t>uygulayıcısı, sağlık teknikeri, odyometri teknikeri, tıbbi</w:t>
      </w:r>
      <w:r>
        <w:rPr>
          <w:spacing w:val="-1"/>
        </w:rPr>
        <w:t> </w:t>
      </w:r>
      <w:r>
        <w:rPr/>
        <w:t>teknolog,</w:t>
      </w:r>
      <w:r>
        <w:rPr>
          <w:spacing w:val="-2"/>
        </w:rPr>
        <w:t> </w:t>
      </w:r>
      <w:r>
        <w:rPr/>
        <w:t>tekniker,</w:t>
      </w:r>
      <w:r>
        <w:rPr>
          <w:spacing w:val="-2"/>
        </w:rPr>
        <w:t> </w:t>
      </w:r>
      <w:r>
        <w:rPr/>
        <w:t>teknik</w:t>
      </w:r>
      <w:r>
        <w:rPr>
          <w:spacing w:val="-2"/>
        </w:rPr>
        <w:t> </w:t>
      </w:r>
      <w:r>
        <w:rPr/>
        <w:t>ressam,</w:t>
      </w:r>
      <w:r>
        <w:rPr>
          <w:spacing w:val="-2"/>
        </w:rPr>
        <w:t> </w:t>
      </w:r>
      <w:r>
        <w:rPr/>
        <w:t>grafiker,</w:t>
      </w:r>
      <w:r>
        <w:rPr>
          <w:spacing w:val="-2"/>
        </w:rPr>
        <w:t> </w:t>
      </w:r>
      <w:r>
        <w:rPr/>
        <w:t>restoratör,</w:t>
      </w:r>
      <w:r>
        <w:rPr>
          <w:spacing w:val="-2"/>
        </w:rPr>
        <w:t> </w:t>
      </w:r>
      <w:r>
        <w:rPr/>
        <w:t>teknisyen,</w:t>
      </w:r>
      <w:r>
        <w:rPr>
          <w:spacing w:val="-2"/>
        </w:rPr>
        <w:t> </w:t>
      </w:r>
      <w:r>
        <w:rPr/>
        <w:t>rasatçı,</w:t>
      </w:r>
      <w:r>
        <w:rPr>
          <w:spacing w:val="-1"/>
        </w:rPr>
        <w:t> </w:t>
      </w:r>
      <w:r>
        <w:rPr/>
        <w:t>ressam,</w:t>
      </w:r>
      <w:r>
        <w:rPr>
          <w:spacing w:val="-2"/>
        </w:rPr>
        <w:t> </w:t>
      </w:r>
      <w:r>
        <w:rPr/>
        <w:t>makinist, matbaacı, gemi adamı, fotoğrafçı, dekoratör, desinatör, imam, hemşire, sağlık memuru, ebe, laborant, hayvan sağlık memuru, sağlık teknisyeni, veteriner sağlık teknisyeni.</w:t>
      </w:r>
    </w:p>
    <w:p>
      <w:pPr>
        <w:pStyle w:val="BodyText"/>
        <w:spacing w:after="0"/>
        <w:jc w:val="both"/>
        <w:sectPr>
          <w:pgSz w:w="11910" w:h="16840"/>
          <w:pgMar w:header="0" w:footer="1093" w:top="1320" w:bottom="1280" w:left="708" w:right="0"/>
        </w:sectPr>
      </w:pPr>
    </w:p>
    <w:p>
      <w:pPr>
        <w:pStyle w:val="BodyText"/>
        <w:spacing w:before="79"/>
        <w:ind w:right="1269"/>
        <w:jc w:val="both"/>
      </w:pPr>
      <w:r>
        <w:rPr/>
        <w:t>Bu kadrolardan örneğin; avukat kadrosuna başvurabilmek için hukuk fakültesi, mühendis kadrosuna</w:t>
      </w:r>
      <w:r>
        <w:rPr>
          <w:spacing w:val="-12"/>
        </w:rPr>
        <w:t> </w:t>
      </w:r>
      <w:r>
        <w:rPr/>
        <w:t>başvurabilmek</w:t>
      </w:r>
      <w:r>
        <w:rPr>
          <w:spacing w:val="-9"/>
        </w:rPr>
        <w:t> </w:t>
      </w:r>
      <w:r>
        <w:rPr/>
        <w:t>için</w:t>
      </w:r>
      <w:r>
        <w:rPr>
          <w:spacing w:val="-11"/>
        </w:rPr>
        <w:t> </w:t>
      </w:r>
      <w:r>
        <w:rPr/>
        <w:t>mühendislik</w:t>
      </w:r>
      <w:r>
        <w:rPr>
          <w:spacing w:val="-10"/>
        </w:rPr>
        <w:t> </w:t>
      </w:r>
      <w:r>
        <w:rPr/>
        <w:t>fakültesinin</w:t>
      </w:r>
      <w:r>
        <w:rPr>
          <w:spacing w:val="-11"/>
        </w:rPr>
        <w:t> </w:t>
      </w:r>
      <w:r>
        <w:rPr/>
        <w:t>ilgili</w:t>
      </w:r>
      <w:r>
        <w:rPr>
          <w:spacing w:val="-10"/>
        </w:rPr>
        <w:t> </w:t>
      </w:r>
      <w:r>
        <w:rPr/>
        <w:t>bölümünden,</w:t>
      </w:r>
      <w:r>
        <w:rPr>
          <w:spacing w:val="-13"/>
        </w:rPr>
        <w:t> </w:t>
      </w:r>
      <w:r>
        <w:rPr/>
        <w:t>mimar</w:t>
      </w:r>
      <w:r>
        <w:rPr>
          <w:spacing w:val="-12"/>
        </w:rPr>
        <w:t> </w:t>
      </w:r>
      <w:r>
        <w:rPr/>
        <w:t>olabilmek</w:t>
      </w:r>
      <w:r>
        <w:rPr>
          <w:spacing w:val="-11"/>
        </w:rPr>
        <w:t> </w:t>
      </w:r>
      <w:r>
        <w:rPr/>
        <w:t>için mimarlık fakültesinden, hemşire kadrosuna atanabilmek için fakülte, yüksekokul veya sağlık meslek liselerinin hemşirelik bölümünden, teknisyen olabilmek için lise dengi mesleki veya teknik eğitim öğretim veren okullardan mezun olmak gerekir.</w:t>
      </w:r>
    </w:p>
    <w:p>
      <w:pPr>
        <w:pStyle w:val="BodyText"/>
        <w:spacing w:before="159"/>
        <w:ind w:right="1274"/>
        <w:jc w:val="both"/>
      </w:pPr>
      <w:r>
        <w:rPr/>
        <w:t>Unvan</w:t>
      </w:r>
      <w:r>
        <w:rPr>
          <w:spacing w:val="-5"/>
        </w:rPr>
        <w:t> </w:t>
      </w:r>
      <w:r>
        <w:rPr/>
        <w:t>değişikliği</w:t>
      </w:r>
      <w:r>
        <w:rPr>
          <w:spacing w:val="-5"/>
        </w:rPr>
        <w:t> </w:t>
      </w:r>
      <w:r>
        <w:rPr/>
        <w:t>sınavı</w:t>
      </w:r>
      <w:r>
        <w:rPr>
          <w:spacing w:val="-5"/>
        </w:rPr>
        <w:t> </w:t>
      </w:r>
      <w:r>
        <w:rPr/>
        <w:t>yazılı</w:t>
      </w:r>
      <w:r>
        <w:rPr>
          <w:spacing w:val="-5"/>
        </w:rPr>
        <w:t> </w:t>
      </w:r>
      <w:r>
        <w:rPr/>
        <w:t>ve</w:t>
      </w:r>
      <w:r>
        <w:rPr>
          <w:spacing w:val="-5"/>
        </w:rPr>
        <w:t> </w:t>
      </w:r>
      <w:r>
        <w:rPr/>
        <w:t>sözlü</w:t>
      </w:r>
      <w:r>
        <w:rPr>
          <w:spacing w:val="-5"/>
        </w:rPr>
        <w:t> </w:t>
      </w:r>
      <w:r>
        <w:rPr/>
        <w:t>olarak</w:t>
      </w:r>
      <w:r>
        <w:rPr>
          <w:spacing w:val="-5"/>
        </w:rPr>
        <w:t> </w:t>
      </w:r>
      <w:r>
        <w:rPr/>
        <w:t>yapılır,</w:t>
      </w:r>
      <w:r>
        <w:rPr>
          <w:spacing w:val="-15"/>
        </w:rPr>
        <w:t> </w:t>
      </w:r>
      <w:r>
        <w:rPr/>
        <w:t>Yazılı</w:t>
      </w:r>
      <w:r>
        <w:rPr>
          <w:spacing w:val="-5"/>
        </w:rPr>
        <w:t> </w:t>
      </w:r>
      <w:r>
        <w:rPr/>
        <w:t>sınavda</w:t>
      </w:r>
      <w:r>
        <w:rPr>
          <w:spacing w:val="-6"/>
        </w:rPr>
        <w:t> </w:t>
      </w:r>
      <w:r>
        <w:rPr/>
        <w:t>yüz</w:t>
      </w:r>
      <w:r>
        <w:rPr>
          <w:spacing w:val="-6"/>
        </w:rPr>
        <w:t> </w:t>
      </w:r>
      <w:r>
        <w:rPr/>
        <w:t>üzerinden</w:t>
      </w:r>
      <w:r>
        <w:rPr>
          <w:spacing w:val="-5"/>
        </w:rPr>
        <w:t> </w:t>
      </w:r>
      <w:r>
        <w:rPr/>
        <w:t>en</w:t>
      </w:r>
      <w:r>
        <w:rPr>
          <w:spacing w:val="-4"/>
        </w:rPr>
        <w:t> </w:t>
      </w:r>
      <w:r>
        <w:rPr/>
        <w:t>az</w:t>
      </w:r>
      <w:r>
        <w:rPr>
          <w:spacing w:val="-6"/>
        </w:rPr>
        <w:t> </w:t>
      </w:r>
      <w:r>
        <w:rPr/>
        <w:t>altmış puan ile yazılı ve sözlü sınavın aritmetik ortalaması 100 üzerinden 70 puan alan başarılı olmuş </w:t>
      </w:r>
      <w:r>
        <w:rPr>
          <w:spacing w:val="-2"/>
        </w:rPr>
        <w:t>sayılır.</w:t>
      </w:r>
    </w:p>
    <w:p>
      <w:pPr>
        <w:pStyle w:val="BodyText"/>
        <w:spacing w:before="161"/>
        <w:jc w:val="both"/>
      </w:pPr>
      <w:r>
        <w:rPr/>
        <w:t>Sözleşmeli</w:t>
      </w:r>
      <w:r>
        <w:rPr>
          <w:spacing w:val="-3"/>
        </w:rPr>
        <w:t> </w:t>
      </w:r>
      <w:r>
        <w:rPr/>
        <w:t>Personel</w:t>
      </w:r>
      <w:r>
        <w:rPr>
          <w:spacing w:val="-1"/>
        </w:rPr>
        <w:t> </w:t>
      </w:r>
      <w:r>
        <w:rPr/>
        <w:t>için</w:t>
      </w:r>
      <w:r>
        <w:rPr>
          <w:spacing w:val="-1"/>
        </w:rPr>
        <w:t> </w:t>
      </w:r>
      <w:r>
        <w:rPr/>
        <w:t>görevde</w:t>
      </w:r>
      <w:r>
        <w:rPr>
          <w:spacing w:val="-1"/>
        </w:rPr>
        <w:t> </w:t>
      </w:r>
      <w:r>
        <w:rPr/>
        <w:t>yükselme</w:t>
      </w:r>
      <w:r>
        <w:rPr>
          <w:spacing w:val="-2"/>
        </w:rPr>
        <w:t> </w:t>
      </w:r>
      <w:r>
        <w:rPr/>
        <w:t>ve</w:t>
      </w:r>
      <w:r>
        <w:rPr>
          <w:spacing w:val="-2"/>
        </w:rPr>
        <w:t> </w:t>
      </w:r>
      <w:r>
        <w:rPr/>
        <w:t>unvan</w:t>
      </w:r>
      <w:r>
        <w:rPr>
          <w:spacing w:val="-1"/>
        </w:rPr>
        <w:t> </w:t>
      </w:r>
      <w:r>
        <w:rPr/>
        <w:t>değişikliği </w:t>
      </w:r>
      <w:r>
        <w:rPr>
          <w:spacing w:val="-2"/>
        </w:rPr>
        <w:t>yapılamaz.</w:t>
      </w:r>
    </w:p>
    <w:p>
      <w:pPr>
        <w:pStyle w:val="BodyText"/>
        <w:spacing w:before="160"/>
        <w:jc w:val="both"/>
      </w:pPr>
      <w:r>
        <w:rPr/>
        <w:t>İşçilerin</w:t>
      </w:r>
      <w:r>
        <w:rPr>
          <w:spacing w:val="-3"/>
        </w:rPr>
        <w:t> </w:t>
      </w:r>
      <w:r>
        <w:rPr/>
        <w:t>görevde</w:t>
      </w:r>
      <w:r>
        <w:rPr>
          <w:spacing w:val="-2"/>
        </w:rPr>
        <w:t> </w:t>
      </w:r>
      <w:r>
        <w:rPr/>
        <w:t>yükselme ve</w:t>
      </w:r>
      <w:r>
        <w:rPr>
          <w:spacing w:val="-3"/>
        </w:rPr>
        <w:t> </w:t>
      </w:r>
      <w:r>
        <w:rPr/>
        <w:t>unvan</w:t>
      </w:r>
      <w:r>
        <w:rPr>
          <w:spacing w:val="-1"/>
        </w:rPr>
        <w:t> </w:t>
      </w:r>
      <w:r>
        <w:rPr/>
        <w:t>değişikliği sınavlarına</w:t>
      </w:r>
      <w:r>
        <w:rPr>
          <w:spacing w:val="-1"/>
        </w:rPr>
        <w:t> </w:t>
      </w:r>
      <w:r>
        <w:rPr/>
        <w:t>katılma</w:t>
      </w:r>
      <w:r>
        <w:rPr>
          <w:spacing w:val="-2"/>
        </w:rPr>
        <w:t> </w:t>
      </w:r>
      <w:r>
        <w:rPr/>
        <w:t>hakları </w:t>
      </w:r>
      <w:r>
        <w:rPr>
          <w:spacing w:val="-2"/>
        </w:rPr>
        <w:t>bulunmamaktadır.</w:t>
      </w:r>
    </w:p>
    <w:p>
      <w:pPr>
        <w:pStyle w:val="BodyText"/>
        <w:ind w:left="0"/>
      </w:pPr>
    </w:p>
    <w:p>
      <w:pPr>
        <w:pStyle w:val="BodyText"/>
        <w:spacing w:before="45"/>
        <w:ind w:left="0"/>
      </w:pPr>
    </w:p>
    <w:p>
      <w:pPr>
        <w:pStyle w:val="Heading3"/>
        <w:jc w:val="both"/>
      </w:pPr>
      <w:r>
        <w:rPr>
          <w:spacing w:val="-10"/>
        </w:rPr>
        <w:t>TAYİN</w:t>
      </w:r>
      <w:r>
        <w:rPr>
          <w:spacing w:val="-1"/>
        </w:rPr>
        <w:t> </w:t>
      </w:r>
      <w:r>
        <w:rPr>
          <w:spacing w:val="-2"/>
        </w:rPr>
        <w:t>DURUMLARI</w:t>
      </w:r>
    </w:p>
    <w:p>
      <w:pPr>
        <w:pStyle w:val="BodyText"/>
        <w:spacing w:before="160"/>
        <w:ind w:right="1275"/>
        <w:jc w:val="both"/>
      </w:pPr>
      <w:r>
        <w:rPr/>
        <w:t>Aday</w:t>
      </w:r>
      <w:r>
        <w:rPr>
          <w:spacing w:val="-7"/>
        </w:rPr>
        <w:t> </w:t>
      </w:r>
      <w:r>
        <w:rPr/>
        <w:t>olarak</w:t>
      </w:r>
      <w:r>
        <w:rPr>
          <w:spacing w:val="-5"/>
        </w:rPr>
        <w:t> </w:t>
      </w:r>
      <w:r>
        <w:rPr/>
        <w:t>atanmış</w:t>
      </w:r>
      <w:r>
        <w:rPr>
          <w:spacing w:val="-7"/>
        </w:rPr>
        <w:t> </w:t>
      </w:r>
      <w:r>
        <w:rPr/>
        <w:t>Devlet</w:t>
      </w:r>
      <w:r>
        <w:rPr>
          <w:spacing w:val="-7"/>
        </w:rPr>
        <w:t> </w:t>
      </w:r>
      <w:r>
        <w:rPr/>
        <w:t>memurunun</w:t>
      </w:r>
      <w:r>
        <w:rPr>
          <w:spacing w:val="-7"/>
        </w:rPr>
        <w:t> </w:t>
      </w:r>
      <w:r>
        <w:rPr/>
        <w:t>adaylık</w:t>
      </w:r>
      <w:r>
        <w:rPr>
          <w:spacing w:val="-7"/>
        </w:rPr>
        <w:t> </w:t>
      </w:r>
      <w:r>
        <w:rPr/>
        <w:t>süresi</w:t>
      </w:r>
      <w:r>
        <w:rPr>
          <w:spacing w:val="-7"/>
        </w:rPr>
        <w:t> </w:t>
      </w:r>
      <w:r>
        <w:rPr/>
        <w:t>bir</w:t>
      </w:r>
      <w:r>
        <w:rPr>
          <w:spacing w:val="-8"/>
        </w:rPr>
        <w:t> </w:t>
      </w:r>
      <w:r>
        <w:rPr/>
        <w:t>yıldan</w:t>
      </w:r>
      <w:r>
        <w:rPr>
          <w:spacing w:val="-5"/>
        </w:rPr>
        <w:t> </w:t>
      </w:r>
      <w:r>
        <w:rPr/>
        <w:t>az</w:t>
      </w:r>
      <w:r>
        <w:rPr>
          <w:spacing w:val="-8"/>
        </w:rPr>
        <w:t> </w:t>
      </w:r>
      <w:r>
        <w:rPr/>
        <w:t>iki</w:t>
      </w:r>
      <w:r>
        <w:rPr>
          <w:spacing w:val="-7"/>
        </w:rPr>
        <w:t> </w:t>
      </w:r>
      <w:r>
        <w:rPr/>
        <w:t>yıldan</w:t>
      </w:r>
      <w:r>
        <w:rPr>
          <w:spacing w:val="-7"/>
        </w:rPr>
        <w:t> </w:t>
      </w:r>
      <w:r>
        <w:rPr/>
        <w:t>çok</w:t>
      </w:r>
      <w:r>
        <w:rPr>
          <w:spacing w:val="-5"/>
        </w:rPr>
        <w:t> </w:t>
      </w:r>
      <w:r>
        <w:rPr/>
        <w:t>olamaz</w:t>
      </w:r>
      <w:r>
        <w:rPr>
          <w:spacing w:val="-6"/>
        </w:rPr>
        <w:t> </w:t>
      </w:r>
      <w:r>
        <w:rPr/>
        <w:t>ve</w:t>
      </w:r>
      <w:r>
        <w:rPr>
          <w:spacing w:val="-6"/>
        </w:rPr>
        <w:t> </w:t>
      </w:r>
      <w:r>
        <w:rPr/>
        <w:t>bu süre içinde aday memurun başka kurumlara nakli yapılamaz.</w:t>
      </w:r>
    </w:p>
    <w:p>
      <w:pPr>
        <w:pStyle w:val="BodyText"/>
        <w:spacing w:before="161"/>
        <w:ind w:right="1270"/>
        <w:jc w:val="both"/>
      </w:pPr>
      <w:r>
        <w:rPr/>
        <w:t>657 sayılı Devlet Memurları Kanununa tabi olarak Ordu Üniversitesinde görev yapmakta olan memurlar</w:t>
      </w:r>
      <w:r>
        <w:rPr>
          <w:spacing w:val="-3"/>
        </w:rPr>
        <w:t> </w:t>
      </w:r>
      <w:r>
        <w:rPr/>
        <w:t>başka</w:t>
      </w:r>
      <w:r>
        <w:rPr>
          <w:spacing w:val="-2"/>
        </w:rPr>
        <w:t> </w:t>
      </w:r>
      <w:r>
        <w:rPr/>
        <w:t>kamu</w:t>
      </w:r>
      <w:r>
        <w:rPr>
          <w:spacing w:val="-1"/>
        </w:rPr>
        <w:t> </w:t>
      </w:r>
      <w:r>
        <w:rPr/>
        <w:t>kurumlarına</w:t>
      </w:r>
      <w:r>
        <w:rPr>
          <w:spacing w:val="-2"/>
        </w:rPr>
        <w:t> </w:t>
      </w:r>
      <w:r>
        <w:rPr/>
        <w:t>naklen</w:t>
      </w:r>
      <w:r>
        <w:rPr>
          <w:spacing w:val="-2"/>
        </w:rPr>
        <w:t> </w:t>
      </w:r>
      <w:r>
        <w:rPr/>
        <w:t>tayinleri</w:t>
      </w:r>
      <w:r>
        <w:rPr>
          <w:spacing w:val="-1"/>
        </w:rPr>
        <w:t> </w:t>
      </w:r>
      <w:r>
        <w:rPr/>
        <w:t>Üniversite</w:t>
      </w:r>
      <w:r>
        <w:rPr>
          <w:spacing w:val="-2"/>
        </w:rPr>
        <w:t> </w:t>
      </w:r>
      <w:r>
        <w:rPr/>
        <w:t>Senatosunun</w:t>
      </w:r>
      <w:r>
        <w:rPr>
          <w:spacing w:val="-1"/>
        </w:rPr>
        <w:t> </w:t>
      </w:r>
      <w:r>
        <w:rPr/>
        <w:t>09.01.2018</w:t>
      </w:r>
      <w:r>
        <w:rPr>
          <w:spacing w:val="-2"/>
        </w:rPr>
        <w:t> </w:t>
      </w:r>
      <w:r>
        <w:rPr/>
        <w:t>tarih</w:t>
      </w:r>
      <w:r>
        <w:rPr>
          <w:spacing w:val="-1"/>
        </w:rPr>
        <w:t> </w:t>
      </w:r>
      <w:r>
        <w:rPr/>
        <w:t>ve 2018-07</w:t>
      </w:r>
      <w:r>
        <w:rPr>
          <w:spacing w:val="-8"/>
        </w:rPr>
        <w:t> </w:t>
      </w:r>
      <w:r>
        <w:rPr/>
        <w:t>sayılı</w:t>
      </w:r>
      <w:r>
        <w:rPr>
          <w:spacing w:val="-8"/>
        </w:rPr>
        <w:t> </w:t>
      </w:r>
      <w:r>
        <w:rPr/>
        <w:t>kararı</w:t>
      </w:r>
      <w:r>
        <w:rPr>
          <w:spacing w:val="-8"/>
        </w:rPr>
        <w:t> </w:t>
      </w:r>
      <w:r>
        <w:rPr/>
        <w:t>ile</w:t>
      </w:r>
      <w:r>
        <w:rPr>
          <w:spacing w:val="-8"/>
        </w:rPr>
        <w:t> </w:t>
      </w:r>
      <w:r>
        <w:rPr/>
        <w:t>kabul</w:t>
      </w:r>
      <w:r>
        <w:rPr>
          <w:spacing w:val="-8"/>
        </w:rPr>
        <w:t> </w:t>
      </w:r>
      <w:r>
        <w:rPr/>
        <w:t>edilen</w:t>
      </w:r>
      <w:r>
        <w:rPr>
          <w:spacing w:val="-8"/>
        </w:rPr>
        <w:t> </w:t>
      </w:r>
      <w:r>
        <w:rPr/>
        <w:t>“Ordu</w:t>
      </w:r>
      <w:r>
        <w:rPr>
          <w:spacing w:val="-8"/>
        </w:rPr>
        <w:t> </w:t>
      </w:r>
      <w:r>
        <w:rPr/>
        <w:t>Üniversitesinden</w:t>
      </w:r>
      <w:r>
        <w:rPr>
          <w:spacing w:val="-8"/>
        </w:rPr>
        <w:t> </w:t>
      </w:r>
      <w:r>
        <w:rPr/>
        <w:t>Diğer</w:t>
      </w:r>
      <w:r>
        <w:rPr>
          <w:spacing w:val="-9"/>
        </w:rPr>
        <w:t> </w:t>
      </w:r>
      <w:r>
        <w:rPr/>
        <w:t>Kamu</w:t>
      </w:r>
      <w:r>
        <w:rPr>
          <w:spacing w:val="-8"/>
        </w:rPr>
        <w:t> </w:t>
      </w:r>
      <w:r>
        <w:rPr/>
        <w:t>Kuruluşlarına</w:t>
      </w:r>
      <w:r>
        <w:rPr>
          <w:spacing w:val="-9"/>
        </w:rPr>
        <w:t> </w:t>
      </w:r>
      <w:r>
        <w:rPr/>
        <w:t>Naklen Geçmek İsteyen İdari Personele Muvafakat Verilmesine İlişkin Usul ve Esaslar doğrultusunda </w:t>
      </w:r>
      <w:r>
        <w:rPr>
          <w:spacing w:val="-2"/>
        </w:rPr>
        <w:t>yapılabilir.</w:t>
      </w:r>
    </w:p>
    <w:p>
      <w:pPr>
        <w:pStyle w:val="BodyText"/>
        <w:spacing w:before="159"/>
        <w:ind w:right="1273"/>
        <w:jc w:val="both"/>
      </w:pPr>
      <w:r>
        <w:rPr/>
        <w:t>Sözleşmeli Personel Çalıştırılmasına İlişkin Esasların 3. maddesine göre sözleşmeli personelin isteğe bağlı olarak kurumlar arası geçiş hakkı bulunmamaktadır.</w:t>
      </w:r>
    </w:p>
    <w:p>
      <w:pPr>
        <w:pStyle w:val="BodyText"/>
        <w:spacing w:before="160"/>
        <w:ind w:right="1278"/>
        <w:jc w:val="both"/>
      </w:pPr>
      <w:r>
        <w:rPr/>
        <w:t>Yürürlükte olan mevzuatta bir değişiklik yapılmadığı surece, sağlık durumları nedeniyle tayin isteme hakları bulunmamaktadır.</w:t>
      </w:r>
    </w:p>
    <w:p>
      <w:pPr>
        <w:pStyle w:val="BodyText"/>
        <w:spacing w:before="159"/>
        <w:ind w:right="1273"/>
        <w:jc w:val="both"/>
      </w:pPr>
      <w:r>
        <w:rPr/>
        <w:t>Sözleşmeli Personel Çalıştırılmasına İlişkin Esasların 3. maddesine göre sözleşmeli personelin kurumlar arası geciş hakkı bulunmamaktadır.</w:t>
      </w:r>
    </w:p>
    <w:p>
      <w:pPr>
        <w:pStyle w:val="BodyText"/>
        <w:spacing w:before="161"/>
        <w:ind w:right="1275"/>
        <w:jc w:val="both"/>
      </w:pPr>
      <w:r>
        <w:rPr/>
        <w:t>696 sayılı Kanun Hükmünde Kararname ile kadroya alınan işçilerin isteğe bağlı olarak başka kurumlara tayin isteme hakları bulunmamaktadır. İşçilerin tayin hakkı yasada değişiklik yapılmasına bağlıdır.</w:t>
      </w:r>
    </w:p>
    <w:p>
      <w:pPr>
        <w:pStyle w:val="BodyText"/>
        <w:spacing w:before="161"/>
        <w:ind w:right="1275"/>
        <w:jc w:val="both"/>
      </w:pPr>
      <w:r>
        <w:rPr/>
        <w:t>Sözleşmeli ve işçi personelin aynı kurum içerisinde yer değiştirmesi, unvan, hizmet gerekleri, birimde çalışma suresi ve kadro durumuna göre yetkili amirin onayı ile yapılabilir.</w:t>
      </w:r>
    </w:p>
    <w:p>
      <w:pPr>
        <w:pStyle w:val="BodyText"/>
        <w:spacing w:before="159"/>
        <w:ind w:right="1273"/>
        <w:jc w:val="both"/>
      </w:pPr>
      <w:r>
        <w:rPr/>
        <w:t>İşçilerin,</w:t>
      </w:r>
      <w:r>
        <w:rPr>
          <w:spacing w:val="-15"/>
        </w:rPr>
        <w:t> </w:t>
      </w:r>
      <w:r>
        <w:rPr/>
        <w:t>yürürlükte</w:t>
      </w:r>
      <w:r>
        <w:rPr>
          <w:spacing w:val="-15"/>
        </w:rPr>
        <w:t> </w:t>
      </w:r>
      <w:r>
        <w:rPr/>
        <w:t>olan</w:t>
      </w:r>
      <w:r>
        <w:rPr>
          <w:spacing w:val="-15"/>
        </w:rPr>
        <w:t> </w:t>
      </w:r>
      <w:r>
        <w:rPr/>
        <w:t>mevzuatta</w:t>
      </w:r>
      <w:r>
        <w:rPr>
          <w:spacing w:val="-15"/>
        </w:rPr>
        <w:t> </w:t>
      </w:r>
      <w:r>
        <w:rPr/>
        <w:t>bir</w:t>
      </w:r>
      <w:r>
        <w:rPr>
          <w:spacing w:val="-15"/>
        </w:rPr>
        <w:t> </w:t>
      </w:r>
      <w:r>
        <w:rPr/>
        <w:t>değişiklik</w:t>
      </w:r>
      <w:r>
        <w:rPr>
          <w:spacing w:val="-15"/>
        </w:rPr>
        <w:t> </w:t>
      </w:r>
      <w:r>
        <w:rPr/>
        <w:t>yapılmadığı</w:t>
      </w:r>
      <w:r>
        <w:rPr>
          <w:spacing w:val="-15"/>
        </w:rPr>
        <w:t> </w:t>
      </w:r>
      <w:r>
        <w:rPr/>
        <w:t>sürece,</w:t>
      </w:r>
      <w:r>
        <w:rPr>
          <w:spacing w:val="-15"/>
        </w:rPr>
        <w:t> </w:t>
      </w:r>
      <w:r>
        <w:rPr/>
        <w:t>sağlık</w:t>
      </w:r>
      <w:r>
        <w:rPr>
          <w:spacing w:val="-15"/>
        </w:rPr>
        <w:t> </w:t>
      </w:r>
      <w:r>
        <w:rPr/>
        <w:t>durumları</w:t>
      </w:r>
      <w:r>
        <w:rPr>
          <w:spacing w:val="-15"/>
        </w:rPr>
        <w:t> </w:t>
      </w:r>
      <w:r>
        <w:rPr/>
        <w:t>nedeniyle tayin isteme hakları bulunmamaktadır.</w:t>
      </w:r>
    </w:p>
    <w:p>
      <w:pPr>
        <w:pStyle w:val="BodyText"/>
        <w:spacing w:before="160"/>
        <w:ind w:right="1276"/>
        <w:jc w:val="both"/>
      </w:pPr>
      <w:r>
        <w:rPr/>
        <w:t>Kadroya alınan işçi personelin farklı bir kuruma kadro nakli, yürürlükte olan mevzuata göre mümkün olmadığından, eş durumundan tayin isteme hakları bulunmamaktadır.</w:t>
      </w:r>
    </w:p>
    <w:p>
      <w:pPr>
        <w:pStyle w:val="BodyText"/>
        <w:ind w:left="0"/>
      </w:pPr>
    </w:p>
    <w:p>
      <w:pPr>
        <w:pStyle w:val="BodyText"/>
        <w:spacing w:before="45"/>
        <w:ind w:left="0"/>
      </w:pPr>
    </w:p>
    <w:p>
      <w:pPr>
        <w:pStyle w:val="Heading4"/>
      </w:pPr>
      <w:r>
        <w:rPr/>
        <w:t>İş</w:t>
      </w:r>
      <w:r>
        <w:rPr>
          <w:spacing w:val="-4"/>
        </w:rPr>
        <w:t> </w:t>
      </w:r>
      <w:r>
        <w:rPr/>
        <w:t>Esnasında</w:t>
      </w:r>
      <w:r>
        <w:rPr>
          <w:spacing w:val="-3"/>
        </w:rPr>
        <w:t> </w:t>
      </w:r>
      <w:r>
        <w:rPr/>
        <w:t>Hata</w:t>
      </w:r>
      <w:r>
        <w:rPr>
          <w:spacing w:val="-6"/>
        </w:rPr>
        <w:t> </w:t>
      </w:r>
      <w:r>
        <w:rPr/>
        <w:t>ve</w:t>
      </w:r>
      <w:r>
        <w:rPr>
          <w:spacing w:val="-4"/>
        </w:rPr>
        <w:t> </w:t>
      </w:r>
      <w:r>
        <w:rPr>
          <w:spacing w:val="-2"/>
        </w:rPr>
        <w:t>Usulsüzlükler</w:t>
      </w:r>
    </w:p>
    <w:p>
      <w:pPr>
        <w:pStyle w:val="ListParagraph"/>
        <w:numPr>
          <w:ilvl w:val="0"/>
          <w:numId w:val="13"/>
        </w:numPr>
        <w:tabs>
          <w:tab w:pos="1430" w:val="left" w:leader="none"/>
        </w:tabs>
        <w:spacing w:line="278" w:lineRule="auto" w:before="210" w:after="0"/>
        <w:ind w:left="1430" w:right="1274" w:hanging="360"/>
        <w:jc w:val="both"/>
        <w:rPr>
          <w:sz w:val="24"/>
        </w:rPr>
      </w:pPr>
      <w:r>
        <w:rPr>
          <w:sz w:val="24"/>
        </w:rPr>
        <w:t>Devlet memurları, görevlerini dikkat ve itina ile yerine getirmek ve kendilerine teslim edilen Devlet malını korumak ve her an hizmete hazır halde bulundurmak için gerekli tedbirleri almak zorundadırlar.</w:t>
      </w:r>
    </w:p>
    <w:p>
      <w:pPr>
        <w:pStyle w:val="ListParagraph"/>
        <w:spacing w:after="0" w:line="278" w:lineRule="auto"/>
        <w:jc w:val="both"/>
        <w:rPr>
          <w:sz w:val="24"/>
        </w:rPr>
        <w:sectPr>
          <w:pgSz w:w="11910" w:h="16840"/>
          <w:pgMar w:header="0" w:footer="1093" w:top="1320" w:bottom="1280" w:left="708" w:right="0"/>
        </w:sectPr>
      </w:pPr>
    </w:p>
    <w:p>
      <w:pPr>
        <w:pStyle w:val="ListParagraph"/>
        <w:numPr>
          <w:ilvl w:val="0"/>
          <w:numId w:val="13"/>
        </w:numPr>
        <w:tabs>
          <w:tab w:pos="1430" w:val="left" w:leader="none"/>
        </w:tabs>
        <w:spacing w:line="278" w:lineRule="auto" w:before="79" w:after="0"/>
        <w:ind w:left="1430" w:right="1270" w:hanging="360"/>
        <w:jc w:val="both"/>
        <w:rPr>
          <w:sz w:val="24"/>
        </w:rPr>
      </w:pPr>
      <w:r>
        <w:rPr>
          <w:sz w:val="24"/>
        </w:rPr>
        <w:t>Devlet</w:t>
      </w:r>
      <w:r>
        <w:rPr>
          <w:spacing w:val="-15"/>
          <w:sz w:val="24"/>
        </w:rPr>
        <w:t> </w:t>
      </w:r>
      <w:r>
        <w:rPr>
          <w:sz w:val="24"/>
        </w:rPr>
        <w:t>memurunun</w:t>
      </w:r>
      <w:r>
        <w:rPr>
          <w:spacing w:val="-15"/>
          <w:sz w:val="24"/>
        </w:rPr>
        <w:t> </w:t>
      </w:r>
      <w:r>
        <w:rPr>
          <w:sz w:val="24"/>
        </w:rPr>
        <w:t>kasıt,</w:t>
      </w:r>
      <w:r>
        <w:rPr>
          <w:spacing w:val="-15"/>
          <w:sz w:val="24"/>
        </w:rPr>
        <w:t> </w:t>
      </w:r>
      <w:r>
        <w:rPr>
          <w:sz w:val="24"/>
        </w:rPr>
        <w:t>kusur,</w:t>
      </w:r>
      <w:r>
        <w:rPr>
          <w:spacing w:val="-15"/>
          <w:sz w:val="24"/>
        </w:rPr>
        <w:t> </w:t>
      </w:r>
      <w:r>
        <w:rPr>
          <w:sz w:val="24"/>
        </w:rPr>
        <w:t>ihmal</w:t>
      </w:r>
      <w:r>
        <w:rPr>
          <w:spacing w:val="-15"/>
          <w:sz w:val="24"/>
        </w:rPr>
        <w:t> </w:t>
      </w:r>
      <w:r>
        <w:rPr>
          <w:sz w:val="24"/>
        </w:rPr>
        <w:t>veya</w:t>
      </w:r>
      <w:r>
        <w:rPr>
          <w:spacing w:val="-15"/>
          <w:sz w:val="24"/>
        </w:rPr>
        <w:t> </w:t>
      </w:r>
      <w:r>
        <w:rPr>
          <w:sz w:val="24"/>
        </w:rPr>
        <w:t>tedbirsizliği</w:t>
      </w:r>
      <w:r>
        <w:rPr>
          <w:spacing w:val="-15"/>
          <w:sz w:val="24"/>
        </w:rPr>
        <w:t> </w:t>
      </w:r>
      <w:r>
        <w:rPr>
          <w:sz w:val="24"/>
        </w:rPr>
        <w:t>sonucu</w:t>
      </w:r>
      <w:r>
        <w:rPr>
          <w:spacing w:val="-15"/>
          <w:sz w:val="24"/>
        </w:rPr>
        <w:t> </w:t>
      </w:r>
      <w:r>
        <w:rPr>
          <w:sz w:val="24"/>
        </w:rPr>
        <w:t>idare</w:t>
      </w:r>
      <w:r>
        <w:rPr>
          <w:spacing w:val="-15"/>
          <w:sz w:val="24"/>
        </w:rPr>
        <w:t> </w:t>
      </w:r>
      <w:r>
        <w:rPr>
          <w:sz w:val="24"/>
        </w:rPr>
        <w:t>zarara</w:t>
      </w:r>
      <w:r>
        <w:rPr>
          <w:spacing w:val="-15"/>
          <w:sz w:val="24"/>
        </w:rPr>
        <w:t> </w:t>
      </w:r>
      <w:r>
        <w:rPr>
          <w:sz w:val="24"/>
        </w:rPr>
        <w:t>uğratılmışsa, bu zararın ilgili memur tarafından rayiç bedeli üzerinden ödenmesi esastır.</w:t>
      </w:r>
    </w:p>
    <w:p>
      <w:pPr>
        <w:pStyle w:val="ListParagraph"/>
        <w:numPr>
          <w:ilvl w:val="0"/>
          <w:numId w:val="13"/>
        </w:numPr>
        <w:tabs>
          <w:tab w:pos="1430" w:val="left" w:leader="none"/>
        </w:tabs>
        <w:spacing w:line="278" w:lineRule="auto" w:before="0" w:after="0"/>
        <w:ind w:left="1430" w:right="1277" w:hanging="360"/>
        <w:jc w:val="both"/>
        <w:rPr>
          <w:sz w:val="24"/>
        </w:rPr>
      </w:pPr>
      <w:r>
        <w:rPr>
          <w:sz w:val="24"/>
        </w:rPr>
        <w:t>Memurlar, bir suç işlendiğini ihbar, şikâyet, bilgi, belge veya bulgulara dayanarak öğrendiklerinde durumu derhal birim amirine iletir.</w:t>
      </w:r>
    </w:p>
    <w:p>
      <w:pPr>
        <w:pStyle w:val="ListParagraph"/>
        <w:numPr>
          <w:ilvl w:val="0"/>
          <w:numId w:val="13"/>
        </w:numPr>
        <w:tabs>
          <w:tab w:pos="1430" w:val="left" w:leader="none"/>
        </w:tabs>
        <w:spacing w:line="278" w:lineRule="auto" w:before="0" w:after="0"/>
        <w:ind w:left="1430" w:right="1269" w:hanging="360"/>
        <w:jc w:val="both"/>
        <w:rPr>
          <w:sz w:val="24"/>
        </w:rPr>
      </w:pPr>
      <w:r>
        <w:rPr>
          <w:sz w:val="24"/>
        </w:rPr>
        <w:t>Yapılacak</w:t>
      </w:r>
      <w:r>
        <w:rPr>
          <w:spacing w:val="-15"/>
          <w:sz w:val="24"/>
        </w:rPr>
        <w:t> </w:t>
      </w:r>
      <w:r>
        <w:rPr>
          <w:sz w:val="24"/>
        </w:rPr>
        <w:t>ihbar</w:t>
      </w:r>
      <w:r>
        <w:rPr>
          <w:spacing w:val="-15"/>
          <w:sz w:val="24"/>
        </w:rPr>
        <w:t> </w:t>
      </w:r>
      <w:r>
        <w:rPr>
          <w:sz w:val="24"/>
        </w:rPr>
        <w:t>ve</w:t>
      </w:r>
      <w:r>
        <w:rPr>
          <w:spacing w:val="-15"/>
          <w:sz w:val="24"/>
        </w:rPr>
        <w:t> </w:t>
      </w:r>
      <w:r>
        <w:rPr>
          <w:sz w:val="24"/>
        </w:rPr>
        <w:t>şikâyetlerin</w:t>
      </w:r>
      <w:r>
        <w:rPr>
          <w:spacing w:val="-15"/>
          <w:sz w:val="24"/>
        </w:rPr>
        <w:t> </w:t>
      </w:r>
      <w:r>
        <w:rPr>
          <w:sz w:val="24"/>
        </w:rPr>
        <w:t>soyut</w:t>
      </w:r>
      <w:r>
        <w:rPr>
          <w:spacing w:val="-14"/>
          <w:sz w:val="24"/>
        </w:rPr>
        <w:t> </w:t>
      </w:r>
      <w:r>
        <w:rPr>
          <w:sz w:val="24"/>
        </w:rPr>
        <w:t>ve</w:t>
      </w:r>
      <w:r>
        <w:rPr>
          <w:spacing w:val="-15"/>
          <w:sz w:val="24"/>
        </w:rPr>
        <w:t> </w:t>
      </w:r>
      <w:r>
        <w:rPr>
          <w:sz w:val="24"/>
        </w:rPr>
        <w:t>genel</w:t>
      </w:r>
      <w:r>
        <w:rPr>
          <w:spacing w:val="-15"/>
          <w:sz w:val="24"/>
        </w:rPr>
        <w:t> </w:t>
      </w:r>
      <w:r>
        <w:rPr>
          <w:sz w:val="24"/>
        </w:rPr>
        <w:t>nitelikte</w:t>
      </w:r>
      <w:r>
        <w:rPr>
          <w:spacing w:val="-15"/>
          <w:sz w:val="24"/>
        </w:rPr>
        <w:t> </w:t>
      </w:r>
      <w:r>
        <w:rPr>
          <w:sz w:val="24"/>
        </w:rPr>
        <w:t>olmaması,</w:t>
      </w:r>
      <w:r>
        <w:rPr>
          <w:spacing w:val="-14"/>
          <w:sz w:val="24"/>
        </w:rPr>
        <w:t> </w:t>
      </w:r>
      <w:r>
        <w:rPr>
          <w:sz w:val="24"/>
        </w:rPr>
        <w:t>ihbar</w:t>
      </w:r>
      <w:r>
        <w:rPr>
          <w:spacing w:val="-15"/>
          <w:sz w:val="24"/>
        </w:rPr>
        <w:t> </w:t>
      </w:r>
      <w:r>
        <w:rPr>
          <w:sz w:val="24"/>
        </w:rPr>
        <w:t>veya</w:t>
      </w:r>
      <w:r>
        <w:rPr>
          <w:spacing w:val="-14"/>
          <w:sz w:val="24"/>
        </w:rPr>
        <w:t> </w:t>
      </w:r>
      <w:r>
        <w:rPr>
          <w:sz w:val="24"/>
        </w:rPr>
        <w:t>şikâyetlerde kişi veya olay belirtilmesi, iddiaların ciddî bulgu ve belgelere dayanması, ihbar veya şikâyet dilekçesinde dilekçe sahibinin doğru adı, soyadı ve imzası ile iş veya ikametgâh adresinin bulunması zorunludur. Bu şartları taşımayan ihbar ve şikâyetler işleme </w:t>
      </w:r>
      <w:r>
        <w:rPr>
          <w:spacing w:val="-2"/>
          <w:sz w:val="24"/>
        </w:rPr>
        <w:t>konulmaz.</w:t>
      </w:r>
    </w:p>
    <w:p>
      <w:pPr>
        <w:pStyle w:val="ListParagraph"/>
        <w:numPr>
          <w:ilvl w:val="0"/>
          <w:numId w:val="13"/>
        </w:numPr>
        <w:tabs>
          <w:tab w:pos="1429" w:val="left" w:leader="none"/>
        </w:tabs>
        <w:spacing w:line="274" w:lineRule="exact" w:before="0" w:after="0"/>
        <w:ind w:left="1429" w:right="0" w:hanging="359"/>
        <w:jc w:val="both"/>
        <w:rPr>
          <w:sz w:val="24"/>
        </w:rPr>
      </w:pPr>
      <w:r>
        <w:rPr>
          <w:sz w:val="24"/>
        </w:rPr>
        <w:t>İhbarcı</w:t>
      </w:r>
      <w:r>
        <w:rPr>
          <w:spacing w:val="-2"/>
          <w:sz w:val="24"/>
        </w:rPr>
        <w:t> </w:t>
      </w:r>
      <w:r>
        <w:rPr>
          <w:sz w:val="24"/>
        </w:rPr>
        <w:t>veya</w:t>
      </w:r>
      <w:r>
        <w:rPr>
          <w:spacing w:val="-2"/>
          <w:sz w:val="24"/>
        </w:rPr>
        <w:t> </w:t>
      </w:r>
      <w:r>
        <w:rPr>
          <w:sz w:val="24"/>
        </w:rPr>
        <w:t>şikâyetçinin</w:t>
      </w:r>
      <w:r>
        <w:rPr>
          <w:spacing w:val="-1"/>
          <w:sz w:val="24"/>
        </w:rPr>
        <w:t> </w:t>
      </w:r>
      <w:r>
        <w:rPr>
          <w:sz w:val="24"/>
        </w:rPr>
        <w:t>kimlik</w:t>
      </w:r>
      <w:r>
        <w:rPr>
          <w:spacing w:val="-2"/>
          <w:sz w:val="24"/>
        </w:rPr>
        <w:t> </w:t>
      </w:r>
      <w:r>
        <w:rPr>
          <w:sz w:val="24"/>
        </w:rPr>
        <w:t>bilgilerini</w:t>
      </w:r>
      <w:r>
        <w:rPr>
          <w:spacing w:val="-1"/>
          <w:sz w:val="24"/>
        </w:rPr>
        <w:t> </w:t>
      </w:r>
      <w:r>
        <w:rPr>
          <w:sz w:val="24"/>
        </w:rPr>
        <w:t>gizli</w:t>
      </w:r>
      <w:r>
        <w:rPr>
          <w:spacing w:val="-1"/>
          <w:sz w:val="24"/>
        </w:rPr>
        <w:t> </w:t>
      </w:r>
      <w:r>
        <w:rPr>
          <w:spacing w:val="-2"/>
          <w:sz w:val="24"/>
        </w:rPr>
        <w:t>tutulur.</w:t>
      </w:r>
    </w:p>
    <w:p>
      <w:pPr>
        <w:pStyle w:val="Heading4"/>
        <w:spacing w:before="202"/>
        <w:jc w:val="left"/>
      </w:pPr>
      <w:r>
        <w:rPr/>
        <w:t>Dilekçe</w:t>
      </w:r>
      <w:r>
        <w:rPr>
          <w:spacing w:val="-15"/>
        </w:rPr>
        <w:t> </w:t>
      </w:r>
      <w:r>
        <w:rPr/>
        <w:t>Verme</w:t>
      </w:r>
      <w:r>
        <w:rPr>
          <w:spacing w:val="-12"/>
        </w:rPr>
        <w:t> </w:t>
      </w:r>
      <w:r>
        <w:rPr/>
        <w:t>ve</w:t>
      </w:r>
      <w:r>
        <w:rPr>
          <w:spacing w:val="-10"/>
        </w:rPr>
        <w:t> </w:t>
      </w:r>
      <w:r>
        <w:rPr/>
        <w:t>Bilgi</w:t>
      </w:r>
      <w:r>
        <w:rPr>
          <w:spacing w:val="-9"/>
        </w:rPr>
        <w:t> </w:t>
      </w:r>
      <w:r>
        <w:rPr/>
        <w:t>Edinme</w:t>
      </w:r>
      <w:r>
        <w:rPr>
          <w:spacing w:val="-9"/>
        </w:rPr>
        <w:t> </w:t>
      </w:r>
      <w:r>
        <w:rPr>
          <w:spacing w:val="-2"/>
        </w:rPr>
        <w:t>Hakkı</w:t>
      </w:r>
    </w:p>
    <w:p>
      <w:pPr>
        <w:pStyle w:val="ListParagraph"/>
        <w:numPr>
          <w:ilvl w:val="0"/>
          <w:numId w:val="13"/>
        </w:numPr>
        <w:tabs>
          <w:tab w:pos="1430" w:val="left" w:leader="none"/>
        </w:tabs>
        <w:spacing w:line="278" w:lineRule="auto" w:before="212" w:after="0"/>
        <w:ind w:left="1430" w:right="1276" w:hanging="360"/>
        <w:jc w:val="both"/>
        <w:rPr>
          <w:sz w:val="24"/>
        </w:rPr>
      </w:pPr>
      <w:r>
        <w:rPr>
          <w:sz w:val="24"/>
        </w:rPr>
        <w:t>Personel, Elektronik Belge Yönetim Sistemi (EBYS) üzerinden, bağlı bulunduğu birim amirliğine veya üniversitemiz rektörlük yazı islerine dilekçe verebilir.</w:t>
      </w:r>
    </w:p>
    <w:p>
      <w:pPr>
        <w:pStyle w:val="ListParagraph"/>
        <w:numPr>
          <w:ilvl w:val="0"/>
          <w:numId w:val="13"/>
        </w:numPr>
        <w:tabs>
          <w:tab w:pos="1430" w:val="left" w:leader="none"/>
        </w:tabs>
        <w:spacing w:line="278" w:lineRule="auto" w:before="0" w:after="0"/>
        <w:ind w:left="1430" w:right="1276" w:hanging="360"/>
        <w:jc w:val="both"/>
        <w:rPr>
          <w:sz w:val="24"/>
        </w:rPr>
      </w:pPr>
      <w:r>
        <w:rPr>
          <w:sz w:val="24"/>
        </w:rPr>
        <w:t>Demokratik</w:t>
      </w:r>
      <w:r>
        <w:rPr>
          <w:spacing w:val="-9"/>
          <w:sz w:val="24"/>
        </w:rPr>
        <w:t> </w:t>
      </w:r>
      <w:r>
        <w:rPr>
          <w:sz w:val="24"/>
        </w:rPr>
        <w:t>ve</w:t>
      </w:r>
      <w:r>
        <w:rPr>
          <w:spacing w:val="-10"/>
          <w:sz w:val="24"/>
        </w:rPr>
        <w:t> </w:t>
      </w:r>
      <w:r>
        <w:rPr>
          <w:sz w:val="24"/>
        </w:rPr>
        <w:t>seffaf</w:t>
      </w:r>
      <w:r>
        <w:rPr>
          <w:spacing w:val="-10"/>
          <w:sz w:val="24"/>
        </w:rPr>
        <w:t> </w:t>
      </w:r>
      <w:r>
        <w:rPr>
          <w:sz w:val="24"/>
        </w:rPr>
        <w:t>yönetimin</w:t>
      </w:r>
      <w:r>
        <w:rPr>
          <w:spacing w:val="-9"/>
          <w:sz w:val="24"/>
        </w:rPr>
        <w:t> </w:t>
      </w:r>
      <w:r>
        <w:rPr>
          <w:sz w:val="24"/>
        </w:rPr>
        <w:t>gereği</w:t>
      </w:r>
      <w:r>
        <w:rPr>
          <w:spacing w:val="-9"/>
          <w:sz w:val="24"/>
        </w:rPr>
        <w:t> </w:t>
      </w:r>
      <w:r>
        <w:rPr>
          <w:sz w:val="24"/>
        </w:rPr>
        <w:t>olan</w:t>
      </w:r>
      <w:r>
        <w:rPr>
          <w:spacing w:val="-10"/>
          <w:sz w:val="24"/>
        </w:rPr>
        <w:t> </w:t>
      </w:r>
      <w:r>
        <w:rPr>
          <w:sz w:val="24"/>
        </w:rPr>
        <w:t>eşitlik,</w:t>
      </w:r>
      <w:r>
        <w:rPr>
          <w:spacing w:val="-12"/>
          <w:sz w:val="24"/>
        </w:rPr>
        <w:t> </w:t>
      </w:r>
      <w:r>
        <w:rPr>
          <w:sz w:val="24"/>
        </w:rPr>
        <w:t>tarafsızlık</w:t>
      </w:r>
      <w:r>
        <w:rPr>
          <w:spacing w:val="-9"/>
          <w:sz w:val="24"/>
        </w:rPr>
        <w:t> </w:t>
      </w:r>
      <w:r>
        <w:rPr>
          <w:sz w:val="24"/>
        </w:rPr>
        <w:t>ve</w:t>
      </w:r>
      <w:r>
        <w:rPr>
          <w:spacing w:val="-10"/>
          <w:sz w:val="24"/>
        </w:rPr>
        <w:t> </w:t>
      </w:r>
      <w:r>
        <w:rPr>
          <w:sz w:val="24"/>
        </w:rPr>
        <w:t>açıklık</w:t>
      </w:r>
      <w:r>
        <w:rPr>
          <w:spacing w:val="-9"/>
          <w:sz w:val="24"/>
        </w:rPr>
        <w:t> </w:t>
      </w:r>
      <w:r>
        <w:rPr>
          <w:sz w:val="24"/>
        </w:rPr>
        <w:t>ilkelerine</w:t>
      </w:r>
      <w:r>
        <w:rPr>
          <w:spacing w:val="-10"/>
          <w:sz w:val="24"/>
        </w:rPr>
        <w:t> </w:t>
      </w:r>
      <w:r>
        <w:rPr>
          <w:sz w:val="24"/>
        </w:rPr>
        <w:t>uygun olarak kişilerin bilgi edinme hakkını kullanma özgürlüğü bulunmaktadır.</w:t>
      </w:r>
    </w:p>
    <w:p>
      <w:pPr>
        <w:pStyle w:val="ListParagraph"/>
        <w:numPr>
          <w:ilvl w:val="0"/>
          <w:numId w:val="13"/>
        </w:numPr>
        <w:tabs>
          <w:tab w:pos="1430" w:val="left" w:leader="none"/>
        </w:tabs>
        <w:spacing w:line="278" w:lineRule="auto" w:before="0" w:after="0"/>
        <w:ind w:left="1430" w:right="1270" w:hanging="360"/>
        <w:jc w:val="both"/>
        <w:rPr>
          <w:sz w:val="24"/>
        </w:rPr>
      </w:pPr>
      <w:r>
        <w:rPr>
          <w:sz w:val="24"/>
        </w:rPr>
        <w:t>Bilgi edinme başvurusu, başvuru sahibinin adı ve soyadı, imzası, oturma yeri veya iş adresini, başvuru sahibi tüzel kişi ise tüzel kişinin unvanı ve adresi ile yetkili kişinin imzasını ve yetki belgesini içeren dilekçe ile istenen bilgi veya belgenin bulunduğu kurum veya kuruluşa yapılır. Bu başvuru, kişinin kimliğinin ve imzasının veya yazının kimden neşet ettiğinin tespitine yarayacak başka bilgilerin yasal olarak belirlenebilir olması kaydıyla fiziksel olarak yapılabileceği gibi </w:t>
      </w:r>
      <w:hyperlink r:id="rId38">
        <w:r>
          <w:rPr>
            <w:sz w:val="24"/>
          </w:rPr>
          <w:t>https://www.cimer.gov.tr/</w:t>
        </w:r>
      </w:hyperlink>
      <w:r>
        <w:rPr>
          <w:sz w:val="24"/>
        </w:rPr>
        <w:t> adresinden de yapılabilmektedir.</w:t>
      </w:r>
    </w:p>
    <w:p>
      <w:pPr>
        <w:pStyle w:val="BodyText"/>
        <w:ind w:left="0"/>
      </w:pPr>
    </w:p>
    <w:p>
      <w:pPr>
        <w:pStyle w:val="BodyText"/>
        <w:spacing w:before="83"/>
        <w:ind w:left="0"/>
      </w:pPr>
    </w:p>
    <w:p>
      <w:pPr>
        <w:pStyle w:val="Heading4"/>
        <w:jc w:val="left"/>
      </w:pPr>
      <w:r>
        <w:rPr/>
        <w:t>Fazla</w:t>
      </w:r>
      <w:r>
        <w:rPr>
          <w:spacing w:val="-9"/>
        </w:rPr>
        <w:t> </w:t>
      </w:r>
      <w:r>
        <w:rPr/>
        <w:t>Çalıştırılan</w:t>
      </w:r>
      <w:r>
        <w:rPr>
          <w:spacing w:val="-8"/>
        </w:rPr>
        <w:t> </w:t>
      </w:r>
      <w:r>
        <w:rPr/>
        <w:t>İşçi</w:t>
      </w:r>
      <w:r>
        <w:rPr>
          <w:spacing w:val="-7"/>
        </w:rPr>
        <w:t> </w:t>
      </w:r>
      <w:r>
        <w:rPr/>
        <w:t>Ücretlerine</w:t>
      </w:r>
      <w:r>
        <w:rPr>
          <w:spacing w:val="-10"/>
        </w:rPr>
        <w:t> </w:t>
      </w:r>
      <w:r>
        <w:rPr/>
        <w:t>İlişkin</w:t>
      </w:r>
      <w:r>
        <w:rPr>
          <w:spacing w:val="-10"/>
        </w:rPr>
        <w:t> </w:t>
      </w:r>
      <w:r>
        <w:rPr>
          <w:spacing w:val="-2"/>
        </w:rPr>
        <w:t>Bilgiler</w:t>
      </w:r>
    </w:p>
    <w:p>
      <w:pPr>
        <w:pStyle w:val="Heading5"/>
        <w:spacing w:before="210"/>
        <w:jc w:val="left"/>
      </w:pPr>
      <w:r>
        <w:rPr>
          <w:spacing w:val="-2"/>
        </w:rPr>
        <w:t>Memurlar</w:t>
      </w:r>
    </w:p>
    <w:p>
      <w:pPr>
        <w:pStyle w:val="BodyText"/>
        <w:spacing w:line="278" w:lineRule="auto" w:before="204"/>
        <w:ind w:right="1273"/>
        <w:jc w:val="both"/>
      </w:pPr>
      <w:r>
        <w:rPr/>
        <w:t>Günlük çalışma saatleri dışında yapılan fazla çalışmalar ücretle karşılanır. Yaptırılacak fazla çalışmanın süresi ve saat basına ödenecek ücret Cumhurbaşkanı kararı ile belirlenir. Kurumlar gerektiği takdirde personelini günlük çalışma saatleri dışında fazla çalışma ücreti vermeksizin çalıştırabilirler. Bu durumda personele yaptırılacak fazla çalışmanın her sekiz saati için bir gün hesabı ile izin verilir. Ancak, bu suretle verilecek iznin en çok on günlük kısmı yıllık izinle birleştirilerek yılı içinde kullandırılabilir.</w:t>
      </w:r>
    </w:p>
    <w:p>
      <w:pPr>
        <w:pStyle w:val="Heading5"/>
        <w:spacing w:before="158"/>
      </w:pPr>
      <w:r>
        <w:rPr/>
        <w:t>Sözleşmeli</w:t>
      </w:r>
      <w:r>
        <w:rPr>
          <w:spacing w:val="-3"/>
        </w:rPr>
        <w:t> </w:t>
      </w:r>
      <w:r>
        <w:rPr>
          <w:spacing w:val="-2"/>
        </w:rPr>
        <w:t>Personel</w:t>
      </w:r>
    </w:p>
    <w:p>
      <w:pPr>
        <w:pStyle w:val="BodyText"/>
        <w:spacing w:line="278" w:lineRule="auto" w:before="204"/>
        <w:ind w:right="1273"/>
        <w:jc w:val="both"/>
      </w:pPr>
      <w:r>
        <w:rPr/>
        <w:t>Devlet memurları için saptanan çalışma saat ve süreleri sözleşmeli personel için de uygulanır. Sözleşmeli</w:t>
      </w:r>
      <w:r>
        <w:rPr>
          <w:spacing w:val="-15"/>
        </w:rPr>
        <w:t> </w:t>
      </w:r>
      <w:r>
        <w:rPr/>
        <w:t>personel</w:t>
      </w:r>
      <w:r>
        <w:rPr>
          <w:spacing w:val="-15"/>
        </w:rPr>
        <w:t> </w:t>
      </w:r>
      <w:r>
        <w:rPr/>
        <w:t>o</w:t>
      </w:r>
      <w:r>
        <w:rPr>
          <w:spacing w:val="-15"/>
        </w:rPr>
        <w:t> </w:t>
      </w:r>
      <w:r>
        <w:rPr/>
        <w:t>gün</w:t>
      </w:r>
      <w:r>
        <w:rPr>
          <w:spacing w:val="-15"/>
        </w:rPr>
        <w:t> </w:t>
      </w:r>
      <w:r>
        <w:rPr/>
        <w:t>bitirilmesi</w:t>
      </w:r>
      <w:r>
        <w:rPr>
          <w:spacing w:val="-15"/>
        </w:rPr>
        <w:t> </w:t>
      </w:r>
      <w:r>
        <w:rPr/>
        <w:t>gereken</w:t>
      </w:r>
      <w:r>
        <w:rPr>
          <w:spacing w:val="-15"/>
        </w:rPr>
        <w:t> </w:t>
      </w:r>
      <w:r>
        <w:rPr/>
        <w:t>islerin</w:t>
      </w:r>
      <w:r>
        <w:rPr>
          <w:spacing w:val="-15"/>
        </w:rPr>
        <w:t> </w:t>
      </w:r>
      <w:r>
        <w:rPr/>
        <w:t>bitimine</w:t>
      </w:r>
      <w:r>
        <w:rPr>
          <w:spacing w:val="-15"/>
        </w:rPr>
        <w:t> </w:t>
      </w:r>
      <w:r>
        <w:rPr/>
        <w:t>kadar</w:t>
      </w:r>
      <w:r>
        <w:rPr>
          <w:spacing w:val="-15"/>
        </w:rPr>
        <w:t> </w:t>
      </w:r>
      <w:r>
        <w:rPr/>
        <w:t>çalışmak</w:t>
      </w:r>
      <w:r>
        <w:rPr>
          <w:spacing w:val="-15"/>
        </w:rPr>
        <w:t> </w:t>
      </w:r>
      <w:r>
        <w:rPr/>
        <w:t>zorundadır.</w:t>
      </w:r>
      <w:r>
        <w:rPr>
          <w:spacing w:val="-15"/>
        </w:rPr>
        <w:t> </w:t>
      </w:r>
      <w:r>
        <w:rPr/>
        <w:t>Normal çalışma sürelerini aşan bu süreler için ilgili kanunlarında öngörülen hükümler saklı kalmak kaydıyla her sekiz saati için bir gün hesabıyla izin verilir.</w:t>
      </w:r>
    </w:p>
    <w:p>
      <w:pPr>
        <w:pStyle w:val="BodyText"/>
        <w:spacing w:after="0" w:line="278" w:lineRule="auto"/>
        <w:jc w:val="both"/>
        <w:sectPr>
          <w:pgSz w:w="11910" w:h="16840"/>
          <w:pgMar w:header="0" w:footer="1093" w:top="1320" w:bottom="1280" w:left="708" w:right="0"/>
        </w:sectPr>
      </w:pPr>
    </w:p>
    <w:p>
      <w:pPr>
        <w:pStyle w:val="Heading5"/>
        <w:spacing w:before="79"/>
        <w:jc w:val="left"/>
      </w:pPr>
      <w:r>
        <w:rPr>
          <w:spacing w:val="-2"/>
        </w:rPr>
        <w:t>İsçiler</w:t>
      </w:r>
    </w:p>
    <w:p>
      <w:pPr>
        <w:pStyle w:val="ListParagraph"/>
        <w:numPr>
          <w:ilvl w:val="0"/>
          <w:numId w:val="14"/>
        </w:numPr>
        <w:tabs>
          <w:tab w:pos="863" w:val="left" w:leader="none"/>
        </w:tabs>
        <w:spacing w:line="278" w:lineRule="auto" w:before="204" w:after="0"/>
        <w:ind w:left="710" w:right="1274" w:firstLine="0"/>
        <w:jc w:val="both"/>
        <w:rPr>
          <w:sz w:val="24"/>
        </w:rPr>
      </w:pPr>
      <w:r>
        <w:rPr>
          <w:sz w:val="24"/>
        </w:rPr>
        <w:t>Gerek bir arıza sırasında gerek bir arızanın mümkün görülmesi halinde yahut makineler veya araç ve gereç için hemen yapılması gerekli acele islerde yahut zorlayıcı sebeplerin ortaya çıkmasında,</w:t>
      </w:r>
      <w:r>
        <w:rPr>
          <w:spacing w:val="-12"/>
          <w:sz w:val="24"/>
        </w:rPr>
        <w:t> </w:t>
      </w:r>
      <w:r>
        <w:rPr>
          <w:sz w:val="24"/>
        </w:rPr>
        <w:t>işyerinin</w:t>
      </w:r>
      <w:r>
        <w:rPr>
          <w:spacing w:val="-11"/>
          <w:sz w:val="24"/>
        </w:rPr>
        <w:t> </w:t>
      </w:r>
      <w:r>
        <w:rPr>
          <w:sz w:val="24"/>
        </w:rPr>
        <w:t>normal</w:t>
      </w:r>
      <w:r>
        <w:rPr>
          <w:spacing w:val="-12"/>
          <w:sz w:val="24"/>
        </w:rPr>
        <w:t> </w:t>
      </w:r>
      <w:r>
        <w:rPr>
          <w:sz w:val="24"/>
        </w:rPr>
        <w:t>çalışmasını</w:t>
      </w:r>
      <w:r>
        <w:rPr>
          <w:spacing w:val="-11"/>
          <w:sz w:val="24"/>
        </w:rPr>
        <w:t> </w:t>
      </w:r>
      <w:r>
        <w:rPr>
          <w:sz w:val="24"/>
        </w:rPr>
        <w:t>sağlayacak</w:t>
      </w:r>
      <w:r>
        <w:rPr>
          <w:spacing w:val="-12"/>
          <w:sz w:val="24"/>
        </w:rPr>
        <w:t> </w:t>
      </w:r>
      <w:r>
        <w:rPr>
          <w:sz w:val="24"/>
        </w:rPr>
        <w:t>dereceyi</w:t>
      </w:r>
      <w:r>
        <w:rPr>
          <w:spacing w:val="-9"/>
          <w:sz w:val="24"/>
        </w:rPr>
        <w:t> </w:t>
      </w:r>
      <w:r>
        <w:rPr>
          <w:sz w:val="24"/>
        </w:rPr>
        <w:t>aşmamak</w:t>
      </w:r>
      <w:r>
        <w:rPr>
          <w:spacing w:val="-12"/>
          <w:sz w:val="24"/>
        </w:rPr>
        <w:t> </w:t>
      </w:r>
      <w:r>
        <w:rPr>
          <w:sz w:val="24"/>
        </w:rPr>
        <w:t>koşulu</w:t>
      </w:r>
      <w:r>
        <w:rPr>
          <w:spacing w:val="-11"/>
          <w:sz w:val="24"/>
        </w:rPr>
        <w:t> </w:t>
      </w:r>
      <w:r>
        <w:rPr>
          <w:sz w:val="24"/>
        </w:rPr>
        <w:t>ile</w:t>
      </w:r>
      <w:r>
        <w:rPr>
          <w:spacing w:val="-13"/>
          <w:sz w:val="24"/>
        </w:rPr>
        <w:t> </w:t>
      </w:r>
      <w:r>
        <w:rPr>
          <w:sz w:val="24"/>
        </w:rPr>
        <w:t>isçilerin</w:t>
      </w:r>
      <w:r>
        <w:rPr>
          <w:spacing w:val="-11"/>
          <w:sz w:val="24"/>
        </w:rPr>
        <w:t> </w:t>
      </w:r>
      <w:r>
        <w:rPr>
          <w:sz w:val="24"/>
        </w:rPr>
        <w:t>hepsi veya</w:t>
      </w:r>
      <w:r>
        <w:rPr>
          <w:spacing w:val="-2"/>
          <w:sz w:val="24"/>
        </w:rPr>
        <w:t> </w:t>
      </w:r>
      <w:r>
        <w:rPr>
          <w:sz w:val="24"/>
        </w:rPr>
        <w:t>bir kısmına</w:t>
      </w:r>
      <w:r>
        <w:rPr>
          <w:spacing w:val="-2"/>
          <w:sz w:val="24"/>
        </w:rPr>
        <w:t> </w:t>
      </w:r>
      <w:r>
        <w:rPr>
          <w:sz w:val="24"/>
        </w:rPr>
        <w:t>fazla çalışma</w:t>
      </w:r>
      <w:r>
        <w:rPr>
          <w:spacing w:val="-2"/>
          <w:sz w:val="24"/>
        </w:rPr>
        <w:t> </w:t>
      </w:r>
      <w:r>
        <w:rPr>
          <w:sz w:val="24"/>
        </w:rPr>
        <w:t>yaptırılabilir.</w:t>
      </w:r>
      <w:r>
        <w:rPr>
          <w:spacing w:val="-1"/>
          <w:sz w:val="24"/>
        </w:rPr>
        <w:t> </w:t>
      </w:r>
      <w:r>
        <w:rPr>
          <w:sz w:val="24"/>
        </w:rPr>
        <w:t>Bu</w:t>
      </w:r>
      <w:r>
        <w:rPr>
          <w:spacing w:val="-1"/>
          <w:sz w:val="24"/>
        </w:rPr>
        <w:t> </w:t>
      </w:r>
      <w:r>
        <w:rPr>
          <w:sz w:val="24"/>
        </w:rPr>
        <w:t>durumda</w:t>
      </w:r>
      <w:r>
        <w:rPr>
          <w:spacing w:val="-2"/>
          <w:sz w:val="24"/>
        </w:rPr>
        <w:t> </w:t>
      </w:r>
      <w:r>
        <w:rPr>
          <w:sz w:val="24"/>
        </w:rPr>
        <w:t>fazla çalışma</w:t>
      </w:r>
      <w:r>
        <w:rPr>
          <w:spacing w:val="-2"/>
          <w:sz w:val="24"/>
        </w:rPr>
        <w:t> </w:t>
      </w:r>
      <w:r>
        <w:rPr>
          <w:sz w:val="24"/>
        </w:rPr>
        <w:t>yapan</w:t>
      </w:r>
      <w:r>
        <w:rPr>
          <w:spacing w:val="-1"/>
          <w:sz w:val="24"/>
        </w:rPr>
        <w:t> </w:t>
      </w:r>
      <w:r>
        <w:rPr>
          <w:sz w:val="24"/>
        </w:rPr>
        <w:t>isçilere</w:t>
      </w:r>
      <w:r>
        <w:rPr>
          <w:spacing w:val="-2"/>
          <w:sz w:val="24"/>
        </w:rPr>
        <w:t> </w:t>
      </w:r>
      <w:r>
        <w:rPr>
          <w:sz w:val="24"/>
        </w:rPr>
        <w:t>uygun</w:t>
      </w:r>
      <w:r>
        <w:rPr>
          <w:spacing w:val="-1"/>
          <w:sz w:val="24"/>
        </w:rPr>
        <w:t> </w:t>
      </w:r>
      <w:r>
        <w:rPr>
          <w:sz w:val="24"/>
        </w:rPr>
        <w:t>bir dinlenme süresi verilir.</w:t>
      </w:r>
    </w:p>
    <w:p>
      <w:pPr>
        <w:pStyle w:val="ListParagraph"/>
        <w:numPr>
          <w:ilvl w:val="0"/>
          <w:numId w:val="14"/>
        </w:numPr>
        <w:tabs>
          <w:tab w:pos="880" w:val="left" w:leader="none"/>
        </w:tabs>
        <w:spacing w:line="278" w:lineRule="auto" w:before="156" w:after="0"/>
        <w:ind w:left="710" w:right="1271" w:firstLine="0"/>
        <w:jc w:val="both"/>
        <w:rPr>
          <w:sz w:val="24"/>
        </w:rPr>
      </w:pPr>
      <w:r>
        <w:rPr>
          <w:sz w:val="24"/>
        </w:rPr>
        <w:t>Olağanüstü hallerde, seferberlik sırasında ve bu süreyi asmamak şartıyla yurt savunmasının gereklerini karşılayan işyerlerinde fazla çalışmaya lüzum görülürse işlerin çeşidine ve ihtiyacın derecesine göre Bakanlar Kurulu günlük çalışma süresini, isçinin en çok çalışma gücüne </w:t>
      </w:r>
      <w:r>
        <w:rPr>
          <w:spacing w:val="-2"/>
          <w:sz w:val="24"/>
        </w:rPr>
        <w:t>çıkarabilir.</w:t>
      </w:r>
    </w:p>
    <w:p>
      <w:pPr>
        <w:pStyle w:val="ListParagraph"/>
        <w:numPr>
          <w:ilvl w:val="0"/>
          <w:numId w:val="14"/>
        </w:numPr>
        <w:tabs>
          <w:tab w:pos="839" w:val="left" w:leader="none"/>
        </w:tabs>
        <w:spacing w:line="278" w:lineRule="auto" w:before="160" w:after="0"/>
        <w:ind w:left="710" w:right="1270" w:firstLine="0"/>
        <w:jc w:val="both"/>
        <w:rPr>
          <w:sz w:val="24"/>
        </w:rPr>
      </w:pPr>
      <w:r>
        <w:rPr>
          <w:sz w:val="24"/>
        </w:rPr>
        <w:t>Ulusal</w:t>
      </w:r>
      <w:r>
        <w:rPr>
          <w:spacing w:val="-15"/>
          <w:sz w:val="24"/>
        </w:rPr>
        <w:t> </w:t>
      </w:r>
      <w:r>
        <w:rPr>
          <w:sz w:val="24"/>
        </w:rPr>
        <w:t>bayram</w:t>
      </w:r>
      <w:r>
        <w:rPr>
          <w:spacing w:val="-15"/>
          <w:sz w:val="24"/>
        </w:rPr>
        <w:t> </w:t>
      </w:r>
      <w:r>
        <w:rPr>
          <w:sz w:val="24"/>
        </w:rPr>
        <w:t>ve</w:t>
      </w:r>
      <w:r>
        <w:rPr>
          <w:spacing w:val="-15"/>
          <w:sz w:val="24"/>
        </w:rPr>
        <w:t> </w:t>
      </w:r>
      <w:r>
        <w:rPr>
          <w:sz w:val="24"/>
        </w:rPr>
        <w:t>genel</w:t>
      </w:r>
      <w:r>
        <w:rPr>
          <w:spacing w:val="-15"/>
          <w:sz w:val="24"/>
        </w:rPr>
        <w:t> </w:t>
      </w:r>
      <w:r>
        <w:rPr>
          <w:sz w:val="24"/>
        </w:rPr>
        <w:t>tatil</w:t>
      </w:r>
      <w:r>
        <w:rPr>
          <w:spacing w:val="-15"/>
          <w:sz w:val="24"/>
        </w:rPr>
        <w:t> </w:t>
      </w:r>
      <w:r>
        <w:rPr>
          <w:sz w:val="24"/>
        </w:rPr>
        <w:t>günlerinde</w:t>
      </w:r>
      <w:r>
        <w:rPr>
          <w:spacing w:val="-15"/>
          <w:sz w:val="24"/>
        </w:rPr>
        <w:t> </w:t>
      </w:r>
      <w:r>
        <w:rPr>
          <w:sz w:val="24"/>
        </w:rPr>
        <w:t>işyerlerinde</w:t>
      </w:r>
      <w:r>
        <w:rPr>
          <w:spacing w:val="-15"/>
          <w:sz w:val="24"/>
        </w:rPr>
        <w:t> </w:t>
      </w:r>
      <w:r>
        <w:rPr>
          <w:sz w:val="24"/>
        </w:rPr>
        <w:t>çalışılıp</w:t>
      </w:r>
      <w:r>
        <w:rPr>
          <w:spacing w:val="-15"/>
          <w:sz w:val="24"/>
        </w:rPr>
        <w:t> </w:t>
      </w:r>
      <w:r>
        <w:rPr>
          <w:sz w:val="24"/>
        </w:rPr>
        <w:t>çalışılmayacağı</w:t>
      </w:r>
      <w:r>
        <w:rPr>
          <w:spacing w:val="-15"/>
          <w:sz w:val="24"/>
        </w:rPr>
        <w:t> </w:t>
      </w:r>
      <w:r>
        <w:rPr>
          <w:sz w:val="24"/>
        </w:rPr>
        <w:t>toplu</w:t>
      </w:r>
      <w:r>
        <w:rPr>
          <w:spacing w:val="-15"/>
          <w:sz w:val="24"/>
        </w:rPr>
        <w:t> </w:t>
      </w:r>
      <w:r>
        <w:rPr>
          <w:sz w:val="24"/>
        </w:rPr>
        <w:t>iş</w:t>
      </w:r>
      <w:r>
        <w:rPr>
          <w:spacing w:val="-15"/>
          <w:sz w:val="24"/>
        </w:rPr>
        <w:t> </w:t>
      </w:r>
      <w:r>
        <w:rPr>
          <w:sz w:val="24"/>
        </w:rPr>
        <w:t>sözleşmesi veya iş sözleşmeleri ile kararlaştırılır. Sözleşmelerde hüküm bulunmaması halinde söz konusu günlerde çalışılması için isçinin onayı gereklidir.</w:t>
      </w:r>
    </w:p>
    <w:p>
      <w:pPr>
        <w:pStyle w:val="ListParagraph"/>
        <w:numPr>
          <w:ilvl w:val="0"/>
          <w:numId w:val="14"/>
        </w:numPr>
        <w:tabs>
          <w:tab w:pos="853" w:val="left" w:leader="none"/>
        </w:tabs>
        <w:spacing w:line="278" w:lineRule="auto" w:before="158" w:after="0"/>
        <w:ind w:left="710" w:right="1270" w:firstLine="0"/>
        <w:jc w:val="both"/>
        <w:rPr>
          <w:sz w:val="24"/>
        </w:rPr>
      </w:pPr>
      <w:r>
        <w:rPr>
          <w:sz w:val="24"/>
        </w:rPr>
        <w:t>Kanun</w:t>
      </w:r>
      <w:r>
        <w:rPr>
          <w:spacing w:val="-4"/>
          <w:sz w:val="24"/>
        </w:rPr>
        <w:t> </w:t>
      </w:r>
      <w:r>
        <w:rPr>
          <w:sz w:val="24"/>
        </w:rPr>
        <w:t>kapsamına</w:t>
      </w:r>
      <w:r>
        <w:rPr>
          <w:spacing w:val="-5"/>
          <w:sz w:val="24"/>
        </w:rPr>
        <w:t> </w:t>
      </w:r>
      <w:r>
        <w:rPr>
          <w:sz w:val="24"/>
        </w:rPr>
        <w:t>giren</w:t>
      </w:r>
      <w:r>
        <w:rPr>
          <w:spacing w:val="-4"/>
          <w:sz w:val="24"/>
        </w:rPr>
        <w:t> </w:t>
      </w:r>
      <w:r>
        <w:rPr>
          <w:sz w:val="24"/>
        </w:rPr>
        <w:t>işyerlerinde,</w:t>
      </w:r>
      <w:r>
        <w:rPr>
          <w:spacing w:val="-4"/>
          <w:sz w:val="24"/>
        </w:rPr>
        <w:t> </w:t>
      </w:r>
      <w:r>
        <w:rPr>
          <w:sz w:val="24"/>
        </w:rPr>
        <w:t>işçilere</w:t>
      </w:r>
      <w:r>
        <w:rPr>
          <w:spacing w:val="-6"/>
          <w:sz w:val="24"/>
        </w:rPr>
        <w:t> </w:t>
      </w:r>
      <w:r>
        <w:rPr>
          <w:sz w:val="24"/>
        </w:rPr>
        <w:t>tatil</w:t>
      </w:r>
      <w:r>
        <w:rPr>
          <w:spacing w:val="-4"/>
          <w:sz w:val="24"/>
        </w:rPr>
        <w:t> </w:t>
      </w:r>
      <w:r>
        <w:rPr>
          <w:sz w:val="24"/>
        </w:rPr>
        <w:t>gününden</w:t>
      </w:r>
      <w:r>
        <w:rPr>
          <w:spacing w:val="-4"/>
          <w:sz w:val="24"/>
        </w:rPr>
        <w:t> </w:t>
      </w:r>
      <w:r>
        <w:rPr>
          <w:sz w:val="24"/>
        </w:rPr>
        <w:t>önce</w:t>
      </w:r>
      <w:r>
        <w:rPr>
          <w:spacing w:val="-5"/>
          <w:sz w:val="24"/>
        </w:rPr>
        <w:t> </w:t>
      </w:r>
      <w:r>
        <w:rPr>
          <w:sz w:val="24"/>
        </w:rPr>
        <w:t>yedi</w:t>
      </w:r>
      <w:r>
        <w:rPr>
          <w:spacing w:val="-4"/>
          <w:sz w:val="24"/>
        </w:rPr>
        <w:t> </w:t>
      </w:r>
      <w:r>
        <w:rPr>
          <w:sz w:val="24"/>
        </w:rPr>
        <w:t>günlük</w:t>
      </w:r>
      <w:r>
        <w:rPr>
          <w:spacing w:val="-4"/>
          <w:sz w:val="24"/>
        </w:rPr>
        <w:t> </w:t>
      </w:r>
      <w:r>
        <w:rPr>
          <w:sz w:val="24"/>
        </w:rPr>
        <w:t>bir</w:t>
      </w:r>
      <w:r>
        <w:rPr>
          <w:spacing w:val="-4"/>
          <w:sz w:val="24"/>
        </w:rPr>
        <w:t> </w:t>
      </w:r>
      <w:r>
        <w:rPr>
          <w:sz w:val="24"/>
        </w:rPr>
        <w:t>zaman</w:t>
      </w:r>
      <w:r>
        <w:rPr>
          <w:spacing w:val="-4"/>
          <w:sz w:val="24"/>
        </w:rPr>
        <w:t> </w:t>
      </w:r>
      <w:r>
        <w:rPr>
          <w:sz w:val="24"/>
        </w:rPr>
        <w:t>dilimi içinde</w:t>
      </w:r>
      <w:r>
        <w:rPr>
          <w:spacing w:val="-12"/>
          <w:sz w:val="24"/>
        </w:rPr>
        <w:t> </w:t>
      </w:r>
      <w:r>
        <w:rPr>
          <w:sz w:val="24"/>
        </w:rPr>
        <w:t>kesintisiz</w:t>
      </w:r>
      <w:r>
        <w:rPr>
          <w:spacing w:val="-12"/>
          <w:sz w:val="24"/>
        </w:rPr>
        <w:t> </w:t>
      </w:r>
      <w:r>
        <w:rPr>
          <w:sz w:val="24"/>
        </w:rPr>
        <w:t>en</w:t>
      </w:r>
      <w:r>
        <w:rPr>
          <w:spacing w:val="-11"/>
          <w:sz w:val="24"/>
        </w:rPr>
        <w:t> </w:t>
      </w:r>
      <w:r>
        <w:rPr>
          <w:sz w:val="24"/>
        </w:rPr>
        <w:t>az</w:t>
      </w:r>
      <w:r>
        <w:rPr>
          <w:spacing w:val="-12"/>
          <w:sz w:val="24"/>
        </w:rPr>
        <w:t> </w:t>
      </w:r>
      <w:r>
        <w:rPr>
          <w:sz w:val="24"/>
        </w:rPr>
        <w:t>yirmi</w:t>
      </w:r>
      <w:r>
        <w:rPr>
          <w:spacing w:val="-11"/>
          <w:sz w:val="24"/>
        </w:rPr>
        <w:t> </w:t>
      </w:r>
      <w:r>
        <w:rPr>
          <w:sz w:val="24"/>
        </w:rPr>
        <w:t>dört</w:t>
      </w:r>
      <w:r>
        <w:rPr>
          <w:spacing w:val="-11"/>
          <w:sz w:val="24"/>
        </w:rPr>
        <w:t> </w:t>
      </w:r>
      <w:r>
        <w:rPr>
          <w:sz w:val="24"/>
        </w:rPr>
        <w:t>saat</w:t>
      </w:r>
      <w:r>
        <w:rPr>
          <w:spacing w:val="-11"/>
          <w:sz w:val="24"/>
        </w:rPr>
        <w:t> </w:t>
      </w:r>
      <w:r>
        <w:rPr>
          <w:sz w:val="24"/>
        </w:rPr>
        <w:t>dinlenme</w:t>
      </w:r>
      <w:r>
        <w:rPr>
          <w:spacing w:val="-11"/>
          <w:sz w:val="24"/>
        </w:rPr>
        <w:t> </w:t>
      </w:r>
      <w:r>
        <w:rPr>
          <w:sz w:val="24"/>
        </w:rPr>
        <w:t>(hafta</w:t>
      </w:r>
      <w:r>
        <w:rPr>
          <w:spacing w:val="-12"/>
          <w:sz w:val="24"/>
        </w:rPr>
        <w:t> </w:t>
      </w:r>
      <w:r>
        <w:rPr>
          <w:sz w:val="24"/>
        </w:rPr>
        <w:t>tatili)</w:t>
      </w:r>
      <w:r>
        <w:rPr>
          <w:spacing w:val="-11"/>
          <w:sz w:val="24"/>
        </w:rPr>
        <w:t> </w:t>
      </w:r>
      <w:r>
        <w:rPr>
          <w:sz w:val="24"/>
        </w:rPr>
        <w:t>verilir.</w:t>
      </w:r>
      <w:r>
        <w:rPr>
          <w:spacing w:val="-11"/>
          <w:sz w:val="24"/>
        </w:rPr>
        <w:t> </w:t>
      </w:r>
      <w:r>
        <w:rPr>
          <w:sz w:val="24"/>
        </w:rPr>
        <w:t>Çalışılmayan</w:t>
      </w:r>
      <w:r>
        <w:rPr>
          <w:spacing w:val="-11"/>
          <w:sz w:val="24"/>
        </w:rPr>
        <w:t> </w:t>
      </w:r>
      <w:r>
        <w:rPr>
          <w:sz w:val="24"/>
        </w:rPr>
        <w:t>hafta</w:t>
      </w:r>
      <w:r>
        <w:rPr>
          <w:spacing w:val="-12"/>
          <w:sz w:val="24"/>
        </w:rPr>
        <w:t> </w:t>
      </w:r>
      <w:r>
        <w:rPr>
          <w:sz w:val="24"/>
        </w:rPr>
        <w:t>tatili</w:t>
      </w:r>
      <w:r>
        <w:rPr>
          <w:spacing w:val="-11"/>
          <w:sz w:val="24"/>
        </w:rPr>
        <w:t> </w:t>
      </w:r>
      <w:r>
        <w:rPr>
          <w:sz w:val="24"/>
        </w:rPr>
        <w:t>günü için işveren tarafından bir iş karşılığı olmaksızın o günün ücreti tam olarak ödenir.</w:t>
      </w:r>
    </w:p>
    <w:p>
      <w:pPr>
        <w:pStyle w:val="ListParagraph"/>
        <w:numPr>
          <w:ilvl w:val="0"/>
          <w:numId w:val="14"/>
        </w:numPr>
        <w:tabs>
          <w:tab w:pos="887" w:val="left" w:leader="none"/>
        </w:tabs>
        <w:spacing w:line="280" w:lineRule="auto" w:before="158" w:after="0"/>
        <w:ind w:left="710" w:right="1276" w:firstLine="0"/>
        <w:jc w:val="both"/>
        <w:rPr>
          <w:sz w:val="24"/>
        </w:rPr>
      </w:pPr>
      <w:r>
        <w:rPr>
          <w:sz w:val="24"/>
        </w:rPr>
        <w:t>İşçiler ulusal bayram ve genel tatil günü olarak kabul edilen günlerde çalışmazlarsa, bir iş karşılığı olmaksızın o günün ücretleri tam olarak ödenir.</w:t>
      </w:r>
    </w:p>
    <w:p>
      <w:pPr>
        <w:pStyle w:val="BodyText"/>
        <w:ind w:left="0"/>
      </w:pPr>
    </w:p>
    <w:p>
      <w:pPr>
        <w:pStyle w:val="BodyText"/>
        <w:spacing w:before="82"/>
        <w:ind w:left="0"/>
      </w:pPr>
    </w:p>
    <w:p>
      <w:pPr>
        <w:spacing w:before="0"/>
        <w:ind w:left="710" w:right="0" w:firstLine="0"/>
        <w:jc w:val="left"/>
        <w:rPr>
          <w:b/>
          <w:sz w:val="24"/>
        </w:rPr>
      </w:pPr>
      <w:r>
        <w:rPr>
          <w:b/>
          <w:sz w:val="24"/>
          <w:u w:val="single"/>
        </w:rPr>
        <w:t>Tehlikeli</w:t>
      </w:r>
      <w:r>
        <w:rPr>
          <w:b/>
          <w:spacing w:val="-6"/>
          <w:sz w:val="24"/>
          <w:u w:val="single"/>
        </w:rPr>
        <w:t> </w:t>
      </w:r>
      <w:r>
        <w:rPr>
          <w:b/>
          <w:sz w:val="24"/>
          <w:u w:val="single"/>
        </w:rPr>
        <w:t>veya</w:t>
      </w:r>
      <w:r>
        <w:rPr>
          <w:b/>
          <w:spacing w:val="-5"/>
          <w:sz w:val="24"/>
          <w:u w:val="single"/>
        </w:rPr>
        <w:t> </w:t>
      </w:r>
      <w:r>
        <w:rPr>
          <w:b/>
          <w:sz w:val="24"/>
          <w:u w:val="single"/>
        </w:rPr>
        <w:t>sağlığı</w:t>
      </w:r>
      <w:r>
        <w:rPr>
          <w:b/>
          <w:spacing w:val="-6"/>
          <w:sz w:val="24"/>
          <w:u w:val="single"/>
        </w:rPr>
        <w:t> </w:t>
      </w:r>
      <w:r>
        <w:rPr>
          <w:b/>
          <w:sz w:val="24"/>
          <w:u w:val="single"/>
        </w:rPr>
        <w:t>bozacak</w:t>
      </w:r>
      <w:r>
        <w:rPr>
          <w:b/>
          <w:spacing w:val="-5"/>
          <w:sz w:val="24"/>
          <w:u w:val="single"/>
        </w:rPr>
        <w:t> </w:t>
      </w:r>
      <w:r>
        <w:rPr>
          <w:b/>
          <w:sz w:val="24"/>
          <w:u w:val="single"/>
        </w:rPr>
        <w:t>işlerde</w:t>
      </w:r>
      <w:r>
        <w:rPr>
          <w:b/>
          <w:spacing w:val="-6"/>
          <w:sz w:val="24"/>
          <w:u w:val="single"/>
        </w:rPr>
        <w:t> </w:t>
      </w:r>
      <w:r>
        <w:rPr>
          <w:b/>
          <w:sz w:val="24"/>
          <w:u w:val="single"/>
        </w:rPr>
        <w:t>çalışılır</w:t>
      </w:r>
      <w:r>
        <w:rPr>
          <w:b/>
          <w:spacing w:val="-8"/>
          <w:sz w:val="24"/>
          <w:u w:val="single"/>
        </w:rPr>
        <w:t> </w:t>
      </w:r>
      <w:r>
        <w:rPr>
          <w:b/>
          <w:spacing w:val="-5"/>
          <w:sz w:val="24"/>
          <w:u w:val="single"/>
        </w:rPr>
        <w:t>mı?</w:t>
      </w:r>
    </w:p>
    <w:p>
      <w:pPr>
        <w:pStyle w:val="ListParagraph"/>
        <w:numPr>
          <w:ilvl w:val="1"/>
          <w:numId w:val="14"/>
        </w:numPr>
        <w:tabs>
          <w:tab w:pos="1430" w:val="left" w:leader="none"/>
        </w:tabs>
        <w:spacing w:line="278" w:lineRule="auto" w:before="204" w:after="0"/>
        <w:ind w:left="1430" w:right="1272" w:hanging="360"/>
        <w:jc w:val="both"/>
        <w:rPr>
          <w:sz w:val="24"/>
        </w:rPr>
      </w:pPr>
      <w:r>
        <w:rPr>
          <w:sz w:val="24"/>
        </w:rPr>
        <w:t>İşyerinde iş sağlığı ve güvenliği açısından işçinin sağlığını bozacak veya vücut bütünlüğünü</w:t>
      </w:r>
      <w:r>
        <w:rPr>
          <w:spacing w:val="-13"/>
          <w:sz w:val="24"/>
        </w:rPr>
        <w:t> </w:t>
      </w:r>
      <w:r>
        <w:rPr>
          <w:sz w:val="24"/>
        </w:rPr>
        <w:t>tehlikeye</w:t>
      </w:r>
      <w:r>
        <w:rPr>
          <w:spacing w:val="-14"/>
          <w:sz w:val="24"/>
        </w:rPr>
        <w:t> </w:t>
      </w:r>
      <w:r>
        <w:rPr>
          <w:sz w:val="24"/>
        </w:rPr>
        <w:t>sokacak</w:t>
      </w:r>
      <w:r>
        <w:rPr>
          <w:spacing w:val="-13"/>
          <w:sz w:val="24"/>
        </w:rPr>
        <w:t> </w:t>
      </w:r>
      <w:r>
        <w:rPr>
          <w:sz w:val="24"/>
        </w:rPr>
        <w:t>yakın,</w:t>
      </w:r>
      <w:r>
        <w:rPr>
          <w:spacing w:val="-13"/>
          <w:sz w:val="24"/>
        </w:rPr>
        <w:t> </w:t>
      </w:r>
      <w:r>
        <w:rPr>
          <w:sz w:val="24"/>
        </w:rPr>
        <w:t>acil</w:t>
      </w:r>
      <w:r>
        <w:rPr>
          <w:spacing w:val="-12"/>
          <w:sz w:val="24"/>
        </w:rPr>
        <w:t> </w:t>
      </w:r>
      <w:r>
        <w:rPr>
          <w:sz w:val="24"/>
        </w:rPr>
        <w:t>ve</w:t>
      </w:r>
      <w:r>
        <w:rPr>
          <w:spacing w:val="-14"/>
          <w:sz w:val="24"/>
        </w:rPr>
        <w:t> </w:t>
      </w:r>
      <w:r>
        <w:rPr>
          <w:sz w:val="24"/>
        </w:rPr>
        <w:t>hayati</w:t>
      </w:r>
      <w:r>
        <w:rPr>
          <w:spacing w:val="-13"/>
          <w:sz w:val="24"/>
        </w:rPr>
        <w:t> </w:t>
      </w:r>
      <w:r>
        <w:rPr>
          <w:sz w:val="24"/>
        </w:rPr>
        <w:t>bir</w:t>
      </w:r>
      <w:r>
        <w:rPr>
          <w:spacing w:val="-13"/>
          <w:sz w:val="24"/>
        </w:rPr>
        <w:t> </w:t>
      </w:r>
      <w:r>
        <w:rPr>
          <w:sz w:val="24"/>
        </w:rPr>
        <w:t>tehlike</w:t>
      </w:r>
      <w:r>
        <w:rPr>
          <w:spacing w:val="-14"/>
          <w:sz w:val="24"/>
        </w:rPr>
        <w:t> </w:t>
      </w:r>
      <w:r>
        <w:rPr>
          <w:sz w:val="24"/>
        </w:rPr>
        <w:t>ile</w:t>
      </w:r>
      <w:r>
        <w:rPr>
          <w:spacing w:val="-14"/>
          <w:sz w:val="24"/>
        </w:rPr>
        <w:t> </w:t>
      </w:r>
      <w:r>
        <w:rPr>
          <w:sz w:val="24"/>
        </w:rPr>
        <w:t>karşı</w:t>
      </w:r>
      <w:r>
        <w:rPr>
          <w:spacing w:val="-13"/>
          <w:sz w:val="24"/>
        </w:rPr>
        <w:t> </w:t>
      </w:r>
      <w:r>
        <w:rPr>
          <w:sz w:val="24"/>
        </w:rPr>
        <w:t>karşıya</w:t>
      </w:r>
      <w:r>
        <w:rPr>
          <w:spacing w:val="-14"/>
          <w:sz w:val="24"/>
        </w:rPr>
        <w:t> </w:t>
      </w:r>
      <w:r>
        <w:rPr>
          <w:sz w:val="24"/>
        </w:rPr>
        <w:t>kalan</w:t>
      </w:r>
      <w:r>
        <w:rPr>
          <w:spacing w:val="-14"/>
          <w:sz w:val="24"/>
        </w:rPr>
        <w:t> </w:t>
      </w:r>
      <w:r>
        <w:rPr>
          <w:sz w:val="24"/>
        </w:rPr>
        <w:t>işçi, iş sağlığı ve güvenliği kuruluna başvurarak durumun tespit edilmesini ve gerekli tedbirlerin alınmasına karar verilmesini talep edebilir. Kurul aynı gün acilen toplanarak kararını verir ve durumu tutanakla tespit eder. Karar işçiye yazılı olarak bildirilir.</w:t>
      </w:r>
    </w:p>
    <w:p>
      <w:pPr>
        <w:pStyle w:val="ListParagraph"/>
        <w:numPr>
          <w:ilvl w:val="1"/>
          <w:numId w:val="14"/>
        </w:numPr>
        <w:tabs>
          <w:tab w:pos="1430" w:val="left" w:leader="none"/>
        </w:tabs>
        <w:spacing w:line="278" w:lineRule="auto" w:before="0" w:after="0"/>
        <w:ind w:left="1430" w:right="1273" w:hanging="360"/>
        <w:jc w:val="both"/>
        <w:rPr>
          <w:sz w:val="24"/>
        </w:rPr>
      </w:pPr>
      <w:r>
        <w:rPr>
          <w:sz w:val="24"/>
        </w:rPr>
        <w:t>Kurulun</w:t>
      </w:r>
      <w:r>
        <w:rPr>
          <w:spacing w:val="-1"/>
          <w:sz w:val="24"/>
        </w:rPr>
        <w:t> </w:t>
      </w:r>
      <w:r>
        <w:rPr>
          <w:sz w:val="24"/>
        </w:rPr>
        <w:t>işçinin</w:t>
      </w:r>
      <w:r>
        <w:rPr>
          <w:spacing w:val="-1"/>
          <w:sz w:val="24"/>
        </w:rPr>
        <w:t> </w:t>
      </w:r>
      <w:r>
        <w:rPr>
          <w:sz w:val="24"/>
        </w:rPr>
        <w:t>talebi</w:t>
      </w:r>
      <w:r>
        <w:rPr>
          <w:spacing w:val="-1"/>
          <w:sz w:val="24"/>
        </w:rPr>
        <w:t> </w:t>
      </w:r>
      <w:r>
        <w:rPr>
          <w:sz w:val="24"/>
        </w:rPr>
        <w:t>yönünde</w:t>
      </w:r>
      <w:r>
        <w:rPr>
          <w:spacing w:val="-2"/>
          <w:sz w:val="24"/>
        </w:rPr>
        <w:t> </w:t>
      </w:r>
      <w:r>
        <w:rPr>
          <w:sz w:val="24"/>
        </w:rPr>
        <w:t>karar</w:t>
      </w:r>
      <w:r>
        <w:rPr>
          <w:spacing w:val="-2"/>
          <w:sz w:val="24"/>
        </w:rPr>
        <w:t> </w:t>
      </w:r>
      <w:r>
        <w:rPr>
          <w:sz w:val="24"/>
        </w:rPr>
        <w:t>vermesi</w:t>
      </w:r>
      <w:r>
        <w:rPr>
          <w:spacing w:val="-1"/>
          <w:sz w:val="24"/>
        </w:rPr>
        <w:t> </w:t>
      </w:r>
      <w:r>
        <w:rPr>
          <w:sz w:val="24"/>
        </w:rPr>
        <w:t>halinde</w:t>
      </w:r>
      <w:r>
        <w:rPr>
          <w:spacing w:val="-2"/>
          <w:sz w:val="24"/>
        </w:rPr>
        <w:t> </w:t>
      </w:r>
      <w:r>
        <w:rPr>
          <w:sz w:val="24"/>
        </w:rPr>
        <w:t>işçi,</w:t>
      </w:r>
      <w:r>
        <w:rPr>
          <w:spacing w:val="-1"/>
          <w:sz w:val="24"/>
        </w:rPr>
        <w:t> </w:t>
      </w:r>
      <w:r>
        <w:rPr>
          <w:sz w:val="24"/>
        </w:rPr>
        <w:t>gerekli</w:t>
      </w:r>
      <w:r>
        <w:rPr>
          <w:spacing w:val="-1"/>
          <w:sz w:val="24"/>
        </w:rPr>
        <w:t> </w:t>
      </w:r>
      <w:r>
        <w:rPr>
          <w:sz w:val="24"/>
        </w:rPr>
        <w:t>iş</w:t>
      </w:r>
      <w:r>
        <w:rPr>
          <w:spacing w:val="-1"/>
          <w:sz w:val="24"/>
        </w:rPr>
        <w:t> </w:t>
      </w:r>
      <w:r>
        <w:rPr>
          <w:sz w:val="24"/>
        </w:rPr>
        <w:t>sağlığı</w:t>
      </w:r>
      <w:r>
        <w:rPr>
          <w:spacing w:val="-3"/>
          <w:sz w:val="24"/>
        </w:rPr>
        <w:t> </w:t>
      </w:r>
      <w:r>
        <w:rPr>
          <w:sz w:val="24"/>
        </w:rPr>
        <w:t>ve</w:t>
      </w:r>
      <w:r>
        <w:rPr>
          <w:spacing w:val="-2"/>
          <w:sz w:val="24"/>
        </w:rPr>
        <w:t> </w:t>
      </w:r>
      <w:r>
        <w:rPr>
          <w:sz w:val="24"/>
        </w:rPr>
        <w:t>güvenliği tedbiri alınıncaya kadar çalışmaktan kaçınabilir. İşçinin çalışmaktan kaçındığı dönem içinde ücreti ve diğer hakları saklıdır.</w:t>
      </w:r>
    </w:p>
    <w:p>
      <w:pPr>
        <w:spacing w:before="157"/>
        <w:ind w:left="710" w:right="0" w:firstLine="0"/>
        <w:jc w:val="both"/>
        <w:rPr>
          <w:b/>
          <w:sz w:val="24"/>
        </w:rPr>
      </w:pPr>
      <w:r>
        <w:rPr>
          <w:b/>
          <w:sz w:val="24"/>
          <w:u w:val="single"/>
        </w:rPr>
        <w:t>İşyeri</w:t>
      </w:r>
      <w:r>
        <w:rPr>
          <w:b/>
          <w:spacing w:val="-2"/>
          <w:sz w:val="24"/>
          <w:u w:val="single"/>
        </w:rPr>
        <w:t> </w:t>
      </w:r>
      <w:r>
        <w:rPr>
          <w:b/>
          <w:sz w:val="24"/>
          <w:u w:val="single"/>
        </w:rPr>
        <w:t>sağlık ve</w:t>
      </w:r>
      <w:r>
        <w:rPr>
          <w:b/>
          <w:spacing w:val="-2"/>
          <w:sz w:val="24"/>
          <w:u w:val="single"/>
        </w:rPr>
        <w:t> </w:t>
      </w:r>
      <w:r>
        <w:rPr>
          <w:b/>
          <w:sz w:val="24"/>
          <w:u w:val="single"/>
        </w:rPr>
        <w:t>güvenliğini</w:t>
      </w:r>
      <w:r>
        <w:rPr>
          <w:b/>
          <w:spacing w:val="-1"/>
          <w:sz w:val="24"/>
          <w:u w:val="single"/>
        </w:rPr>
        <w:t> </w:t>
      </w:r>
      <w:r>
        <w:rPr>
          <w:b/>
          <w:sz w:val="24"/>
          <w:u w:val="single"/>
        </w:rPr>
        <w:t>kim</w:t>
      </w:r>
      <w:r>
        <w:rPr>
          <w:b/>
          <w:spacing w:val="-1"/>
          <w:sz w:val="24"/>
          <w:u w:val="single"/>
        </w:rPr>
        <w:t> </w:t>
      </w:r>
      <w:r>
        <w:rPr>
          <w:b/>
          <w:spacing w:val="-2"/>
          <w:sz w:val="24"/>
          <w:u w:val="single"/>
        </w:rPr>
        <w:t>sağlar?</w:t>
      </w:r>
    </w:p>
    <w:p>
      <w:pPr>
        <w:pStyle w:val="ListParagraph"/>
        <w:numPr>
          <w:ilvl w:val="1"/>
          <w:numId w:val="14"/>
        </w:numPr>
        <w:tabs>
          <w:tab w:pos="1430" w:val="left" w:leader="none"/>
        </w:tabs>
        <w:spacing w:line="278" w:lineRule="auto" w:before="204" w:after="0"/>
        <w:ind w:left="1430" w:right="1271" w:hanging="360"/>
        <w:jc w:val="both"/>
        <w:rPr>
          <w:sz w:val="24"/>
        </w:rPr>
      </w:pPr>
      <w:r>
        <w:rPr>
          <w:sz w:val="24"/>
        </w:rPr>
        <w:t>İşverenler</w:t>
      </w:r>
      <w:r>
        <w:rPr>
          <w:spacing w:val="-7"/>
          <w:sz w:val="24"/>
        </w:rPr>
        <w:t> </w:t>
      </w:r>
      <w:r>
        <w:rPr>
          <w:sz w:val="24"/>
        </w:rPr>
        <w:t>işyerlerinde</w:t>
      </w:r>
      <w:r>
        <w:rPr>
          <w:spacing w:val="-5"/>
          <w:sz w:val="24"/>
        </w:rPr>
        <w:t> </w:t>
      </w:r>
      <w:r>
        <w:rPr>
          <w:sz w:val="24"/>
        </w:rPr>
        <w:t>iş</w:t>
      </w:r>
      <w:r>
        <w:rPr>
          <w:spacing w:val="-4"/>
          <w:sz w:val="24"/>
        </w:rPr>
        <w:t> </w:t>
      </w:r>
      <w:r>
        <w:rPr>
          <w:sz w:val="24"/>
        </w:rPr>
        <w:t>sağlığı</w:t>
      </w:r>
      <w:r>
        <w:rPr>
          <w:spacing w:val="-5"/>
          <w:sz w:val="24"/>
        </w:rPr>
        <w:t> </w:t>
      </w:r>
      <w:r>
        <w:rPr>
          <w:sz w:val="24"/>
        </w:rPr>
        <w:t>ve</w:t>
      </w:r>
      <w:r>
        <w:rPr>
          <w:spacing w:val="-7"/>
          <w:sz w:val="24"/>
        </w:rPr>
        <w:t> </w:t>
      </w:r>
      <w:r>
        <w:rPr>
          <w:sz w:val="24"/>
        </w:rPr>
        <w:t>güvenliğinin</w:t>
      </w:r>
      <w:r>
        <w:rPr>
          <w:spacing w:val="-6"/>
          <w:sz w:val="24"/>
        </w:rPr>
        <w:t> </w:t>
      </w:r>
      <w:r>
        <w:rPr>
          <w:sz w:val="24"/>
        </w:rPr>
        <w:t>sağlanması</w:t>
      </w:r>
      <w:r>
        <w:rPr>
          <w:spacing w:val="-5"/>
          <w:sz w:val="24"/>
        </w:rPr>
        <w:t> </w:t>
      </w:r>
      <w:r>
        <w:rPr>
          <w:sz w:val="24"/>
        </w:rPr>
        <w:t>için</w:t>
      </w:r>
      <w:r>
        <w:rPr>
          <w:spacing w:val="-6"/>
          <w:sz w:val="24"/>
        </w:rPr>
        <w:t> </w:t>
      </w:r>
      <w:r>
        <w:rPr>
          <w:sz w:val="24"/>
        </w:rPr>
        <w:t>gerekli</w:t>
      </w:r>
      <w:r>
        <w:rPr>
          <w:spacing w:val="-5"/>
          <w:sz w:val="24"/>
        </w:rPr>
        <w:t> </w:t>
      </w:r>
      <w:r>
        <w:rPr>
          <w:sz w:val="24"/>
        </w:rPr>
        <w:t>her</w:t>
      </w:r>
      <w:r>
        <w:rPr>
          <w:spacing w:val="-2"/>
          <w:sz w:val="24"/>
        </w:rPr>
        <w:t> </w:t>
      </w:r>
      <w:r>
        <w:rPr>
          <w:sz w:val="24"/>
        </w:rPr>
        <w:t>türlü</w:t>
      </w:r>
      <w:r>
        <w:rPr>
          <w:spacing w:val="-6"/>
          <w:sz w:val="24"/>
        </w:rPr>
        <w:t> </w:t>
      </w:r>
      <w:r>
        <w:rPr>
          <w:sz w:val="24"/>
        </w:rPr>
        <w:t>önlemi almak, araç ve gereçleri noksansız bulundurmak, işçiler de iş sağlığı ve güvenliği konusunda alınan her türlü önleme uymakla yükümlüdürler.</w:t>
      </w:r>
    </w:p>
    <w:p>
      <w:pPr>
        <w:pStyle w:val="ListParagraph"/>
        <w:numPr>
          <w:ilvl w:val="1"/>
          <w:numId w:val="14"/>
        </w:numPr>
        <w:tabs>
          <w:tab w:pos="1430" w:val="left" w:leader="none"/>
        </w:tabs>
        <w:spacing w:line="278" w:lineRule="auto" w:before="0" w:after="0"/>
        <w:ind w:left="1430" w:right="1270" w:hanging="360"/>
        <w:jc w:val="both"/>
        <w:rPr>
          <w:sz w:val="24"/>
        </w:rPr>
      </w:pPr>
      <w:r>
        <w:rPr>
          <w:sz w:val="24"/>
        </w:rPr>
        <w:t>İşverenler işyerinde alınan iş sağlığı ve güvenliği önlemlerine uyulup uyulmadığını denetlemek,</w:t>
      </w:r>
      <w:r>
        <w:rPr>
          <w:spacing w:val="-7"/>
          <w:sz w:val="24"/>
        </w:rPr>
        <w:t> </w:t>
      </w:r>
      <w:r>
        <w:rPr>
          <w:sz w:val="24"/>
        </w:rPr>
        <w:t>işçileri</w:t>
      </w:r>
      <w:r>
        <w:rPr>
          <w:spacing w:val="-7"/>
          <w:sz w:val="24"/>
        </w:rPr>
        <w:t> </w:t>
      </w:r>
      <w:r>
        <w:rPr>
          <w:sz w:val="24"/>
        </w:rPr>
        <w:t>karşı</w:t>
      </w:r>
      <w:r>
        <w:rPr>
          <w:spacing w:val="-5"/>
          <w:sz w:val="24"/>
        </w:rPr>
        <w:t> </w:t>
      </w:r>
      <w:r>
        <w:rPr>
          <w:sz w:val="24"/>
        </w:rPr>
        <w:t>karşıya</w:t>
      </w:r>
      <w:r>
        <w:rPr>
          <w:spacing w:val="-8"/>
          <w:sz w:val="24"/>
        </w:rPr>
        <w:t> </w:t>
      </w:r>
      <w:r>
        <w:rPr>
          <w:sz w:val="24"/>
        </w:rPr>
        <w:t>bulundukları</w:t>
      </w:r>
      <w:r>
        <w:rPr>
          <w:spacing w:val="-7"/>
          <w:sz w:val="24"/>
        </w:rPr>
        <w:t> </w:t>
      </w:r>
      <w:r>
        <w:rPr>
          <w:sz w:val="24"/>
        </w:rPr>
        <w:t>mesleki</w:t>
      </w:r>
      <w:r>
        <w:rPr>
          <w:spacing w:val="-7"/>
          <w:sz w:val="24"/>
        </w:rPr>
        <w:t> </w:t>
      </w:r>
      <w:r>
        <w:rPr>
          <w:sz w:val="24"/>
        </w:rPr>
        <w:t>riskler,</w:t>
      </w:r>
      <w:r>
        <w:rPr>
          <w:spacing w:val="-7"/>
          <w:sz w:val="24"/>
        </w:rPr>
        <w:t> </w:t>
      </w:r>
      <w:r>
        <w:rPr>
          <w:sz w:val="24"/>
        </w:rPr>
        <w:t>alınması</w:t>
      </w:r>
      <w:r>
        <w:rPr>
          <w:spacing w:val="-7"/>
          <w:sz w:val="24"/>
        </w:rPr>
        <w:t> </w:t>
      </w:r>
      <w:r>
        <w:rPr>
          <w:sz w:val="24"/>
        </w:rPr>
        <w:t>gerekli</w:t>
      </w:r>
      <w:r>
        <w:rPr>
          <w:spacing w:val="-7"/>
          <w:sz w:val="24"/>
        </w:rPr>
        <w:t> </w:t>
      </w:r>
      <w:r>
        <w:rPr>
          <w:sz w:val="24"/>
        </w:rPr>
        <w:t>tedbirler, yasal hak ve sorumlulukları konusunda bilgilendirmek ve gerekli iş sağlığı ve güvenliği eğitimini vermek zorundadırlar.</w:t>
      </w:r>
    </w:p>
    <w:p>
      <w:pPr>
        <w:pStyle w:val="ListParagraph"/>
        <w:spacing w:after="0" w:line="278" w:lineRule="auto"/>
        <w:jc w:val="both"/>
        <w:rPr>
          <w:sz w:val="24"/>
        </w:rPr>
        <w:sectPr>
          <w:pgSz w:w="11910" w:h="16840"/>
          <w:pgMar w:header="0" w:footer="1093" w:top="1320" w:bottom="1280" w:left="708" w:right="0"/>
        </w:sectPr>
      </w:pPr>
    </w:p>
    <w:p>
      <w:pPr>
        <w:pStyle w:val="Heading2"/>
        <w:jc w:val="left"/>
      </w:pPr>
      <w:r>
        <w:rPr/>
        <w:t>İş</w:t>
      </w:r>
      <w:r>
        <w:rPr>
          <w:spacing w:val="-20"/>
        </w:rPr>
        <w:t> </w:t>
      </w:r>
      <w:r>
        <w:rPr/>
        <w:t>Akdi</w:t>
      </w:r>
      <w:r>
        <w:rPr>
          <w:spacing w:val="-12"/>
        </w:rPr>
        <w:t> </w:t>
      </w:r>
      <w:r>
        <w:rPr/>
        <w:t>Fesih</w:t>
      </w:r>
      <w:r>
        <w:rPr>
          <w:spacing w:val="-6"/>
        </w:rPr>
        <w:t> </w:t>
      </w:r>
      <w:r>
        <w:rPr>
          <w:spacing w:val="-2"/>
        </w:rPr>
        <w:t>İşlemleri</w:t>
      </w:r>
    </w:p>
    <w:p>
      <w:pPr>
        <w:pStyle w:val="Heading4"/>
        <w:spacing w:before="219"/>
        <w:jc w:val="left"/>
      </w:pPr>
      <w:r>
        <w:rPr/>
        <w:t>Sözleşmeli</w:t>
      </w:r>
      <w:r>
        <w:rPr>
          <w:spacing w:val="-9"/>
        </w:rPr>
        <w:t> </w:t>
      </w:r>
      <w:r>
        <w:rPr>
          <w:spacing w:val="-2"/>
        </w:rPr>
        <w:t>Personel</w:t>
      </w:r>
    </w:p>
    <w:p>
      <w:pPr>
        <w:pStyle w:val="ListParagraph"/>
        <w:numPr>
          <w:ilvl w:val="0"/>
          <w:numId w:val="14"/>
        </w:numPr>
        <w:tabs>
          <w:tab w:pos="940" w:val="left" w:leader="none"/>
        </w:tabs>
        <w:spacing w:line="278" w:lineRule="auto" w:before="210" w:after="0"/>
        <w:ind w:left="710" w:right="1267" w:firstLine="0"/>
        <w:jc w:val="both"/>
        <w:rPr>
          <w:sz w:val="24"/>
        </w:rPr>
      </w:pPr>
      <w:r>
        <w:rPr>
          <w:sz w:val="24"/>
        </w:rPr>
        <w:t>İşe alınma açısından gerekli olan niteliklerden herhangi birini taşımadığının sonradan anlaşılması,</w:t>
      </w:r>
      <w:r>
        <w:rPr>
          <w:spacing w:val="-5"/>
          <w:sz w:val="24"/>
        </w:rPr>
        <w:t> </w:t>
      </w:r>
      <w:r>
        <w:rPr>
          <w:sz w:val="24"/>
        </w:rPr>
        <w:t>işe</w:t>
      </w:r>
      <w:r>
        <w:rPr>
          <w:spacing w:val="-6"/>
          <w:sz w:val="24"/>
        </w:rPr>
        <w:t> </w:t>
      </w:r>
      <w:r>
        <w:rPr>
          <w:sz w:val="24"/>
        </w:rPr>
        <w:t>alınma</w:t>
      </w:r>
      <w:r>
        <w:rPr>
          <w:spacing w:val="-6"/>
          <w:sz w:val="24"/>
        </w:rPr>
        <w:t> </w:t>
      </w:r>
      <w:r>
        <w:rPr>
          <w:sz w:val="24"/>
        </w:rPr>
        <w:t>açısından</w:t>
      </w:r>
      <w:r>
        <w:rPr>
          <w:spacing w:val="-6"/>
          <w:sz w:val="24"/>
        </w:rPr>
        <w:t> </w:t>
      </w:r>
      <w:r>
        <w:rPr>
          <w:sz w:val="24"/>
        </w:rPr>
        <w:t>gerekli</w:t>
      </w:r>
      <w:r>
        <w:rPr>
          <w:spacing w:val="-5"/>
          <w:sz w:val="24"/>
        </w:rPr>
        <w:t> </w:t>
      </w:r>
      <w:r>
        <w:rPr>
          <w:sz w:val="24"/>
        </w:rPr>
        <w:t>olan</w:t>
      </w:r>
      <w:r>
        <w:rPr>
          <w:spacing w:val="-6"/>
          <w:sz w:val="24"/>
        </w:rPr>
        <w:t> </w:t>
      </w:r>
      <w:r>
        <w:rPr>
          <w:sz w:val="24"/>
        </w:rPr>
        <w:t>niteliklerden</w:t>
      </w:r>
      <w:r>
        <w:rPr>
          <w:spacing w:val="-6"/>
          <w:sz w:val="24"/>
        </w:rPr>
        <w:t> </w:t>
      </w:r>
      <w:r>
        <w:rPr>
          <w:sz w:val="24"/>
        </w:rPr>
        <w:t>herhangi</w:t>
      </w:r>
      <w:r>
        <w:rPr>
          <w:spacing w:val="-5"/>
          <w:sz w:val="24"/>
        </w:rPr>
        <w:t> </w:t>
      </w:r>
      <w:r>
        <w:rPr>
          <w:sz w:val="24"/>
        </w:rPr>
        <w:t>birini</w:t>
      </w:r>
      <w:r>
        <w:rPr>
          <w:spacing w:val="-5"/>
          <w:sz w:val="24"/>
        </w:rPr>
        <w:t> </w:t>
      </w:r>
      <w:r>
        <w:rPr>
          <w:sz w:val="24"/>
        </w:rPr>
        <w:t>sonradan</w:t>
      </w:r>
      <w:r>
        <w:rPr>
          <w:spacing w:val="-6"/>
          <w:sz w:val="24"/>
        </w:rPr>
        <w:t> </w:t>
      </w:r>
      <w:r>
        <w:rPr>
          <w:sz w:val="24"/>
        </w:rPr>
        <w:t>kaybetmesi, sözleşme</w:t>
      </w:r>
      <w:r>
        <w:rPr>
          <w:spacing w:val="-10"/>
          <w:sz w:val="24"/>
        </w:rPr>
        <w:t> </w:t>
      </w:r>
      <w:r>
        <w:rPr>
          <w:sz w:val="24"/>
        </w:rPr>
        <w:t>dönemi</w:t>
      </w:r>
      <w:r>
        <w:rPr>
          <w:spacing w:val="-9"/>
          <w:sz w:val="24"/>
        </w:rPr>
        <w:t> </w:t>
      </w:r>
      <w:r>
        <w:rPr>
          <w:sz w:val="24"/>
        </w:rPr>
        <w:t>içerisinde</w:t>
      </w:r>
      <w:r>
        <w:rPr>
          <w:spacing w:val="-11"/>
          <w:sz w:val="24"/>
        </w:rPr>
        <w:t> </w:t>
      </w:r>
      <w:r>
        <w:rPr>
          <w:sz w:val="24"/>
        </w:rPr>
        <w:t>mazeretsiz</w:t>
      </w:r>
      <w:r>
        <w:rPr>
          <w:spacing w:val="-11"/>
          <w:sz w:val="24"/>
        </w:rPr>
        <w:t> </w:t>
      </w:r>
      <w:r>
        <w:rPr>
          <w:sz w:val="24"/>
        </w:rPr>
        <w:t>ve</w:t>
      </w:r>
      <w:r>
        <w:rPr>
          <w:spacing w:val="-11"/>
          <w:sz w:val="24"/>
        </w:rPr>
        <w:t> </w:t>
      </w:r>
      <w:r>
        <w:rPr>
          <w:sz w:val="24"/>
        </w:rPr>
        <w:t>kesintisiz</w:t>
      </w:r>
      <w:r>
        <w:rPr>
          <w:spacing w:val="-11"/>
          <w:sz w:val="24"/>
        </w:rPr>
        <w:t> </w:t>
      </w:r>
      <w:r>
        <w:rPr>
          <w:sz w:val="24"/>
        </w:rPr>
        <w:t>üç</w:t>
      </w:r>
      <w:r>
        <w:rPr>
          <w:spacing w:val="-11"/>
          <w:sz w:val="24"/>
        </w:rPr>
        <w:t> </w:t>
      </w:r>
      <w:r>
        <w:rPr>
          <w:sz w:val="24"/>
        </w:rPr>
        <w:t>gün</w:t>
      </w:r>
      <w:r>
        <w:rPr>
          <w:spacing w:val="-10"/>
          <w:sz w:val="24"/>
        </w:rPr>
        <w:t> </w:t>
      </w:r>
      <w:r>
        <w:rPr>
          <w:sz w:val="24"/>
        </w:rPr>
        <w:t>veya</w:t>
      </w:r>
      <w:r>
        <w:rPr>
          <w:spacing w:val="-11"/>
          <w:sz w:val="24"/>
        </w:rPr>
        <w:t> </w:t>
      </w:r>
      <w:r>
        <w:rPr>
          <w:sz w:val="24"/>
        </w:rPr>
        <w:t>toplam</w:t>
      </w:r>
      <w:r>
        <w:rPr>
          <w:spacing w:val="-9"/>
          <w:sz w:val="24"/>
        </w:rPr>
        <w:t> </w:t>
      </w:r>
      <w:r>
        <w:rPr>
          <w:sz w:val="24"/>
        </w:rPr>
        <w:t>on</w:t>
      </w:r>
      <w:r>
        <w:rPr>
          <w:spacing w:val="-7"/>
          <w:sz w:val="24"/>
        </w:rPr>
        <w:t> </w:t>
      </w:r>
      <w:r>
        <w:rPr>
          <w:sz w:val="24"/>
        </w:rPr>
        <w:t>gün</w:t>
      </w:r>
      <w:r>
        <w:rPr>
          <w:spacing w:val="-10"/>
          <w:sz w:val="24"/>
        </w:rPr>
        <w:t> </w:t>
      </w:r>
      <w:r>
        <w:rPr>
          <w:sz w:val="24"/>
        </w:rPr>
        <w:t>süreyle</w:t>
      </w:r>
      <w:r>
        <w:rPr>
          <w:spacing w:val="-10"/>
          <w:sz w:val="24"/>
        </w:rPr>
        <w:t> </w:t>
      </w:r>
      <w:r>
        <w:rPr>
          <w:sz w:val="24"/>
        </w:rPr>
        <w:t>görevine gelmemesi, hizmet sözleşmesinde belirtilen koşullara uymaması nedeniyle bağlı bulundukları yöneticileri tarafından yazılı olarak uyarılmasına rağmen söz konusu koşullara uymama halinin tekrarlanması, hizmetinin gerektirdiği pozisyona ihtiyaç kalmaması, bir proje kapsamında işe alınması durumunda istihdam edildiği projenin tamamının veya proje bölümlerinin sözleşmede öngörülen süreden önce tamamlanması, terör örgütleriyle eylem birliği içerisinde olması, bu örgütlere yardım etmesi, kamu imkân ve kaynaklarını bu örgütleri desteklemeye yönelik kullanması ya da kullandırması, bu örgütlerin propagandasını yapması, yanlış beyanda bulunulması hallerinden herhangi birinin gerçekleşmesi halinde, ilgili kamu kurum ve kuruluşlarınca sözleşmesi tek taraflı feshedilir.</w:t>
      </w:r>
    </w:p>
    <w:p>
      <w:pPr>
        <w:pStyle w:val="ListParagraph"/>
        <w:numPr>
          <w:ilvl w:val="0"/>
          <w:numId w:val="14"/>
        </w:numPr>
        <w:tabs>
          <w:tab w:pos="911" w:val="left" w:leader="none"/>
        </w:tabs>
        <w:spacing w:line="278" w:lineRule="auto" w:before="155" w:after="0"/>
        <w:ind w:left="710" w:right="1277" w:firstLine="0"/>
        <w:jc w:val="both"/>
        <w:rPr>
          <w:sz w:val="24"/>
        </w:rPr>
      </w:pPr>
      <w:r>
        <w:rPr>
          <w:sz w:val="24"/>
        </w:rPr>
        <w:t>Personel; kendi isteği ile bir ay önceden haber vermek koşuluyla sözleşmeyi tek taraflı </w:t>
      </w:r>
      <w:r>
        <w:rPr>
          <w:spacing w:val="-2"/>
          <w:sz w:val="24"/>
        </w:rPr>
        <w:t>feshedebilir.</w:t>
      </w:r>
    </w:p>
    <w:p>
      <w:pPr>
        <w:pStyle w:val="BodyText"/>
        <w:ind w:left="0"/>
      </w:pPr>
    </w:p>
    <w:p>
      <w:pPr>
        <w:pStyle w:val="BodyText"/>
        <w:spacing w:before="88"/>
        <w:ind w:left="0"/>
      </w:pPr>
    </w:p>
    <w:p>
      <w:pPr>
        <w:pStyle w:val="Heading4"/>
        <w:jc w:val="left"/>
      </w:pPr>
      <w:r>
        <w:rPr>
          <w:spacing w:val="-2"/>
        </w:rPr>
        <w:t>İşçiler</w:t>
      </w:r>
    </w:p>
    <w:p>
      <w:pPr>
        <w:pStyle w:val="ListParagraph"/>
        <w:numPr>
          <w:ilvl w:val="0"/>
          <w:numId w:val="14"/>
        </w:numPr>
        <w:tabs>
          <w:tab w:pos="851" w:val="left" w:leader="none"/>
        </w:tabs>
        <w:spacing w:line="278" w:lineRule="auto" w:before="210" w:after="0"/>
        <w:ind w:left="710" w:right="1272" w:firstLine="0"/>
        <w:jc w:val="both"/>
        <w:rPr>
          <w:sz w:val="24"/>
        </w:rPr>
      </w:pPr>
      <w:r>
        <w:rPr>
          <w:sz w:val="24"/>
        </w:rPr>
        <w:t>İşçi</w:t>
      </w:r>
      <w:r>
        <w:rPr>
          <w:spacing w:val="-6"/>
          <w:sz w:val="24"/>
        </w:rPr>
        <w:t> </w:t>
      </w:r>
      <w:r>
        <w:rPr>
          <w:sz w:val="24"/>
        </w:rPr>
        <w:t>ile</w:t>
      </w:r>
      <w:r>
        <w:rPr>
          <w:spacing w:val="-8"/>
          <w:sz w:val="24"/>
        </w:rPr>
        <w:t> </w:t>
      </w:r>
      <w:r>
        <w:rPr>
          <w:sz w:val="24"/>
        </w:rPr>
        <w:t>işveren</w:t>
      </w:r>
      <w:r>
        <w:rPr>
          <w:spacing w:val="-7"/>
          <w:sz w:val="24"/>
        </w:rPr>
        <w:t> </w:t>
      </w:r>
      <w:r>
        <w:rPr>
          <w:sz w:val="24"/>
        </w:rPr>
        <w:t>arasında</w:t>
      </w:r>
      <w:r>
        <w:rPr>
          <w:spacing w:val="-7"/>
          <w:sz w:val="24"/>
        </w:rPr>
        <w:t> </w:t>
      </w:r>
      <w:r>
        <w:rPr>
          <w:sz w:val="24"/>
        </w:rPr>
        <w:t>karşılıklı</w:t>
      </w:r>
      <w:r>
        <w:rPr>
          <w:spacing w:val="-6"/>
          <w:sz w:val="24"/>
        </w:rPr>
        <w:t> </w:t>
      </w:r>
      <w:r>
        <w:rPr>
          <w:sz w:val="24"/>
        </w:rPr>
        <w:t>olarak</w:t>
      </w:r>
      <w:r>
        <w:rPr>
          <w:spacing w:val="-7"/>
          <w:sz w:val="24"/>
        </w:rPr>
        <w:t> </w:t>
      </w:r>
      <w:r>
        <w:rPr>
          <w:sz w:val="24"/>
        </w:rPr>
        <w:t>düzenlenen</w:t>
      </w:r>
      <w:r>
        <w:rPr>
          <w:spacing w:val="-7"/>
          <w:sz w:val="24"/>
        </w:rPr>
        <w:t> </w:t>
      </w:r>
      <w:r>
        <w:rPr>
          <w:sz w:val="24"/>
        </w:rPr>
        <w:t>iş</w:t>
      </w:r>
      <w:r>
        <w:rPr>
          <w:spacing w:val="-6"/>
          <w:sz w:val="24"/>
        </w:rPr>
        <w:t> </w:t>
      </w:r>
      <w:r>
        <w:rPr>
          <w:sz w:val="24"/>
        </w:rPr>
        <w:t>sözleşmesi,</w:t>
      </w:r>
      <w:r>
        <w:rPr>
          <w:spacing w:val="-6"/>
          <w:sz w:val="24"/>
        </w:rPr>
        <w:t> </w:t>
      </w:r>
      <w:r>
        <w:rPr>
          <w:sz w:val="24"/>
        </w:rPr>
        <w:t>işçi</w:t>
      </w:r>
      <w:r>
        <w:rPr>
          <w:spacing w:val="-7"/>
          <w:sz w:val="24"/>
        </w:rPr>
        <w:t> </w:t>
      </w:r>
      <w:r>
        <w:rPr>
          <w:sz w:val="24"/>
        </w:rPr>
        <w:t>ve</w:t>
      </w:r>
      <w:r>
        <w:rPr>
          <w:spacing w:val="-9"/>
          <w:sz w:val="24"/>
        </w:rPr>
        <w:t> </w:t>
      </w:r>
      <w:r>
        <w:rPr>
          <w:sz w:val="24"/>
        </w:rPr>
        <w:t>işverenin</w:t>
      </w:r>
      <w:r>
        <w:rPr>
          <w:spacing w:val="-6"/>
          <w:sz w:val="24"/>
        </w:rPr>
        <w:t> </w:t>
      </w:r>
      <w:r>
        <w:rPr>
          <w:sz w:val="24"/>
        </w:rPr>
        <w:t>ortak</w:t>
      </w:r>
      <w:r>
        <w:rPr>
          <w:spacing w:val="-7"/>
          <w:sz w:val="24"/>
        </w:rPr>
        <w:t> </w:t>
      </w:r>
      <w:r>
        <w:rPr>
          <w:sz w:val="24"/>
        </w:rPr>
        <w:t>rızası ile çalışma koşulları, görev, işyeri konularında anlaşılarak imzalanmaktadır. İşçinin veya işverenin “Haklı nedenlerle Sözleşmeyi Fesih Etmesi” 4857 sayılı İş Kanunu’nun 23 ve 24. maddeleri ile açıklanmıştır. Buna göre; “sağlık sebepleri” ve “Ahlak ve iyi niyet kurallarına uymayan</w:t>
      </w:r>
      <w:r>
        <w:rPr>
          <w:spacing w:val="-13"/>
          <w:sz w:val="24"/>
        </w:rPr>
        <w:t> </w:t>
      </w:r>
      <w:r>
        <w:rPr>
          <w:sz w:val="24"/>
        </w:rPr>
        <w:t>haller</w:t>
      </w:r>
      <w:r>
        <w:rPr>
          <w:spacing w:val="-14"/>
          <w:sz w:val="24"/>
        </w:rPr>
        <w:t> </w:t>
      </w:r>
      <w:r>
        <w:rPr>
          <w:sz w:val="24"/>
        </w:rPr>
        <w:t>ve</w:t>
      </w:r>
      <w:r>
        <w:rPr>
          <w:spacing w:val="-12"/>
          <w:sz w:val="24"/>
        </w:rPr>
        <w:t> </w:t>
      </w:r>
      <w:r>
        <w:rPr>
          <w:sz w:val="24"/>
        </w:rPr>
        <w:t>benzerleri”,</w:t>
      </w:r>
      <w:r>
        <w:rPr>
          <w:spacing w:val="-14"/>
          <w:sz w:val="24"/>
        </w:rPr>
        <w:t> </w:t>
      </w:r>
      <w:r>
        <w:rPr>
          <w:sz w:val="24"/>
        </w:rPr>
        <w:t>“zorlayıcı</w:t>
      </w:r>
      <w:r>
        <w:rPr>
          <w:spacing w:val="-13"/>
          <w:sz w:val="24"/>
        </w:rPr>
        <w:t> </w:t>
      </w:r>
      <w:r>
        <w:rPr>
          <w:sz w:val="24"/>
        </w:rPr>
        <w:t>sebepler”,</w:t>
      </w:r>
      <w:r>
        <w:rPr>
          <w:spacing w:val="-13"/>
          <w:sz w:val="24"/>
        </w:rPr>
        <w:t> </w:t>
      </w:r>
      <w:r>
        <w:rPr>
          <w:sz w:val="24"/>
        </w:rPr>
        <w:t>“işçinin</w:t>
      </w:r>
      <w:r>
        <w:rPr>
          <w:spacing w:val="-12"/>
          <w:sz w:val="24"/>
        </w:rPr>
        <w:t> </w:t>
      </w:r>
      <w:r>
        <w:rPr>
          <w:sz w:val="24"/>
        </w:rPr>
        <w:t>gözaltına</w:t>
      </w:r>
      <w:r>
        <w:rPr>
          <w:spacing w:val="-11"/>
          <w:sz w:val="24"/>
        </w:rPr>
        <w:t> </w:t>
      </w:r>
      <w:r>
        <w:rPr>
          <w:sz w:val="24"/>
        </w:rPr>
        <w:t>alınması</w:t>
      </w:r>
      <w:r>
        <w:rPr>
          <w:spacing w:val="-13"/>
          <w:sz w:val="24"/>
        </w:rPr>
        <w:t> </w:t>
      </w:r>
      <w:r>
        <w:rPr>
          <w:sz w:val="24"/>
        </w:rPr>
        <w:t>ve</w:t>
      </w:r>
      <w:r>
        <w:rPr>
          <w:spacing w:val="-14"/>
          <w:sz w:val="24"/>
        </w:rPr>
        <w:t> </w:t>
      </w:r>
      <w:r>
        <w:rPr>
          <w:sz w:val="24"/>
        </w:rPr>
        <w:t>tutuklanması” gibi nedenlerle işçinin sözleşmesi tek taraflı olarak feshedilebilir.</w:t>
      </w:r>
    </w:p>
    <w:p>
      <w:pPr>
        <w:pStyle w:val="ListParagraph"/>
        <w:numPr>
          <w:ilvl w:val="0"/>
          <w:numId w:val="14"/>
        </w:numPr>
        <w:tabs>
          <w:tab w:pos="872" w:val="left" w:leader="none"/>
        </w:tabs>
        <w:spacing w:line="278" w:lineRule="auto" w:before="158" w:after="0"/>
        <w:ind w:left="710" w:right="1277" w:firstLine="0"/>
        <w:jc w:val="both"/>
        <w:rPr>
          <w:sz w:val="24"/>
        </w:rPr>
      </w:pPr>
      <w:r>
        <w:rPr>
          <w:sz w:val="24"/>
        </w:rPr>
        <w:t>İşçilerde ferdi olarak sözleşme yapılmadığından, bir işçi toplu sözleşmede yer alan haklarını kullanarak istifa edebilir.</w:t>
      </w:r>
    </w:p>
    <w:sectPr>
      <w:pgSz w:w="11910" w:h="16840"/>
      <w:pgMar w:header="0" w:footer="1093" w:top="1820" w:bottom="1280" w:left="708"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627840">
              <wp:simplePos x="0" y="0"/>
              <wp:positionH relativeFrom="page">
                <wp:posOffset>3732403</wp:posOffset>
              </wp:positionH>
              <wp:positionV relativeFrom="page">
                <wp:posOffset>9858405</wp:posOffset>
              </wp:positionV>
              <wp:extent cx="187325" cy="21145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325" cy="211454"/>
                      </a:xfrm>
                      <a:prstGeom prst="rect">
                        <a:avLst/>
                      </a:prstGeom>
                    </wps:spPr>
                    <wps:txbx>
                      <w:txbxContent>
                        <w:p>
                          <w:pPr>
                            <w:pStyle w:val="BodyText"/>
                            <w:spacing w:before="20"/>
                            <w:ind w:left="20"/>
                            <w:rPr>
                              <w:rFonts w:ascii="Trebuchet MS"/>
                            </w:rPr>
                          </w:pPr>
                          <w:r>
                            <w:rPr>
                              <w:rFonts w:ascii="Trebuchet MS"/>
                              <w:spacing w:val="-5"/>
                            </w:rPr>
                            <w:fldChar w:fldCharType="begin"/>
                          </w:r>
                          <w:r>
                            <w:rPr>
                              <w:rFonts w:ascii="Trebuchet MS"/>
                              <w:spacing w:val="-5"/>
                            </w:rPr>
                            <w:instrText> PAGE </w:instrText>
                          </w:r>
                          <w:r>
                            <w:rPr>
                              <w:rFonts w:ascii="Trebuchet MS"/>
                              <w:spacing w:val="-5"/>
                            </w:rPr>
                            <w:fldChar w:fldCharType="separate"/>
                          </w:r>
                          <w:r>
                            <w:rPr>
                              <w:rFonts w:ascii="Trebuchet MS"/>
                              <w:spacing w:val="-5"/>
                            </w:rPr>
                            <w:t>10</w:t>
                          </w:r>
                          <w:r>
                            <w:rPr>
                              <w:rFonts w:ascii="Trebuchet MS"/>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890015pt;margin-top:776.25238pt;width:14.75pt;height:16.650pt;mso-position-horizontal-relative:page;mso-position-vertical-relative:page;z-index:-16688640" type="#_x0000_t202" id="docshape1" filled="false" stroked="false">
              <v:textbox inset="0,0,0,0">
                <w:txbxContent>
                  <w:p>
                    <w:pPr>
                      <w:pStyle w:val="BodyText"/>
                      <w:spacing w:before="20"/>
                      <w:ind w:left="20"/>
                      <w:rPr>
                        <w:rFonts w:ascii="Trebuchet MS"/>
                      </w:rPr>
                    </w:pPr>
                    <w:r>
                      <w:rPr>
                        <w:rFonts w:ascii="Trebuchet MS"/>
                        <w:spacing w:val="-5"/>
                      </w:rPr>
                      <w:fldChar w:fldCharType="begin"/>
                    </w:r>
                    <w:r>
                      <w:rPr>
                        <w:rFonts w:ascii="Trebuchet MS"/>
                        <w:spacing w:val="-5"/>
                      </w:rPr>
                      <w:instrText> PAGE </w:instrText>
                    </w:r>
                    <w:r>
                      <w:rPr>
                        <w:rFonts w:ascii="Trebuchet MS"/>
                        <w:spacing w:val="-5"/>
                      </w:rPr>
                      <w:fldChar w:fldCharType="separate"/>
                    </w:r>
                    <w:r>
                      <w:rPr>
                        <w:rFonts w:ascii="Trebuchet MS"/>
                        <w:spacing w:val="-5"/>
                      </w:rPr>
                      <w:t>10</w:t>
                    </w:r>
                    <w:r>
                      <w:rPr>
                        <w:rFonts w:ascii="Trebuchet MS"/>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415" w:hanging="360"/>
      </w:pPr>
      <w:rPr>
        <w:rFonts w:hint="default"/>
        <w:lang w:val="tr-TR" w:eastAsia="en-US" w:bidi="ar-SA"/>
      </w:rPr>
    </w:lvl>
    <w:lvl w:ilvl="2">
      <w:start w:val="0"/>
      <w:numFmt w:val="bullet"/>
      <w:lvlText w:val="•"/>
      <w:lvlJc w:val="left"/>
      <w:pPr>
        <w:ind w:left="3391" w:hanging="360"/>
      </w:pPr>
      <w:rPr>
        <w:rFonts w:hint="default"/>
        <w:lang w:val="tr-TR" w:eastAsia="en-US" w:bidi="ar-SA"/>
      </w:rPr>
    </w:lvl>
    <w:lvl w:ilvl="3">
      <w:start w:val="0"/>
      <w:numFmt w:val="bullet"/>
      <w:lvlText w:val="•"/>
      <w:lvlJc w:val="left"/>
      <w:pPr>
        <w:ind w:left="4367" w:hanging="360"/>
      </w:pPr>
      <w:rPr>
        <w:rFonts w:hint="default"/>
        <w:lang w:val="tr-TR" w:eastAsia="en-US" w:bidi="ar-SA"/>
      </w:rPr>
    </w:lvl>
    <w:lvl w:ilvl="4">
      <w:start w:val="0"/>
      <w:numFmt w:val="bullet"/>
      <w:lvlText w:val="•"/>
      <w:lvlJc w:val="left"/>
      <w:pPr>
        <w:ind w:left="5343" w:hanging="360"/>
      </w:pPr>
      <w:rPr>
        <w:rFonts w:hint="default"/>
        <w:lang w:val="tr-TR" w:eastAsia="en-US" w:bidi="ar-SA"/>
      </w:rPr>
    </w:lvl>
    <w:lvl w:ilvl="5">
      <w:start w:val="0"/>
      <w:numFmt w:val="bullet"/>
      <w:lvlText w:val="•"/>
      <w:lvlJc w:val="left"/>
      <w:pPr>
        <w:ind w:left="6319" w:hanging="360"/>
      </w:pPr>
      <w:rPr>
        <w:rFonts w:hint="default"/>
        <w:lang w:val="tr-TR" w:eastAsia="en-US" w:bidi="ar-SA"/>
      </w:rPr>
    </w:lvl>
    <w:lvl w:ilvl="6">
      <w:start w:val="0"/>
      <w:numFmt w:val="bullet"/>
      <w:lvlText w:val="•"/>
      <w:lvlJc w:val="left"/>
      <w:pPr>
        <w:ind w:left="7295" w:hanging="360"/>
      </w:pPr>
      <w:rPr>
        <w:rFonts w:hint="default"/>
        <w:lang w:val="tr-TR" w:eastAsia="en-US" w:bidi="ar-SA"/>
      </w:rPr>
    </w:lvl>
    <w:lvl w:ilvl="7">
      <w:start w:val="0"/>
      <w:numFmt w:val="bullet"/>
      <w:lvlText w:val="•"/>
      <w:lvlJc w:val="left"/>
      <w:pPr>
        <w:ind w:left="8270" w:hanging="360"/>
      </w:pPr>
      <w:rPr>
        <w:rFonts w:hint="default"/>
        <w:lang w:val="tr-TR" w:eastAsia="en-US" w:bidi="ar-SA"/>
      </w:rPr>
    </w:lvl>
    <w:lvl w:ilvl="8">
      <w:start w:val="0"/>
      <w:numFmt w:val="bullet"/>
      <w:lvlText w:val="•"/>
      <w:lvlJc w:val="left"/>
      <w:pPr>
        <w:ind w:left="9246" w:hanging="360"/>
      </w:pPr>
      <w:rPr>
        <w:rFonts w:hint="default"/>
        <w:lang w:val="tr-TR" w:eastAsia="en-US" w:bidi="ar-SA"/>
      </w:rPr>
    </w:lvl>
  </w:abstractNum>
  <w:abstractNum w:abstractNumId="13">
    <w:multiLevelType w:val="hybridMultilevel"/>
    <w:lvl w:ilvl="0">
      <w:start w:val="0"/>
      <w:numFmt w:val="bullet"/>
      <w:lvlText w:val="•"/>
      <w:lvlJc w:val="left"/>
      <w:pPr>
        <w:ind w:left="710" w:hanging="154"/>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2">
      <w:start w:val="0"/>
      <w:numFmt w:val="bullet"/>
      <w:lvlText w:val="•"/>
      <w:lvlJc w:val="left"/>
      <w:pPr>
        <w:ind w:left="2524" w:hanging="360"/>
      </w:pPr>
      <w:rPr>
        <w:rFonts w:hint="default"/>
        <w:lang w:val="tr-TR" w:eastAsia="en-US" w:bidi="ar-SA"/>
      </w:rPr>
    </w:lvl>
    <w:lvl w:ilvl="3">
      <w:start w:val="0"/>
      <w:numFmt w:val="bullet"/>
      <w:lvlText w:val="•"/>
      <w:lvlJc w:val="left"/>
      <w:pPr>
        <w:ind w:left="3608" w:hanging="360"/>
      </w:pPr>
      <w:rPr>
        <w:rFonts w:hint="default"/>
        <w:lang w:val="tr-TR" w:eastAsia="en-US" w:bidi="ar-SA"/>
      </w:rPr>
    </w:lvl>
    <w:lvl w:ilvl="4">
      <w:start w:val="0"/>
      <w:numFmt w:val="bullet"/>
      <w:lvlText w:val="•"/>
      <w:lvlJc w:val="left"/>
      <w:pPr>
        <w:ind w:left="4692" w:hanging="360"/>
      </w:pPr>
      <w:rPr>
        <w:rFonts w:hint="default"/>
        <w:lang w:val="tr-TR" w:eastAsia="en-US" w:bidi="ar-SA"/>
      </w:rPr>
    </w:lvl>
    <w:lvl w:ilvl="5">
      <w:start w:val="0"/>
      <w:numFmt w:val="bullet"/>
      <w:lvlText w:val="•"/>
      <w:lvlJc w:val="left"/>
      <w:pPr>
        <w:ind w:left="5777" w:hanging="360"/>
      </w:pPr>
      <w:rPr>
        <w:rFonts w:hint="default"/>
        <w:lang w:val="tr-TR" w:eastAsia="en-US" w:bidi="ar-SA"/>
      </w:rPr>
    </w:lvl>
    <w:lvl w:ilvl="6">
      <w:start w:val="0"/>
      <w:numFmt w:val="bullet"/>
      <w:lvlText w:val="•"/>
      <w:lvlJc w:val="left"/>
      <w:pPr>
        <w:ind w:left="6861" w:hanging="360"/>
      </w:pPr>
      <w:rPr>
        <w:rFonts w:hint="default"/>
        <w:lang w:val="tr-TR" w:eastAsia="en-US" w:bidi="ar-SA"/>
      </w:rPr>
    </w:lvl>
    <w:lvl w:ilvl="7">
      <w:start w:val="0"/>
      <w:numFmt w:val="bullet"/>
      <w:lvlText w:val="•"/>
      <w:lvlJc w:val="left"/>
      <w:pPr>
        <w:ind w:left="7945" w:hanging="360"/>
      </w:pPr>
      <w:rPr>
        <w:rFonts w:hint="default"/>
        <w:lang w:val="tr-TR" w:eastAsia="en-US" w:bidi="ar-SA"/>
      </w:rPr>
    </w:lvl>
    <w:lvl w:ilvl="8">
      <w:start w:val="0"/>
      <w:numFmt w:val="bullet"/>
      <w:lvlText w:val="•"/>
      <w:lvlJc w:val="left"/>
      <w:pPr>
        <w:ind w:left="9029" w:hanging="360"/>
      </w:pPr>
      <w:rPr>
        <w:rFonts w:hint="default"/>
        <w:lang w:val="tr-TR" w:eastAsia="en-US" w:bidi="ar-SA"/>
      </w:rPr>
    </w:lvl>
  </w:abstractNum>
  <w:abstractNum w:abstractNumId="11">
    <w:multiLevelType w:val="hybridMultilevel"/>
    <w:lvl w:ilvl="0">
      <w:start w:val="0"/>
      <w:numFmt w:val="bullet"/>
      <w:lvlText w:val="•"/>
      <w:lvlJc w:val="left"/>
      <w:pPr>
        <w:ind w:left="710" w:hanging="130"/>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767" w:hanging="130"/>
      </w:pPr>
      <w:rPr>
        <w:rFonts w:hint="default"/>
        <w:lang w:val="tr-TR" w:eastAsia="en-US" w:bidi="ar-SA"/>
      </w:rPr>
    </w:lvl>
    <w:lvl w:ilvl="2">
      <w:start w:val="0"/>
      <w:numFmt w:val="bullet"/>
      <w:lvlText w:val="•"/>
      <w:lvlJc w:val="left"/>
      <w:pPr>
        <w:ind w:left="2815" w:hanging="130"/>
      </w:pPr>
      <w:rPr>
        <w:rFonts w:hint="default"/>
        <w:lang w:val="tr-TR" w:eastAsia="en-US" w:bidi="ar-SA"/>
      </w:rPr>
    </w:lvl>
    <w:lvl w:ilvl="3">
      <w:start w:val="0"/>
      <w:numFmt w:val="bullet"/>
      <w:lvlText w:val="•"/>
      <w:lvlJc w:val="left"/>
      <w:pPr>
        <w:ind w:left="3863" w:hanging="130"/>
      </w:pPr>
      <w:rPr>
        <w:rFonts w:hint="default"/>
        <w:lang w:val="tr-TR" w:eastAsia="en-US" w:bidi="ar-SA"/>
      </w:rPr>
    </w:lvl>
    <w:lvl w:ilvl="4">
      <w:start w:val="0"/>
      <w:numFmt w:val="bullet"/>
      <w:lvlText w:val="•"/>
      <w:lvlJc w:val="left"/>
      <w:pPr>
        <w:ind w:left="4911" w:hanging="130"/>
      </w:pPr>
      <w:rPr>
        <w:rFonts w:hint="default"/>
        <w:lang w:val="tr-TR" w:eastAsia="en-US" w:bidi="ar-SA"/>
      </w:rPr>
    </w:lvl>
    <w:lvl w:ilvl="5">
      <w:start w:val="0"/>
      <w:numFmt w:val="bullet"/>
      <w:lvlText w:val="•"/>
      <w:lvlJc w:val="left"/>
      <w:pPr>
        <w:ind w:left="5959" w:hanging="130"/>
      </w:pPr>
      <w:rPr>
        <w:rFonts w:hint="default"/>
        <w:lang w:val="tr-TR" w:eastAsia="en-US" w:bidi="ar-SA"/>
      </w:rPr>
    </w:lvl>
    <w:lvl w:ilvl="6">
      <w:start w:val="0"/>
      <w:numFmt w:val="bullet"/>
      <w:lvlText w:val="•"/>
      <w:lvlJc w:val="left"/>
      <w:pPr>
        <w:ind w:left="7007" w:hanging="130"/>
      </w:pPr>
      <w:rPr>
        <w:rFonts w:hint="default"/>
        <w:lang w:val="tr-TR" w:eastAsia="en-US" w:bidi="ar-SA"/>
      </w:rPr>
    </w:lvl>
    <w:lvl w:ilvl="7">
      <w:start w:val="0"/>
      <w:numFmt w:val="bullet"/>
      <w:lvlText w:val="•"/>
      <w:lvlJc w:val="left"/>
      <w:pPr>
        <w:ind w:left="8054" w:hanging="130"/>
      </w:pPr>
      <w:rPr>
        <w:rFonts w:hint="default"/>
        <w:lang w:val="tr-TR" w:eastAsia="en-US" w:bidi="ar-SA"/>
      </w:rPr>
    </w:lvl>
    <w:lvl w:ilvl="8">
      <w:start w:val="0"/>
      <w:numFmt w:val="bullet"/>
      <w:lvlText w:val="•"/>
      <w:lvlJc w:val="left"/>
      <w:pPr>
        <w:ind w:left="9102" w:hanging="130"/>
      </w:pPr>
      <w:rPr>
        <w:rFonts w:hint="default"/>
        <w:lang w:val="tr-TR" w:eastAsia="en-US" w:bidi="ar-SA"/>
      </w:rPr>
    </w:lvl>
  </w:abstractNum>
  <w:abstractNum w:abstractNumId="10">
    <w:multiLevelType w:val="hybridMultilevel"/>
    <w:lvl w:ilvl="0">
      <w:start w:val="0"/>
      <w:numFmt w:val="bullet"/>
      <w:lvlText w:val=""/>
      <w:lvlJc w:val="left"/>
      <w:pPr>
        <w:ind w:left="710" w:hanging="284"/>
      </w:pPr>
      <w:rPr>
        <w:rFonts w:hint="default" w:ascii="Symbol" w:hAnsi="Symbol" w:eastAsia="Symbol" w:cs="Symbol"/>
        <w:b w:val="0"/>
        <w:bCs w:val="0"/>
        <w:i w:val="0"/>
        <w:iCs w:val="0"/>
        <w:spacing w:val="0"/>
        <w:w w:val="100"/>
        <w:sz w:val="24"/>
        <w:szCs w:val="24"/>
        <w:lang w:val="tr-TR" w:eastAsia="en-US" w:bidi="ar-SA"/>
      </w:rPr>
    </w:lvl>
    <w:lvl w:ilvl="1">
      <w:start w:val="0"/>
      <w:numFmt w:val="bullet"/>
      <w:lvlText w:val="•"/>
      <w:lvlJc w:val="left"/>
      <w:pPr>
        <w:ind w:left="1767" w:hanging="284"/>
      </w:pPr>
      <w:rPr>
        <w:rFonts w:hint="default"/>
        <w:lang w:val="tr-TR" w:eastAsia="en-US" w:bidi="ar-SA"/>
      </w:rPr>
    </w:lvl>
    <w:lvl w:ilvl="2">
      <w:start w:val="0"/>
      <w:numFmt w:val="bullet"/>
      <w:lvlText w:val="•"/>
      <w:lvlJc w:val="left"/>
      <w:pPr>
        <w:ind w:left="2815" w:hanging="284"/>
      </w:pPr>
      <w:rPr>
        <w:rFonts w:hint="default"/>
        <w:lang w:val="tr-TR" w:eastAsia="en-US" w:bidi="ar-SA"/>
      </w:rPr>
    </w:lvl>
    <w:lvl w:ilvl="3">
      <w:start w:val="0"/>
      <w:numFmt w:val="bullet"/>
      <w:lvlText w:val="•"/>
      <w:lvlJc w:val="left"/>
      <w:pPr>
        <w:ind w:left="3863" w:hanging="284"/>
      </w:pPr>
      <w:rPr>
        <w:rFonts w:hint="default"/>
        <w:lang w:val="tr-TR" w:eastAsia="en-US" w:bidi="ar-SA"/>
      </w:rPr>
    </w:lvl>
    <w:lvl w:ilvl="4">
      <w:start w:val="0"/>
      <w:numFmt w:val="bullet"/>
      <w:lvlText w:val="•"/>
      <w:lvlJc w:val="left"/>
      <w:pPr>
        <w:ind w:left="4911" w:hanging="284"/>
      </w:pPr>
      <w:rPr>
        <w:rFonts w:hint="default"/>
        <w:lang w:val="tr-TR" w:eastAsia="en-US" w:bidi="ar-SA"/>
      </w:rPr>
    </w:lvl>
    <w:lvl w:ilvl="5">
      <w:start w:val="0"/>
      <w:numFmt w:val="bullet"/>
      <w:lvlText w:val="•"/>
      <w:lvlJc w:val="left"/>
      <w:pPr>
        <w:ind w:left="5959" w:hanging="284"/>
      </w:pPr>
      <w:rPr>
        <w:rFonts w:hint="default"/>
        <w:lang w:val="tr-TR" w:eastAsia="en-US" w:bidi="ar-SA"/>
      </w:rPr>
    </w:lvl>
    <w:lvl w:ilvl="6">
      <w:start w:val="0"/>
      <w:numFmt w:val="bullet"/>
      <w:lvlText w:val="•"/>
      <w:lvlJc w:val="left"/>
      <w:pPr>
        <w:ind w:left="7007" w:hanging="284"/>
      </w:pPr>
      <w:rPr>
        <w:rFonts w:hint="default"/>
        <w:lang w:val="tr-TR" w:eastAsia="en-US" w:bidi="ar-SA"/>
      </w:rPr>
    </w:lvl>
    <w:lvl w:ilvl="7">
      <w:start w:val="0"/>
      <w:numFmt w:val="bullet"/>
      <w:lvlText w:val="•"/>
      <w:lvlJc w:val="left"/>
      <w:pPr>
        <w:ind w:left="8054" w:hanging="284"/>
      </w:pPr>
      <w:rPr>
        <w:rFonts w:hint="default"/>
        <w:lang w:val="tr-TR" w:eastAsia="en-US" w:bidi="ar-SA"/>
      </w:rPr>
    </w:lvl>
    <w:lvl w:ilvl="8">
      <w:start w:val="0"/>
      <w:numFmt w:val="bullet"/>
      <w:lvlText w:val="•"/>
      <w:lvlJc w:val="left"/>
      <w:pPr>
        <w:ind w:left="9102" w:hanging="284"/>
      </w:pPr>
      <w:rPr>
        <w:rFonts w:hint="default"/>
        <w:lang w:val="tr-TR" w:eastAsia="en-US" w:bidi="ar-SA"/>
      </w:rPr>
    </w:lvl>
  </w:abstractNum>
  <w:abstractNum w:abstractNumId="9">
    <w:multiLevelType w:val="hybridMultilevel"/>
    <w:lvl w:ilvl="0">
      <w:start w:val="1"/>
      <w:numFmt w:val="lowerLetter"/>
      <w:lvlText w:val="%1)"/>
      <w:lvlJc w:val="left"/>
      <w:pPr>
        <w:ind w:left="710" w:hanging="187"/>
        <w:jc w:val="left"/>
      </w:pPr>
      <w:rPr>
        <w:rFonts w:hint="default" w:ascii="Times New Roman" w:hAnsi="Times New Roman" w:eastAsia="Times New Roman" w:cs="Times New Roman"/>
        <w:b w:val="0"/>
        <w:bCs w:val="0"/>
        <w:i w:val="0"/>
        <w:iCs w:val="0"/>
        <w:spacing w:val="-1"/>
        <w:w w:val="97"/>
        <w:sz w:val="22"/>
        <w:szCs w:val="22"/>
        <w:lang w:val="tr-TR" w:eastAsia="en-US" w:bidi="ar-SA"/>
      </w:rPr>
    </w:lvl>
    <w:lvl w:ilvl="1">
      <w:start w:val="0"/>
      <w:numFmt w:val="bullet"/>
      <w:lvlText w:val="•"/>
      <w:lvlJc w:val="left"/>
      <w:pPr>
        <w:ind w:left="1767" w:hanging="187"/>
      </w:pPr>
      <w:rPr>
        <w:rFonts w:hint="default"/>
        <w:lang w:val="tr-TR" w:eastAsia="en-US" w:bidi="ar-SA"/>
      </w:rPr>
    </w:lvl>
    <w:lvl w:ilvl="2">
      <w:start w:val="0"/>
      <w:numFmt w:val="bullet"/>
      <w:lvlText w:val="•"/>
      <w:lvlJc w:val="left"/>
      <w:pPr>
        <w:ind w:left="2815" w:hanging="187"/>
      </w:pPr>
      <w:rPr>
        <w:rFonts w:hint="default"/>
        <w:lang w:val="tr-TR" w:eastAsia="en-US" w:bidi="ar-SA"/>
      </w:rPr>
    </w:lvl>
    <w:lvl w:ilvl="3">
      <w:start w:val="0"/>
      <w:numFmt w:val="bullet"/>
      <w:lvlText w:val="•"/>
      <w:lvlJc w:val="left"/>
      <w:pPr>
        <w:ind w:left="3863" w:hanging="187"/>
      </w:pPr>
      <w:rPr>
        <w:rFonts w:hint="default"/>
        <w:lang w:val="tr-TR" w:eastAsia="en-US" w:bidi="ar-SA"/>
      </w:rPr>
    </w:lvl>
    <w:lvl w:ilvl="4">
      <w:start w:val="0"/>
      <w:numFmt w:val="bullet"/>
      <w:lvlText w:val="•"/>
      <w:lvlJc w:val="left"/>
      <w:pPr>
        <w:ind w:left="4911" w:hanging="187"/>
      </w:pPr>
      <w:rPr>
        <w:rFonts w:hint="default"/>
        <w:lang w:val="tr-TR" w:eastAsia="en-US" w:bidi="ar-SA"/>
      </w:rPr>
    </w:lvl>
    <w:lvl w:ilvl="5">
      <w:start w:val="0"/>
      <w:numFmt w:val="bullet"/>
      <w:lvlText w:val="•"/>
      <w:lvlJc w:val="left"/>
      <w:pPr>
        <w:ind w:left="5959" w:hanging="187"/>
      </w:pPr>
      <w:rPr>
        <w:rFonts w:hint="default"/>
        <w:lang w:val="tr-TR" w:eastAsia="en-US" w:bidi="ar-SA"/>
      </w:rPr>
    </w:lvl>
    <w:lvl w:ilvl="6">
      <w:start w:val="0"/>
      <w:numFmt w:val="bullet"/>
      <w:lvlText w:val="•"/>
      <w:lvlJc w:val="left"/>
      <w:pPr>
        <w:ind w:left="7007" w:hanging="187"/>
      </w:pPr>
      <w:rPr>
        <w:rFonts w:hint="default"/>
        <w:lang w:val="tr-TR" w:eastAsia="en-US" w:bidi="ar-SA"/>
      </w:rPr>
    </w:lvl>
    <w:lvl w:ilvl="7">
      <w:start w:val="0"/>
      <w:numFmt w:val="bullet"/>
      <w:lvlText w:val="•"/>
      <w:lvlJc w:val="left"/>
      <w:pPr>
        <w:ind w:left="8054" w:hanging="187"/>
      </w:pPr>
      <w:rPr>
        <w:rFonts w:hint="default"/>
        <w:lang w:val="tr-TR" w:eastAsia="en-US" w:bidi="ar-SA"/>
      </w:rPr>
    </w:lvl>
    <w:lvl w:ilvl="8">
      <w:start w:val="0"/>
      <w:numFmt w:val="bullet"/>
      <w:lvlText w:val="•"/>
      <w:lvlJc w:val="left"/>
      <w:pPr>
        <w:ind w:left="9102" w:hanging="187"/>
      </w:pPr>
      <w:rPr>
        <w:rFonts w:hint="default"/>
        <w:lang w:val="tr-TR" w:eastAsia="en-US" w:bidi="ar-SA"/>
      </w:rPr>
    </w:lvl>
  </w:abstractNum>
  <w:abstractNum w:abstractNumId="8">
    <w:multiLevelType w:val="hybridMultilevel"/>
    <w:lvl w:ilvl="0">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415" w:hanging="360"/>
      </w:pPr>
      <w:rPr>
        <w:rFonts w:hint="default"/>
        <w:lang w:val="tr-TR" w:eastAsia="en-US" w:bidi="ar-SA"/>
      </w:rPr>
    </w:lvl>
    <w:lvl w:ilvl="2">
      <w:start w:val="0"/>
      <w:numFmt w:val="bullet"/>
      <w:lvlText w:val="•"/>
      <w:lvlJc w:val="left"/>
      <w:pPr>
        <w:ind w:left="3391" w:hanging="360"/>
      </w:pPr>
      <w:rPr>
        <w:rFonts w:hint="default"/>
        <w:lang w:val="tr-TR" w:eastAsia="en-US" w:bidi="ar-SA"/>
      </w:rPr>
    </w:lvl>
    <w:lvl w:ilvl="3">
      <w:start w:val="0"/>
      <w:numFmt w:val="bullet"/>
      <w:lvlText w:val="•"/>
      <w:lvlJc w:val="left"/>
      <w:pPr>
        <w:ind w:left="4367" w:hanging="360"/>
      </w:pPr>
      <w:rPr>
        <w:rFonts w:hint="default"/>
        <w:lang w:val="tr-TR" w:eastAsia="en-US" w:bidi="ar-SA"/>
      </w:rPr>
    </w:lvl>
    <w:lvl w:ilvl="4">
      <w:start w:val="0"/>
      <w:numFmt w:val="bullet"/>
      <w:lvlText w:val="•"/>
      <w:lvlJc w:val="left"/>
      <w:pPr>
        <w:ind w:left="5343" w:hanging="360"/>
      </w:pPr>
      <w:rPr>
        <w:rFonts w:hint="default"/>
        <w:lang w:val="tr-TR" w:eastAsia="en-US" w:bidi="ar-SA"/>
      </w:rPr>
    </w:lvl>
    <w:lvl w:ilvl="5">
      <w:start w:val="0"/>
      <w:numFmt w:val="bullet"/>
      <w:lvlText w:val="•"/>
      <w:lvlJc w:val="left"/>
      <w:pPr>
        <w:ind w:left="6319" w:hanging="360"/>
      </w:pPr>
      <w:rPr>
        <w:rFonts w:hint="default"/>
        <w:lang w:val="tr-TR" w:eastAsia="en-US" w:bidi="ar-SA"/>
      </w:rPr>
    </w:lvl>
    <w:lvl w:ilvl="6">
      <w:start w:val="0"/>
      <w:numFmt w:val="bullet"/>
      <w:lvlText w:val="•"/>
      <w:lvlJc w:val="left"/>
      <w:pPr>
        <w:ind w:left="7295" w:hanging="360"/>
      </w:pPr>
      <w:rPr>
        <w:rFonts w:hint="default"/>
        <w:lang w:val="tr-TR" w:eastAsia="en-US" w:bidi="ar-SA"/>
      </w:rPr>
    </w:lvl>
    <w:lvl w:ilvl="7">
      <w:start w:val="0"/>
      <w:numFmt w:val="bullet"/>
      <w:lvlText w:val="•"/>
      <w:lvlJc w:val="left"/>
      <w:pPr>
        <w:ind w:left="8270" w:hanging="360"/>
      </w:pPr>
      <w:rPr>
        <w:rFonts w:hint="default"/>
        <w:lang w:val="tr-TR" w:eastAsia="en-US" w:bidi="ar-SA"/>
      </w:rPr>
    </w:lvl>
    <w:lvl w:ilvl="8">
      <w:start w:val="0"/>
      <w:numFmt w:val="bullet"/>
      <w:lvlText w:val="•"/>
      <w:lvlJc w:val="left"/>
      <w:pPr>
        <w:ind w:left="9246" w:hanging="360"/>
      </w:pPr>
      <w:rPr>
        <w:rFonts w:hint="default"/>
        <w:lang w:val="tr-TR" w:eastAsia="en-US" w:bidi="ar-SA"/>
      </w:rPr>
    </w:lvl>
  </w:abstractNum>
  <w:abstractNum w:abstractNumId="7">
    <w:multiLevelType w:val="hybridMultilevel"/>
    <w:lvl w:ilvl="0">
      <w:start w:val="0"/>
      <w:numFmt w:val="bullet"/>
      <w:lvlText w:val="•"/>
      <w:lvlJc w:val="left"/>
      <w:pPr>
        <w:ind w:left="710" w:hanging="142"/>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2">
      <w:start w:val="0"/>
      <w:numFmt w:val="bullet"/>
      <w:lvlText w:val="•"/>
      <w:lvlJc w:val="left"/>
      <w:pPr>
        <w:ind w:left="2524" w:hanging="360"/>
      </w:pPr>
      <w:rPr>
        <w:rFonts w:hint="default"/>
        <w:lang w:val="tr-TR" w:eastAsia="en-US" w:bidi="ar-SA"/>
      </w:rPr>
    </w:lvl>
    <w:lvl w:ilvl="3">
      <w:start w:val="0"/>
      <w:numFmt w:val="bullet"/>
      <w:lvlText w:val="•"/>
      <w:lvlJc w:val="left"/>
      <w:pPr>
        <w:ind w:left="3608" w:hanging="360"/>
      </w:pPr>
      <w:rPr>
        <w:rFonts w:hint="default"/>
        <w:lang w:val="tr-TR" w:eastAsia="en-US" w:bidi="ar-SA"/>
      </w:rPr>
    </w:lvl>
    <w:lvl w:ilvl="4">
      <w:start w:val="0"/>
      <w:numFmt w:val="bullet"/>
      <w:lvlText w:val="•"/>
      <w:lvlJc w:val="left"/>
      <w:pPr>
        <w:ind w:left="4692" w:hanging="360"/>
      </w:pPr>
      <w:rPr>
        <w:rFonts w:hint="default"/>
        <w:lang w:val="tr-TR" w:eastAsia="en-US" w:bidi="ar-SA"/>
      </w:rPr>
    </w:lvl>
    <w:lvl w:ilvl="5">
      <w:start w:val="0"/>
      <w:numFmt w:val="bullet"/>
      <w:lvlText w:val="•"/>
      <w:lvlJc w:val="left"/>
      <w:pPr>
        <w:ind w:left="5777" w:hanging="360"/>
      </w:pPr>
      <w:rPr>
        <w:rFonts w:hint="default"/>
        <w:lang w:val="tr-TR" w:eastAsia="en-US" w:bidi="ar-SA"/>
      </w:rPr>
    </w:lvl>
    <w:lvl w:ilvl="6">
      <w:start w:val="0"/>
      <w:numFmt w:val="bullet"/>
      <w:lvlText w:val="•"/>
      <w:lvlJc w:val="left"/>
      <w:pPr>
        <w:ind w:left="6861" w:hanging="360"/>
      </w:pPr>
      <w:rPr>
        <w:rFonts w:hint="default"/>
        <w:lang w:val="tr-TR" w:eastAsia="en-US" w:bidi="ar-SA"/>
      </w:rPr>
    </w:lvl>
    <w:lvl w:ilvl="7">
      <w:start w:val="0"/>
      <w:numFmt w:val="bullet"/>
      <w:lvlText w:val="•"/>
      <w:lvlJc w:val="left"/>
      <w:pPr>
        <w:ind w:left="7945" w:hanging="360"/>
      </w:pPr>
      <w:rPr>
        <w:rFonts w:hint="default"/>
        <w:lang w:val="tr-TR" w:eastAsia="en-US" w:bidi="ar-SA"/>
      </w:rPr>
    </w:lvl>
    <w:lvl w:ilvl="8">
      <w:start w:val="0"/>
      <w:numFmt w:val="bullet"/>
      <w:lvlText w:val="•"/>
      <w:lvlJc w:val="left"/>
      <w:pPr>
        <w:ind w:left="9029" w:hanging="360"/>
      </w:pPr>
      <w:rPr>
        <w:rFonts w:hint="default"/>
        <w:lang w:val="tr-TR" w:eastAsia="en-US" w:bidi="ar-SA"/>
      </w:rPr>
    </w:lvl>
  </w:abstractNum>
  <w:abstractNum w:abstractNumId="6">
    <w:multiLevelType w:val="hybridMultilevel"/>
    <w:lvl w:ilvl="0">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415" w:hanging="360"/>
      </w:pPr>
      <w:rPr>
        <w:rFonts w:hint="default"/>
        <w:lang w:val="tr-TR" w:eastAsia="en-US" w:bidi="ar-SA"/>
      </w:rPr>
    </w:lvl>
    <w:lvl w:ilvl="2">
      <w:start w:val="0"/>
      <w:numFmt w:val="bullet"/>
      <w:lvlText w:val="•"/>
      <w:lvlJc w:val="left"/>
      <w:pPr>
        <w:ind w:left="3391" w:hanging="360"/>
      </w:pPr>
      <w:rPr>
        <w:rFonts w:hint="default"/>
        <w:lang w:val="tr-TR" w:eastAsia="en-US" w:bidi="ar-SA"/>
      </w:rPr>
    </w:lvl>
    <w:lvl w:ilvl="3">
      <w:start w:val="0"/>
      <w:numFmt w:val="bullet"/>
      <w:lvlText w:val="•"/>
      <w:lvlJc w:val="left"/>
      <w:pPr>
        <w:ind w:left="4367" w:hanging="360"/>
      </w:pPr>
      <w:rPr>
        <w:rFonts w:hint="default"/>
        <w:lang w:val="tr-TR" w:eastAsia="en-US" w:bidi="ar-SA"/>
      </w:rPr>
    </w:lvl>
    <w:lvl w:ilvl="4">
      <w:start w:val="0"/>
      <w:numFmt w:val="bullet"/>
      <w:lvlText w:val="•"/>
      <w:lvlJc w:val="left"/>
      <w:pPr>
        <w:ind w:left="5343" w:hanging="360"/>
      </w:pPr>
      <w:rPr>
        <w:rFonts w:hint="default"/>
        <w:lang w:val="tr-TR" w:eastAsia="en-US" w:bidi="ar-SA"/>
      </w:rPr>
    </w:lvl>
    <w:lvl w:ilvl="5">
      <w:start w:val="0"/>
      <w:numFmt w:val="bullet"/>
      <w:lvlText w:val="•"/>
      <w:lvlJc w:val="left"/>
      <w:pPr>
        <w:ind w:left="6319" w:hanging="360"/>
      </w:pPr>
      <w:rPr>
        <w:rFonts w:hint="default"/>
        <w:lang w:val="tr-TR" w:eastAsia="en-US" w:bidi="ar-SA"/>
      </w:rPr>
    </w:lvl>
    <w:lvl w:ilvl="6">
      <w:start w:val="0"/>
      <w:numFmt w:val="bullet"/>
      <w:lvlText w:val="•"/>
      <w:lvlJc w:val="left"/>
      <w:pPr>
        <w:ind w:left="7295" w:hanging="360"/>
      </w:pPr>
      <w:rPr>
        <w:rFonts w:hint="default"/>
        <w:lang w:val="tr-TR" w:eastAsia="en-US" w:bidi="ar-SA"/>
      </w:rPr>
    </w:lvl>
    <w:lvl w:ilvl="7">
      <w:start w:val="0"/>
      <w:numFmt w:val="bullet"/>
      <w:lvlText w:val="•"/>
      <w:lvlJc w:val="left"/>
      <w:pPr>
        <w:ind w:left="8270" w:hanging="360"/>
      </w:pPr>
      <w:rPr>
        <w:rFonts w:hint="default"/>
        <w:lang w:val="tr-TR" w:eastAsia="en-US" w:bidi="ar-SA"/>
      </w:rPr>
    </w:lvl>
    <w:lvl w:ilvl="8">
      <w:start w:val="0"/>
      <w:numFmt w:val="bullet"/>
      <w:lvlText w:val="•"/>
      <w:lvlJc w:val="left"/>
      <w:pPr>
        <w:ind w:left="9246" w:hanging="360"/>
      </w:pPr>
      <w:rPr>
        <w:rFonts w:hint="default"/>
        <w:lang w:val="tr-TR" w:eastAsia="en-US" w:bidi="ar-SA"/>
      </w:rPr>
    </w:lvl>
  </w:abstractNum>
  <w:abstractNum w:abstractNumId="5">
    <w:multiLevelType w:val="hybridMultilevel"/>
    <w:lvl w:ilvl="0">
      <w:start w:val="0"/>
      <w:numFmt w:val="bullet"/>
      <w:lvlText w:val=""/>
      <w:lvlJc w:val="left"/>
      <w:pPr>
        <w:ind w:left="1423" w:hanging="356"/>
      </w:pPr>
      <w:rPr>
        <w:rFonts w:hint="default" w:ascii="Symbol" w:hAnsi="Symbol" w:eastAsia="Symbol" w:cs="Symbol"/>
        <w:b w:val="0"/>
        <w:bCs w:val="0"/>
        <w:i w:val="0"/>
        <w:iCs w:val="0"/>
        <w:spacing w:val="0"/>
        <w:w w:val="100"/>
        <w:sz w:val="24"/>
        <w:szCs w:val="24"/>
        <w:lang w:val="tr-TR" w:eastAsia="en-US" w:bidi="ar-SA"/>
      </w:rPr>
    </w:lvl>
    <w:lvl w:ilvl="1">
      <w:start w:val="0"/>
      <w:numFmt w:val="bullet"/>
      <w:lvlText w:val="•"/>
      <w:lvlJc w:val="left"/>
      <w:pPr>
        <w:ind w:left="2397" w:hanging="356"/>
      </w:pPr>
      <w:rPr>
        <w:rFonts w:hint="default"/>
        <w:lang w:val="tr-TR" w:eastAsia="en-US" w:bidi="ar-SA"/>
      </w:rPr>
    </w:lvl>
    <w:lvl w:ilvl="2">
      <w:start w:val="0"/>
      <w:numFmt w:val="bullet"/>
      <w:lvlText w:val="•"/>
      <w:lvlJc w:val="left"/>
      <w:pPr>
        <w:ind w:left="3375" w:hanging="356"/>
      </w:pPr>
      <w:rPr>
        <w:rFonts w:hint="default"/>
        <w:lang w:val="tr-TR" w:eastAsia="en-US" w:bidi="ar-SA"/>
      </w:rPr>
    </w:lvl>
    <w:lvl w:ilvl="3">
      <w:start w:val="0"/>
      <w:numFmt w:val="bullet"/>
      <w:lvlText w:val="•"/>
      <w:lvlJc w:val="left"/>
      <w:pPr>
        <w:ind w:left="4353" w:hanging="356"/>
      </w:pPr>
      <w:rPr>
        <w:rFonts w:hint="default"/>
        <w:lang w:val="tr-TR" w:eastAsia="en-US" w:bidi="ar-SA"/>
      </w:rPr>
    </w:lvl>
    <w:lvl w:ilvl="4">
      <w:start w:val="0"/>
      <w:numFmt w:val="bullet"/>
      <w:lvlText w:val="•"/>
      <w:lvlJc w:val="left"/>
      <w:pPr>
        <w:ind w:left="5331" w:hanging="356"/>
      </w:pPr>
      <w:rPr>
        <w:rFonts w:hint="default"/>
        <w:lang w:val="tr-TR" w:eastAsia="en-US" w:bidi="ar-SA"/>
      </w:rPr>
    </w:lvl>
    <w:lvl w:ilvl="5">
      <w:start w:val="0"/>
      <w:numFmt w:val="bullet"/>
      <w:lvlText w:val="•"/>
      <w:lvlJc w:val="left"/>
      <w:pPr>
        <w:ind w:left="6309" w:hanging="356"/>
      </w:pPr>
      <w:rPr>
        <w:rFonts w:hint="default"/>
        <w:lang w:val="tr-TR" w:eastAsia="en-US" w:bidi="ar-SA"/>
      </w:rPr>
    </w:lvl>
    <w:lvl w:ilvl="6">
      <w:start w:val="0"/>
      <w:numFmt w:val="bullet"/>
      <w:lvlText w:val="•"/>
      <w:lvlJc w:val="left"/>
      <w:pPr>
        <w:ind w:left="7287" w:hanging="356"/>
      </w:pPr>
      <w:rPr>
        <w:rFonts w:hint="default"/>
        <w:lang w:val="tr-TR" w:eastAsia="en-US" w:bidi="ar-SA"/>
      </w:rPr>
    </w:lvl>
    <w:lvl w:ilvl="7">
      <w:start w:val="0"/>
      <w:numFmt w:val="bullet"/>
      <w:lvlText w:val="•"/>
      <w:lvlJc w:val="left"/>
      <w:pPr>
        <w:ind w:left="8264" w:hanging="356"/>
      </w:pPr>
      <w:rPr>
        <w:rFonts w:hint="default"/>
        <w:lang w:val="tr-TR" w:eastAsia="en-US" w:bidi="ar-SA"/>
      </w:rPr>
    </w:lvl>
    <w:lvl w:ilvl="8">
      <w:start w:val="0"/>
      <w:numFmt w:val="bullet"/>
      <w:lvlText w:val="•"/>
      <w:lvlJc w:val="left"/>
      <w:pPr>
        <w:ind w:left="9242" w:hanging="356"/>
      </w:pPr>
      <w:rPr>
        <w:rFonts w:hint="default"/>
        <w:lang w:val="tr-TR" w:eastAsia="en-US" w:bidi="ar-SA"/>
      </w:rPr>
    </w:lvl>
  </w:abstractNum>
  <w:abstractNum w:abstractNumId="4">
    <w:multiLevelType w:val="hybridMultilevel"/>
    <w:lvl w:ilvl="0">
      <w:start w:val="0"/>
      <w:numFmt w:val="bullet"/>
      <w:lvlText w:val=""/>
      <w:lvlJc w:val="left"/>
      <w:pPr>
        <w:ind w:left="1997"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919" w:hanging="360"/>
      </w:pPr>
      <w:rPr>
        <w:rFonts w:hint="default"/>
        <w:lang w:val="tr-TR" w:eastAsia="en-US" w:bidi="ar-SA"/>
      </w:rPr>
    </w:lvl>
    <w:lvl w:ilvl="2">
      <w:start w:val="0"/>
      <w:numFmt w:val="bullet"/>
      <w:lvlText w:val="•"/>
      <w:lvlJc w:val="left"/>
      <w:pPr>
        <w:ind w:left="3839" w:hanging="360"/>
      </w:pPr>
      <w:rPr>
        <w:rFonts w:hint="default"/>
        <w:lang w:val="tr-TR" w:eastAsia="en-US" w:bidi="ar-SA"/>
      </w:rPr>
    </w:lvl>
    <w:lvl w:ilvl="3">
      <w:start w:val="0"/>
      <w:numFmt w:val="bullet"/>
      <w:lvlText w:val="•"/>
      <w:lvlJc w:val="left"/>
      <w:pPr>
        <w:ind w:left="4759" w:hanging="360"/>
      </w:pPr>
      <w:rPr>
        <w:rFonts w:hint="default"/>
        <w:lang w:val="tr-TR" w:eastAsia="en-US" w:bidi="ar-SA"/>
      </w:rPr>
    </w:lvl>
    <w:lvl w:ilvl="4">
      <w:start w:val="0"/>
      <w:numFmt w:val="bullet"/>
      <w:lvlText w:val="•"/>
      <w:lvlJc w:val="left"/>
      <w:pPr>
        <w:ind w:left="5679" w:hanging="360"/>
      </w:pPr>
      <w:rPr>
        <w:rFonts w:hint="default"/>
        <w:lang w:val="tr-TR" w:eastAsia="en-US" w:bidi="ar-SA"/>
      </w:rPr>
    </w:lvl>
    <w:lvl w:ilvl="5">
      <w:start w:val="0"/>
      <w:numFmt w:val="bullet"/>
      <w:lvlText w:val="•"/>
      <w:lvlJc w:val="left"/>
      <w:pPr>
        <w:ind w:left="6599" w:hanging="360"/>
      </w:pPr>
      <w:rPr>
        <w:rFonts w:hint="default"/>
        <w:lang w:val="tr-TR" w:eastAsia="en-US" w:bidi="ar-SA"/>
      </w:rPr>
    </w:lvl>
    <w:lvl w:ilvl="6">
      <w:start w:val="0"/>
      <w:numFmt w:val="bullet"/>
      <w:lvlText w:val="•"/>
      <w:lvlJc w:val="left"/>
      <w:pPr>
        <w:ind w:left="7519" w:hanging="360"/>
      </w:pPr>
      <w:rPr>
        <w:rFonts w:hint="default"/>
        <w:lang w:val="tr-TR" w:eastAsia="en-US" w:bidi="ar-SA"/>
      </w:rPr>
    </w:lvl>
    <w:lvl w:ilvl="7">
      <w:start w:val="0"/>
      <w:numFmt w:val="bullet"/>
      <w:lvlText w:val="•"/>
      <w:lvlJc w:val="left"/>
      <w:pPr>
        <w:ind w:left="8438" w:hanging="360"/>
      </w:pPr>
      <w:rPr>
        <w:rFonts w:hint="default"/>
        <w:lang w:val="tr-TR" w:eastAsia="en-US" w:bidi="ar-SA"/>
      </w:rPr>
    </w:lvl>
    <w:lvl w:ilvl="8">
      <w:start w:val="0"/>
      <w:numFmt w:val="bullet"/>
      <w:lvlText w:val="•"/>
      <w:lvlJc w:val="left"/>
      <w:pPr>
        <w:ind w:left="9358" w:hanging="360"/>
      </w:pPr>
      <w:rPr>
        <w:rFonts w:hint="default"/>
        <w:lang w:val="tr-TR" w:eastAsia="en-US" w:bidi="ar-SA"/>
      </w:rPr>
    </w:lvl>
  </w:abstractNum>
  <w:abstractNum w:abstractNumId="3">
    <w:multiLevelType w:val="hybridMultilevel"/>
    <w:lvl w:ilvl="0">
      <w:start w:val="0"/>
      <w:numFmt w:val="bullet"/>
      <w:lvlText w:val=""/>
      <w:lvlJc w:val="left"/>
      <w:pPr>
        <w:ind w:left="1788"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721" w:hanging="360"/>
      </w:pPr>
      <w:rPr>
        <w:rFonts w:hint="default"/>
        <w:lang w:val="tr-TR" w:eastAsia="en-US" w:bidi="ar-SA"/>
      </w:rPr>
    </w:lvl>
    <w:lvl w:ilvl="2">
      <w:start w:val="0"/>
      <w:numFmt w:val="bullet"/>
      <w:lvlText w:val="•"/>
      <w:lvlJc w:val="left"/>
      <w:pPr>
        <w:ind w:left="3663" w:hanging="360"/>
      </w:pPr>
      <w:rPr>
        <w:rFonts w:hint="default"/>
        <w:lang w:val="tr-TR" w:eastAsia="en-US" w:bidi="ar-SA"/>
      </w:rPr>
    </w:lvl>
    <w:lvl w:ilvl="3">
      <w:start w:val="0"/>
      <w:numFmt w:val="bullet"/>
      <w:lvlText w:val="•"/>
      <w:lvlJc w:val="left"/>
      <w:pPr>
        <w:ind w:left="4605" w:hanging="360"/>
      </w:pPr>
      <w:rPr>
        <w:rFonts w:hint="default"/>
        <w:lang w:val="tr-TR" w:eastAsia="en-US" w:bidi="ar-SA"/>
      </w:rPr>
    </w:lvl>
    <w:lvl w:ilvl="4">
      <w:start w:val="0"/>
      <w:numFmt w:val="bullet"/>
      <w:lvlText w:val="•"/>
      <w:lvlJc w:val="left"/>
      <w:pPr>
        <w:ind w:left="5547" w:hanging="360"/>
      </w:pPr>
      <w:rPr>
        <w:rFonts w:hint="default"/>
        <w:lang w:val="tr-TR" w:eastAsia="en-US" w:bidi="ar-SA"/>
      </w:rPr>
    </w:lvl>
    <w:lvl w:ilvl="5">
      <w:start w:val="0"/>
      <w:numFmt w:val="bullet"/>
      <w:lvlText w:val="•"/>
      <w:lvlJc w:val="left"/>
      <w:pPr>
        <w:ind w:left="6489" w:hanging="360"/>
      </w:pPr>
      <w:rPr>
        <w:rFonts w:hint="default"/>
        <w:lang w:val="tr-TR" w:eastAsia="en-US" w:bidi="ar-SA"/>
      </w:rPr>
    </w:lvl>
    <w:lvl w:ilvl="6">
      <w:start w:val="0"/>
      <w:numFmt w:val="bullet"/>
      <w:lvlText w:val="•"/>
      <w:lvlJc w:val="left"/>
      <w:pPr>
        <w:ind w:left="7431" w:hanging="360"/>
      </w:pPr>
      <w:rPr>
        <w:rFonts w:hint="default"/>
        <w:lang w:val="tr-TR" w:eastAsia="en-US" w:bidi="ar-SA"/>
      </w:rPr>
    </w:lvl>
    <w:lvl w:ilvl="7">
      <w:start w:val="0"/>
      <w:numFmt w:val="bullet"/>
      <w:lvlText w:val="•"/>
      <w:lvlJc w:val="left"/>
      <w:pPr>
        <w:ind w:left="8372" w:hanging="360"/>
      </w:pPr>
      <w:rPr>
        <w:rFonts w:hint="default"/>
        <w:lang w:val="tr-TR" w:eastAsia="en-US" w:bidi="ar-SA"/>
      </w:rPr>
    </w:lvl>
    <w:lvl w:ilvl="8">
      <w:start w:val="0"/>
      <w:numFmt w:val="bullet"/>
      <w:lvlText w:val="•"/>
      <w:lvlJc w:val="left"/>
      <w:pPr>
        <w:ind w:left="9314" w:hanging="360"/>
      </w:pPr>
      <w:rPr>
        <w:rFonts w:hint="default"/>
        <w:lang w:val="tr-TR" w:eastAsia="en-US" w:bidi="ar-SA"/>
      </w:rPr>
    </w:lvl>
  </w:abstractNum>
  <w:abstractNum w:abstractNumId="2">
    <w:multiLevelType w:val="hybridMultilevel"/>
    <w:lvl w:ilvl="0">
      <w:start w:val="0"/>
      <w:numFmt w:val="bullet"/>
      <w:lvlText w:val=""/>
      <w:lvlJc w:val="left"/>
      <w:pPr>
        <w:ind w:left="1138" w:hanging="428"/>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1354" w:hanging="360"/>
      </w:pPr>
      <w:rPr>
        <w:rFonts w:hint="default" w:ascii="Wingdings" w:hAnsi="Wingdings" w:eastAsia="Wingdings" w:cs="Wingdings"/>
        <w:spacing w:val="0"/>
        <w:w w:val="100"/>
        <w:lang w:val="tr-TR" w:eastAsia="en-US" w:bidi="ar-SA"/>
      </w:rPr>
    </w:lvl>
    <w:lvl w:ilvl="2">
      <w:start w:val="0"/>
      <w:numFmt w:val="bullet"/>
      <w:lvlText w:val=""/>
      <w:lvlJc w:val="left"/>
      <w:pPr>
        <w:ind w:left="1843" w:hanging="425"/>
      </w:pPr>
      <w:rPr>
        <w:rFonts w:hint="default" w:ascii="Symbol" w:hAnsi="Symbol" w:eastAsia="Symbol" w:cs="Symbol"/>
        <w:b w:val="0"/>
        <w:bCs w:val="0"/>
        <w:i w:val="0"/>
        <w:iCs w:val="0"/>
        <w:spacing w:val="0"/>
        <w:w w:val="100"/>
        <w:sz w:val="24"/>
        <w:szCs w:val="24"/>
        <w:lang w:val="tr-TR" w:eastAsia="en-US" w:bidi="ar-SA"/>
      </w:rPr>
    </w:lvl>
    <w:lvl w:ilvl="3">
      <w:start w:val="0"/>
      <w:numFmt w:val="bullet"/>
      <w:lvlText w:val="•"/>
      <w:lvlJc w:val="left"/>
      <w:pPr>
        <w:ind w:left="2120" w:hanging="425"/>
      </w:pPr>
      <w:rPr>
        <w:rFonts w:hint="default"/>
        <w:lang w:val="tr-TR" w:eastAsia="en-US" w:bidi="ar-SA"/>
      </w:rPr>
    </w:lvl>
    <w:lvl w:ilvl="4">
      <w:start w:val="0"/>
      <w:numFmt w:val="bullet"/>
      <w:lvlText w:val="•"/>
      <w:lvlJc w:val="left"/>
      <w:pPr>
        <w:ind w:left="3416" w:hanging="425"/>
      </w:pPr>
      <w:rPr>
        <w:rFonts w:hint="default"/>
        <w:lang w:val="tr-TR" w:eastAsia="en-US" w:bidi="ar-SA"/>
      </w:rPr>
    </w:lvl>
    <w:lvl w:ilvl="5">
      <w:start w:val="0"/>
      <w:numFmt w:val="bullet"/>
      <w:lvlText w:val="•"/>
      <w:lvlJc w:val="left"/>
      <w:pPr>
        <w:ind w:left="4713" w:hanging="425"/>
      </w:pPr>
      <w:rPr>
        <w:rFonts w:hint="default"/>
        <w:lang w:val="tr-TR" w:eastAsia="en-US" w:bidi="ar-SA"/>
      </w:rPr>
    </w:lvl>
    <w:lvl w:ilvl="6">
      <w:start w:val="0"/>
      <w:numFmt w:val="bullet"/>
      <w:lvlText w:val="•"/>
      <w:lvlJc w:val="left"/>
      <w:pPr>
        <w:ind w:left="6010" w:hanging="425"/>
      </w:pPr>
      <w:rPr>
        <w:rFonts w:hint="default"/>
        <w:lang w:val="tr-TR" w:eastAsia="en-US" w:bidi="ar-SA"/>
      </w:rPr>
    </w:lvl>
    <w:lvl w:ilvl="7">
      <w:start w:val="0"/>
      <w:numFmt w:val="bullet"/>
      <w:lvlText w:val="•"/>
      <w:lvlJc w:val="left"/>
      <w:pPr>
        <w:ind w:left="7307" w:hanging="425"/>
      </w:pPr>
      <w:rPr>
        <w:rFonts w:hint="default"/>
        <w:lang w:val="tr-TR" w:eastAsia="en-US" w:bidi="ar-SA"/>
      </w:rPr>
    </w:lvl>
    <w:lvl w:ilvl="8">
      <w:start w:val="0"/>
      <w:numFmt w:val="bullet"/>
      <w:lvlText w:val="•"/>
      <w:lvlJc w:val="left"/>
      <w:pPr>
        <w:ind w:left="8604" w:hanging="425"/>
      </w:pPr>
      <w:rPr>
        <w:rFonts w:hint="default"/>
        <w:lang w:val="tr-TR" w:eastAsia="en-US" w:bidi="ar-SA"/>
      </w:rPr>
    </w:lvl>
  </w:abstractNum>
  <w:abstractNum w:abstractNumId="1">
    <w:multiLevelType w:val="hybridMultilevel"/>
    <w:lvl w:ilvl="0">
      <w:start w:val="0"/>
      <w:numFmt w:val="bullet"/>
      <w:lvlText w:val=""/>
      <w:lvlJc w:val="left"/>
      <w:pPr>
        <w:ind w:left="1430" w:hanging="360"/>
      </w:pPr>
      <w:rPr>
        <w:rFonts w:hint="default" w:ascii="Wingdings" w:hAnsi="Wingdings" w:eastAsia="Wingdings" w:cs="Wingdings"/>
        <w:b w:val="0"/>
        <w:bCs w:val="0"/>
        <w:i w:val="0"/>
        <w:iCs w:val="0"/>
        <w:spacing w:val="0"/>
        <w:w w:val="100"/>
        <w:sz w:val="24"/>
        <w:szCs w:val="24"/>
        <w:lang w:val="tr-TR" w:eastAsia="en-US" w:bidi="ar-SA"/>
      </w:rPr>
    </w:lvl>
    <w:lvl w:ilvl="1">
      <w:start w:val="0"/>
      <w:numFmt w:val="bullet"/>
      <w:lvlText w:val="•"/>
      <w:lvlJc w:val="left"/>
      <w:pPr>
        <w:ind w:left="2415" w:hanging="360"/>
      </w:pPr>
      <w:rPr>
        <w:rFonts w:hint="default"/>
        <w:lang w:val="tr-TR" w:eastAsia="en-US" w:bidi="ar-SA"/>
      </w:rPr>
    </w:lvl>
    <w:lvl w:ilvl="2">
      <w:start w:val="0"/>
      <w:numFmt w:val="bullet"/>
      <w:lvlText w:val="•"/>
      <w:lvlJc w:val="left"/>
      <w:pPr>
        <w:ind w:left="3391" w:hanging="360"/>
      </w:pPr>
      <w:rPr>
        <w:rFonts w:hint="default"/>
        <w:lang w:val="tr-TR" w:eastAsia="en-US" w:bidi="ar-SA"/>
      </w:rPr>
    </w:lvl>
    <w:lvl w:ilvl="3">
      <w:start w:val="0"/>
      <w:numFmt w:val="bullet"/>
      <w:lvlText w:val="•"/>
      <w:lvlJc w:val="left"/>
      <w:pPr>
        <w:ind w:left="4367" w:hanging="360"/>
      </w:pPr>
      <w:rPr>
        <w:rFonts w:hint="default"/>
        <w:lang w:val="tr-TR" w:eastAsia="en-US" w:bidi="ar-SA"/>
      </w:rPr>
    </w:lvl>
    <w:lvl w:ilvl="4">
      <w:start w:val="0"/>
      <w:numFmt w:val="bullet"/>
      <w:lvlText w:val="•"/>
      <w:lvlJc w:val="left"/>
      <w:pPr>
        <w:ind w:left="5343" w:hanging="360"/>
      </w:pPr>
      <w:rPr>
        <w:rFonts w:hint="default"/>
        <w:lang w:val="tr-TR" w:eastAsia="en-US" w:bidi="ar-SA"/>
      </w:rPr>
    </w:lvl>
    <w:lvl w:ilvl="5">
      <w:start w:val="0"/>
      <w:numFmt w:val="bullet"/>
      <w:lvlText w:val="•"/>
      <w:lvlJc w:val="left"/>
      <w:pPr>
        <w:ind w:left="6319" w:hanging="360"/>
      </w:pPr>
      <w:rPr>
        <w:rFonts w:hint="default"/>
        <w:lang w:val="tr-TR" w:eastAsia="en-US" w:bidi="ar-SA"/>
      </w:rPr>
    </w:lvl>
    <w:lvl w:ilvl="6">
      <w:start w:val="0"/>
      <w:numFmt w:val="bullet"/>
      <w:lvlText w:val="•"/>
      <w:lvlJc w:val="left"/>
      <w:pPr>
        <w:ind w:left="7295" w:hanging="360"/>
      </w:pPr>
      <w:rPr>
        <w:rFonts w:hint="default"/>
        <w:lang w:val="tr-TR" w:eastAsia="en-US" w:bidi="ar-SA"/>
      </w:rPr>
    </w:lvl>
    <w:lvl w:ilvl="7">
      <w:start w:val="0"/>
      <w:numFmt w:val="bullet"/>
      <w:lvlText w:val="•"/>
      <w:lvlJc w:val="left"/>
      <w:pPr>
        <w:ind w:left="8270" w:hanging="360"/>
      </w:pPr>
      <w:rPr>
        <w:rFonts w:hint="default"/>
        <w:lang w:val="tr-TR" w:eastAsia="en-US" w:bidi="ar-SA"/>
      </w:rPr>
    </w:lvl>
    <w:lvl w:ilvl="8">
      <w:start w:val="0"/>
      <w:numFmt w:val="bullet"/>
      <w:lvlText w:val="•"/>
      <w:lvlJc w:val="left"/>
      <w:pPr>
        <w:ind w:left="9246" w:hanging="360"/>
      </w:pPr>
      <w:rPr>
        <w:rFonts w:hint="default"/>
        <w:lang w:val="tr-TR" w:eastAsia="en-US" w:bidi="ar-SA"/>
      </w:rPr>
    </w:lvl>
  </w:abstractNum>
  <w:abstractNum w:abstractNumId="0">
    <w:multiLevelType w:val="hybridMultilevel"/>
    <w:lvl w:ilvl="0">
      <w:start w:val="0"/>
      <w:numFmt w:val="bullet"/>
      <w:lvlText w:val=""/>
      <w:lvlJc w:val="left"/>
      <w:pPr>
        <w:ind w:left="1430" w:hanging="360"/>
      </w:pPr>
      <w:rPr>
        <w:rFonts w:hint="default" w:ascii="Wingdings" w:hAnsi="Wingdings" w:eastAsia="Wingdings" w:cs="Wingdings"/>
        <w:spacing w:val="0"/>
        <w:w w:val="100"/>
        <w:lang w:val="tr-TR" w:eastAsia="en-US" w:bidi="ar-SA"/>
      </w:rPr>
    </w:lvl>
    <w:lvl w:ilvl="1">
      <w:start w:val="0"/>
      <w:numFmt w:val="bullet"/>
      <w:lvlText w:val="•"/>
      <w:lvlJc w:val="left"/>
      <w:pPr>
        <w:ind w:left="2415" w:hanging="360"/>
      </w:pPr>
      <w:rPr>
        <w:rFonts w:hint="default"/>
        <w:lang w:val="tr-TR" w:eastAsia="en-US" w:bidi="ar-SA"/>
      </w:rPr>
    </w:lvl>
    <w:lvl w:ilvl="2">
      <w:start w:val="0"/>
      <w:numFmt w:val="bullet"/>
      <w:lvlText w:val="•"/>
      <w:lvlJc w:val="left"/>
      <w:pPr>
        <w:ind w:left="3391" w:hanging="360"/>
      </w:pPr>
      <w:rPr>
        <w:rFonts w:hint="default"/>
        <w:lang w:val="tr-TR" w:eastAsia="en-US" w:bidi="ar-SA"/>
      </w:rPr>
    </w:lvl>
    <w:lvl w:ilvl="3">
      <w:start w:val="0"/>
      <w:numFmt w:val="bullet"/>
      <w:lvlText w:val="•"/>
      <w:lvlJc w:val="left"/>
      <w:pPr>
        <w:ind w:left="4367" w:hanging="360"/>
      </w:pPr>
      <w:rPr>
        <w:rFonts w:hint="default"/>
        <w:lang w:val="tr-TR" w:eastAsia="en-US" w:bidi="ar-SA"/>
      </w:rPr>
    </w:lvl>
    <w:lvl w:ilvl="4">
      <w:start w:val="0"/>
      <w:numFmt w:val="bullet"/>
      <w:lvlText w:val="•"/>
      <w:lvlJc w:val="left"/>
      <w:pPr>
        <w:ind w:left="5343" w:hanging="360"/>
      </w:pPr>
      <w:rPr>
        <w:rFonts w:hint="default"/>
        <w:lang w:val="tr-TR" w:eastAsia="en-US" w:bidi="ar-SA"/>
      </w:rPr>
    </w:lvl>
    <w:lvl w:ilvl="5">
      <w:start w:val="0"/>
      <w:numFmt w:val="bullet"/>
      <w:lvlText w:val="•"/>
      <w:lvlJc w:val="left"/>
      <w:pPr>
        <w:ind w:left="6319" w:hanging="360"/>
      </w:pPr>
      <w:rPr>
        <w:rFonts w:hint="default"/>
        <w:lang w:val="tr-TR" w:eastAsia="en-US" w:bidi="ar-SA"/>
      </w:rPr>
    </w:lvl>
    <w:lvl w:ilvl="6">
      <w:start w:val="0"/>
      <w:numFmt w:val="bullet"/>
      <w:lvlText w:val="•"/>
      <w:lvlJc w:val="left"/>
      <w:pPr>
        <w:ind w:left="7295" w:hanging="360"/>
      </w:pPr>
      <w:rPr>
        <w:rFonts w:hint="default"/>
        <w:lang w:val="tr-TR" w:eastAsia="en-US" w:bidi="ar-SA"/>
      </w:rPr>
    </w:lvl>
    <w:lvl w:ilvl="7">
      <w:start w:val="0"/>
      <w:numFmt w:val="bullet"/>
      <w:lvlText w:val="•"/>
      <w:lvlJc w:val="left"/>
      <w:pPr>
        <w:ind w:left="8270" w:hanging="360"/>
      </w:pPr>
      <w:rPr>
        <w:rFonts w:hint="default"/>
        <w:lang w:val="tr-TR" w:eastAsia="en-US" w:bidi="ar-SA"/>
      </w:rPr>
    </w:lvl>
    <w:lvl w:ilvl="8">
      <w:start w:val="0"/>
      <w:numFmt w:val="bullet"/>
      <w:lvlText w:val="•"/>
      <w:lvlJc w:val="left"/>
      <w:pPr>
        <w:ind w:left="9246" w:hanging="360"/>
      </w:pPr>
      <w:rPr>
        <w:rFonts w:hint="default"/>
        <w:lang w:val="tr-TR" w:eastAsia="en-US" w:bidi="ar-SA"/>
      </w:rPr>
    </w:lvl>
  </w:abstractNum>
  <w:num w:numId="13">
    <w:abstractNumId w:val="12"/>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TOC1" w:type="paragraph">
    <w:name w:val="TOC 1"/>
    <w:basedOn w:val="Normal"/>
    <w:uiPriority w:val="1"/>
    <w:qFormat/>
    <w:pPr>
      <w:ind w:left="818"/>
    </w:pPr>
    <w:rPr>
      <w:rFonts w:ascii="Times New Roman" w:hAnsi="Times New Roman" w:eastAsia="Times New Roman" w:cs="Times New Roman"/>
      <w:sz w:val="24"/>
      <w:szCs w:val="24"/>
      <w:lang w:val="tr-TR" w:eastAsia="en-US" w:bidi="ar-SA"/>
    </w:rPr>
  </w:style>
  <w:style w:styleId="TOC2" w:type="paragraph">
    <w:name w:val="TOC 2"/>
    <w:basedOn w:val="Normal"/>
    <w:uiPriority w:val="1"/>
    <w:qFormat/>
    <w:pPr>
      <w:ind w:left="818"/>
    </w:pPr>
    <w:rPr>
      <w:rFonts w:ascii="Times New Roman" w:hAnsi="Times New Roman" w:eastAsia="Times New Roman" w:cs="Times New Roman"/>
      <w:sz w:val="24"/>
      <w:szCs w:val="24"/>
      <w:lang w:val="tr-TR" w:eastAsia="en-US" w:bidi="ar-SA"/>
    </w:rPr>
  </w:style>
  <w:style w:styleId="BodyText" w:type="paragraph">
    <w:name w:val="Body Text"/>
    <w:basedOn w:val="Normal"/>
    <w:uiPriority w:val="1"/>
    <w:qFormat/>
    <w:pPr>
      <w:ind w:left="710"/>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spacing w:before="60"/>
      <w:ind w:left="710"/>
      <w:outlineLvl w:val="1"/>
    </w:pPr>
    <w:rPr>
      <w:rFonts w:ascii="Times New Roman" w:hAnsi="Times New Roman" w:eastAsia="Times New Roman" w:cs="Times New Roman"/>
      <w:b/>
      <w:bCs/>
      <w:sz w:val="36"/>
      <w:szCs w:val="36"/>
      <w:lang w:val="tr-TR" w:eastAsia="en-US" w:bidi="ar-SA"/>
    </w:rPr>
  </w:style>
  <w:style w:styleId="Heading2" w:type="paragraph">
    <w:name w:val="Heading 2"/>
    <w:basedOn w:val="Normal"/>
    <w:uiPriority w:val="1"/>
    <w:qFormat/>
    <w:pPr>
      <w:spacing w:before="59"/>
      <w:ind w:left="710"/>
      <w:jc w:val="both"/>
      <w:outlineLvl w:val="2"/>
    </w:pPr>
    <w:rPr>
      <w:rFonts w:ascii="Times New Roman" w:hAnsi="Times New Roman" w:eastAsia="Times New Roman" w:cs="Times New Roman"/>
      <w:b/>
      <w:bCs/>
      <w:sz w:val="32"/>
      <w:szCs w:val="32"/>
      <w:lang w:val="tr-TR" w:eastAsia="en-US" w:bidi="ar-SA"/>
    </w:rPr>
  </w:style>
  <w:style w:styleId="Heading3" w:type="paragraph">
    <w:name w:val="Heading 3"/>
    <w:basedOn w:val="Normal"/>
    <w:uiPriority w:val="1"/>
    <w:qFormat/>
    <w:pPr>
      <w:ind w:left="710"/>
      <w:outlineLvl w:val="3"/>
    </w:pPr>
    <w:rPr>
      <w:rFonts w:ascii="Times New Roman" w:hAnsi="Times New Roman" w:eastAsia="Times New Roman" w:cs="Times New Roman"/>
      <w:b/>
      <w:bCs/>
      <w:sz w:val="28"/>
      <w:szCs w:val="28"/>
      <w:lang w:val="tr-TR" w:eastAsia="en-US" w:bidi="ar-SA"/>
    </w:rPr>
  </w:style>
  <w:style w:styleId="Heading4" w:type="paragraph">
    <w:name w:val="Heading 4"/>
    <w:basedOn w:val="Normal"/>
    <w:uiPriority w:val="1"/>
    <w:qFormat/>
    <w:pPr>
      <w:ind w:left="710"/>
      <w:jc w:val="both"/>
      <w:outlineLvl w:val="4"/>
    </w:pPr>
    <w:rPr>
      <w:rFonts w:ascii="Times New Roman" w:hAnsi="Times New Roman" w:eastAsia="Times New Roman" w:cs="Times New Roman"/>
      <w:b/>
      <w:bCs/>
      <w:sz w:val="28"/>
      <w:szCs w:val="28"/>
      <w:lang w:val="tr-TR" w:eastAsia="en-US" w:bidi="ar-SA"/>
    </w:rPr>
  </w:style>
  <w:style w:styleId="Heading5" w:type="paragraph">
    <w:name w:val="Heading 5"/>
    <w:basedOn w:val="Normal"/>
    <w:uiPriority w:val="1"/>
    <w:qFormat/>
    <w:pPr>
      <w:ind w:left="710"/>
      <w:jc w:val="both"/>
      <w:outlineLvl w:val="5"/>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1430" w:hanging="360"/>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line="256" w:lineRule="exact"/>
      <w:ind w:left="302"/>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s://maps.app.goo.gl/aWYFetydSGi2Uas17" TargetMode="Externa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hyperlink" Target="http://unyeiibf.odu.edu.tr/" TargetMode="External"/><Relationship Id="rId14" Type="http://schemas.openxmlformats.org/officeDocument/2006/relationships/hyperlink" Target="http://issagligiveguvenligi.odu.edu.tr/" TargetMode="External"/><Relationship Id="rId15" Type="http://schemas.openxmlformats.org/officeDocument/2006/relationships/hyperlink" Target="http://www.odu.edu.tr/" TargetMode="External"/><Relationship Id="rId16" Type="http://schemas.openxmlformats.org/officeDocument/2006/relationships/hyperlink" Target="https://view.officeapps.live.com/op/view.aspx?src=https%3A%2F%2Fbidb.odu.edu.tr%2Ffiles%2Fother%2FFormlarveDokumanlar%2FFormlar%2FNetwork%2FBGYS.FRM.25_E-Posta_stek_Formu.docx&amp;wdOrigin=BROWSELINK" TargetMode="External"/><Relationship Id="rId17" Type="http://schemas.openxmlformats.org/officeDocument/2006/relationships/hyperlink" Target="https://bidb.odu.edu.tr/files/sayfalar/2021/03/31/12-20-33-kullanim-kilavuzu.pdf" TargetMode="External"/><Relationship Id="rId18" Type="http://schemas.openxmlformats.org/officeDocument/2006/relationships/hyperlink" Target="https://bidb.odu.edu.tr/files/sayfalar/2024/12/09/03-07-55-wifi_erisim.pdf" TargetMode="External"/><Relationship Id="rId19" Type="http://schemas.openxmlformats.org/officeDocument/2006/relationships/image" Target="media/image7.jpeg"/><Relationship Id="rId20" Type="http://schemas.openxmlformats.org/officeDocument/2006/relationships/hyperlink" Target="https://beyas.odu.edu.tr/Page/76/ebys-e-imza-kurulum-islemleri" TargetMode="External"/><Relationship Id="rId21" Type="http://schemas.openxmlformats.org/officeDocument/2006/relationships/image" Target="media/image8.jpeg"/><Relationship Id="rId22" Type="http://schemas.openxmlformats.org/officeDocument/2006/relationships/hyperlink" Target="https://ebap.odu.edu.tr/" TargetMode="External"/><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hyperlink" Target="https://kms.kaysis.gov.tr/Home/Goster/204453" TargetMode="External"/><Relationship Id="rId26" Type="http://schemas.openxmlformats.org/officeDocument/2006/relationships/hyperlink" Target="https://unikys.odu.edu.tr/tr/feedbacks/new" TargetMode="External"/><Relationship Id="rId27" Type="http://schemas.openxmlformats.org/officeDocument/2006/relationships/hyperlink" Target="https://ogidb.odu.edu.tr/Page/123/2024_2025_akademik_takvimler" TargetMode="External"/><Relationship Id="rId28" Type="http://schemas.openxmlformats.org/officeDocument/2006/relationships/hyperlink" Target="https://evdekal.odu.edu.tr/login/index.php" TargetMode="External"/><Relationship Id="rId29" Type="http://schemas.openxmlformats.org/officeDocument/2006/relationships/hyperlink" Target="https://bidb.odu.edu.tr/files/other/GlobalProtect/GlobalProtect_VPN_Kurulumu.pdf" TargetMode="External"/><Relationship Id="rId30" Type="http://schemas.openxmlformats.org/officeDocument/2006/relationships/hyperlink" Target="https://kddb.odu.edu.tr/" TargetMode="External"/><Relationship Id="rId31" Type="http://schemas.openxmlformats.org/officeDocument/2006/relationships/hyperlink" Target="http://earsiv.odu.edu.tr:8080/jspui/" TargetMode="External"/><Relationship Id="rId32" Type="http://schemas.openxmlformats.org/officeDocument/2006/relationships/hyperlink" Target="https://uib.odu.edu.tr/" TargetMode="External"/><Relationship Id="rId33" Type="http://schemas.openxmlformats.org/officeDocument/2006/relationships/hyperlink" Target="https://uok.odu.edu.tr/" TargetMode="External"/><Relationship Id="rId34" Type="http://schemas.openxmlformats.org/officeDocument/2006/relationships/hyperlink" Target="https://odukart.odu.edu.tr/" TargetMode="External"/><Relationship Id="rId35" Type="http://schemas.openxmlformats.org/officeDocument/2006/relationships/hyperlink" Target="mailto:diyet.odu@gmail.com" TargetMode="External"/><Relationship Id="rId36" Type="http://schemas.openxmlformats.org/officeDocument/2006/relationships/hyperlink" Target="https://www.mevzuat.gov.tr/" TargetMode="External"/><Relationship Id="rId37" Type="http://schemas.openxmlformats.org/officeDocument/2006/relationships/hyperlink" Target="https://www.mevzuat.gov.tr/mevzuatmetin/3.5.85105.pdf" TargetMode="External"/><Relationship Id="rId38" Type="http://schemas.openxmlformats.org/officeDocument/2006/relationships/hyperlink" Target="https://www.cimer.gov.tr/" TargetMode="External"/><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Fuat AKGÜL</dc:creator>
  <dc:title>T.C.                                                ORDU ÜNİVERSİTESİ  AKADEMİK ve İDARİ PERSONEL ORYANTASYON EL KİTABI</dc:title>
  <dcterms:created xsi:type="dcterms:W3CDTF">2026-09-04T09:14:11Z</dcterms:created>
  <dcterms:modified xsi:type="dcterms:W3CDTF">2026-09-04T09:14:11Z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2025-10-10T00:00:00Z</vt:filetime>
  </property>
  <property fmtid="{D5CDD505-2E9C-101B-9397-08002B2CF9AE}" pid="4" name="Creator">
    <vt:lpwstr>Microsoft® Word Microsoft 365 için</vt:lpwstr>
  </property>
  <property fmtid="{D5CDD505-2E9C-101B-9397-08002B2CF9AE}" pid="5" name="LastSaved">
    <vt:filetime>2026-09-04T00:00:00Z</vt:filetime>
  </property>
  <property fmtid="{D5CDD505-2E9C-101B-9397-08002B2CF9AE}" pid="6" name="Producer">
    <vt:lpwstr>Microsoft® Word Microsoft 365 için</vt:lpwstr>
  </property>
</Properties>
</file>