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2FC7" w14:textId="71529101" w:rsidR="00002482" w:rsidRDefault="00FB5CE3" w:rsidP="00FB5CE3">
      <w:pPr>
        <w:spacing w:before="9" w:line="242" w:lineRule="auto"/>
        <w:ind w:right="22"/>
        <w:jc w:val="center"/>
        <w:rPr>
          <w:b/>
          <w:sz w:val="24"/>
        </w:rPr>
      </w:pPr>
      <w:r>
        <w:rPr>
          <w:b/>
          <w:sz w:val="24"/>
        </w:rPr>
        <w:t>LİSANSÜSTÜ</w:t>
      </w:r>
      <w:r>
        <w:rPr>
          <w:b/>
          <w:spacing w:val="-15"/>
          <w:sz w:val="24"/>
        </w:rPr>
        <w:t xml:space="preserve"> </w:t>
      </w:r>
      <w:r>
        <w:rPr>
          <w:b/>
          <w:sz w:val="24"/>
        </w:rPr>
        <w:t>MUAFİYET</w:t>
      </w:r>
      <w:r>
        <w:rPr>
          <w:b/>
          <w:spacing w:val="-13"/>
          <w:sz w:val="24"/>
        </w:rPr>
        <w:t xml:space="preserve"> </w:t>
      </w:r>
      <w:r>
        <w:rPr>
          <w:b/>
          <w:sz w:val="24"/>
        </w:rPr>
        <w:t>VE</w:t>
      </w:r>
      <w:r>
        <w:rPr>
          <w:b/>
          <w:spacing w:val="-14"/>
          <w:sz w:val="24"/>
        </w:rPr>
        <w:t xml:space="preserve"> </w:t>
      </w:r>
      <w:r>
        <w:rPr>
          <w:b/>
          <w:sz w:val="24"/>
        </w:rPr>
        <w:t>İNTİBAK</w:t>
      </w:r>
      <w:r>
        <w:rPr>
          <w:b/>
          <w:spacing w:val="-15"/>
          <w:sz w:val="24"/>
        </w:rPr>
        <w:t xml:space="preserve">   </w:t>
      </w:r>
      <w:r>
        <w:rPr>
          <w:b/>
          <w:sz w:val="24"/>
        </w:rPr>
        <w:t>YÖNERGESİ</w:t>
      </w:r>
    </w:p>
    <w:p w14:paraId="7AE6C127" w14:textId="5E38E7A7" w:rsidR="00002482" w:rsidRDefault="00002482" w:rsidP="00FB5CE3">
      <w:pPr>
        <w:pStyle w:val="GvdeMetni"/>
        <w:spacing w:before="0"/>
        <w:ind w:left="0"/>
        <w:jc w:val="right"/>
        <w:rPr>
          <w:b/>
        </w:rPr>
      </w:pPr>
    </w:p>
    <w:p w14:paraId="15E7E3B2" w14:textId="153C7B79" w:rsidR="00002482" w:rsidRDefault="00000000">
      <w:pPr>
        <w:spacing w:before="1"/>
        <w:ind w:left="7" w:right="419"/>
        <w:jc w:val="center"/>
        <w:rPr>
          <w:b/>
          <w:sz w:val="24"/>
        </w:rPr>
      </w:pPr>
      <w:r>
        <w:rPr>
          <w:b/>
          <w:sz w:val="24"/>
        </w:rPr>
        <w:t>BİRİNCİ</w:t>
      </w:r>
      <w:r>
        <w:rPr>
          <w:b/>
          <w:spacing w:val="-12"/>
          <w:sz w:val="24"/>
        </w:rPr>
        <w:t xml:space="preserve"> </w:t>
      </w:r>
      <w:r>
        <w:rPr>
          <w:b/>
          <w:spacing w:val="-2"/>
          <w:sz w:val="24"/>
        </w:rPr>
        <w:t>BÖLÜM</w:t>
      </w:r>
    </w:p>
    <w:p w14:paraId="7C16DC9B" w14:textId="5D52898F" w:rsidR="00002482" w:rsidRDefault="00000000">
      <w:pPr>
        <w:pStyle w:val="Balk1"/>
        <w:spacing w:before="7"/>
        <w:ind w:left="5" w:right="419"/>
        <w:jc w:val="center"/>
      </w:pPr>
      <w:r>
        <w:t>Amaç,</w:t>
      </w:r>
      <w:r>
        <w:rPr>
          <w:spacing w:val="-2"/>
        </w:rPr>
        <w:t xml:space="preserve"> </w:t>
      </w:r>
      <w:r>
        <w:t>Kapsam,</w:t>
      </w:r>
      <w:r>
        <w:rPr>
          <w:spacing w:val="-4"/>
        </w:rPr>
        <w:t xml:space="preserve"> </w:t>
      </w:r>
      <w:r>
        <w:t>Dayanak</w:t>
      </w:r>
      <w:r>
        <w:rPr>
          <w:spacing w:val="-3"/>
        </w:rPr>
        <w:t xml:space="preserve"> </w:t>
      </w:r>
      <w:r>
        <w:t>ve</w:t>
      </w:r>
      <w:r>
        <w:rPr>
          <w:spacing w:val="-5"/>
        </w:rPr>
        <w:t xml:space="preserve"> </w:t>
      </w:r>
      <w:r>
        <w:rPr>
          <w:spacing w:val="-2"/>
        </w:rPr>
        <w:t>Tanımlar</w:t>
      </w:r>
    </w:p>
    <w:p w14:paraId="141A33D0" w14:textId="13370A54" w:rsidR="00002482" w:rsidRDefault="00002482">
      <w:pPr>
        <w:pStyle w:val="GvdeMetni"/>
        <w:spacing w:before="124"/>
        <w:ind w:left="0"/>
        <w:jc w:val="left"/>
        <w:rPr>
          <w:b/>
        </w:rPr>
      </w:pPr>
    </w:p>
    <w:p w14:paraId="4C427A6B" w14:textId="77777777" w:rsidR="00002482" w:rsidRDefault="00000000">
      <w:pPr>
        <w:spacing w:before="1"/>
        <w:ind w:left="143"/>
        <w:rPr>
          <w:b/>
          <w:sz w:val="24"/>
        </w:rPr>
      </w:pPr>
      <w:r>
        <w:rPr>
          <w:b/>
          <w:spacing w:val="-4"/>
          <w:sz w:val="24"/>
        </w:rPr>
        <w:t>Amaç</w:t>
      </w:r>
    </w:p>
    <w:p w14:paraId="2D5F3C21" w14:textId="77777777" w:rsidR="00002482" w:rsidRDefault="00000000">
      <w:pPr>
        <w:pStyle w:val="GvdeMetni"/>
        <w:spacing w:before="115"/>
        <w:ind w:left="117" w:right="92"/>
      </w:pPr>
      <w:r>
        <w:rPr>
          <w:b/>
        </w:rPr>
        <w:t xml:space="preserve">MADDE 1- </w:t>
      </w:r>
      <w:r>
        <w:t>(1) Ordu Üniversitesi Sağlık Bilimleri Enstitüsü Lisansüstü Eğitim Programlarına yeni kayıt yaptıran öğrencilerin, daha önce Ordu Üniversitesi dahil olmak üzere herhangi bir yükseköğretim kurumunun lisansüstü programları ile denkliği yükseköğretim kurulu başkanlığı tarafından</w:t>
      </w:r>
      <w:r>
        <w:rPr>
          <w:spacing w:val="-2"/>
        </w:rPr>
        <w:t xml:space="preserve"> </w:t>
      </w:r>
      <w:r>
        <w:t>kabul</w:t>
      </w:r>
      <w:r>
        <w:rPr>
          <w:spacing w:val="-2"/>
        </w:rPr>
        <w:t xml:space="preserve"> </w:t>
      </w:r>
      <w:r>
        <w:t>edilen</w:t>
      </w:r>
      <w:r>
        <w:rPr>
          <w:spacing w:val="-3"/>
        </w:rPr>
        <w:t xml:space="preserve"> </w:t>
      </w:r>
      <w:r>
        <w:t>lisansüstü</w:t>
      </w:r>
      <w:r>
        <w:rPr>
          <w:spacing w:val="-4"/>
        </w:rPr>
        <w:t xml:space="preserve"> </w:t>
      </w:r>
      <w:r>
        <w:t>programlarda</w:t>
      </w:r>
      <w:r>
        <w:rPr>
          <w:spacing w:val="-7"/>
        </w:rPr>
        <w:t xml:space="preserve"> </w:t>
      </w:r>
      <w:r>
        <w:t>öğrenim</w:t>
      </w:r>
      <w:r>
        <w:rPr>
          <w:spacing w:val="-1"/>
        </w:rPr>
        <w:t xml:space="preserve"> </w:t>
      </w:r>
      <w:r>
        <w:t>görmüş</w:t>
      </w:r>
      <w:r>
        <w:rPr>
          <w:spacing w:val="-4"/>
        </w:rPr>
        <w:t xml:space="preserve"> </w:t>
      </w:r>
      <w:r>
        <w:t>olanların,</w:t>
      </w:r>
      <w:r>
        <w:rPr>
          <w:spacing w:val="-2"/>
        </w:rPr>
        <w:t xml:space="preserve"> </w:t>
      </w:r>
      <w:r>
        <w:t>alıp</w:t>
      </w:r>
      <w:r>
        <w:rPr>
          <w:spacing w:val="-4"/>
        </w:rPr>
        <w:t xml:space="preserve"> </w:t>
      </w:r>
      <w:r>
        <w:t>başarılı</w:t>
      </w:r>
      <w:r>
        <w:rPr>
          <w:spacing w:val="-4"/>
        </w:rPr>
        <w:t xml:space="preserve"> </w:t>
      </w:r>
      <w:r>
        <w:t>oldukları derslerin muafiyet ve yarıyıl/yıl intibak esaslarını düzenlemektir.</w:t>
      </w:r>
    </w:p>
    <w:p w14:paraId="39928EFD" w14:textId="77777777" w:rsidR="00002482" w:rsidRDefault="00000000">
      <w:pPr>
        <w:pStyle w:val="Balk1"/>
        <w:spacing w:before="128"/>
        <w:ind w:left="141"/>
      </w:pPr>
      <w:r>
        <w:rPr>
          <w:spacing w:val="-2"/>
        </w:rPr>
        <w:t>Kapsam</w:t>
      </w:r>
    </w:p>
    <w:p w14:paraId="468440F3" w14:textId="77777777" w:rsidR="00002482" w:rsidRDefault="00000000">
      <w:pPr>
        <w:pStyle w:val="GvdeMetni"/>
        <w:spacing w:before="113"/>
        <w:ind w:left="114" w:right="91"/>
      </w:pPr>
      <w:r>
        <w:rPr>
          <w:b/>
        </w:rPr>
        <w:t xml:space="preserve">MADDE 2- (1) </w:t>
      </w:r>
      <w:r>
        <w:t>Bu yönerge; Daha önce Ordu Üniversitesi veya dışındaki bir Yükseköğretim Kurumunun</w:t>
      </w:r>
      <w:r>
        <w:rPr>
          <w:spacing w:val="-3"/>
        </w:rPr>
        <w:t xml:space="preserve"> </w:t>
      </w:r>
      <w:r>
        <w:t>lisansüstü</w:t>
      </w:r>
      <w:r>
        <w:rPr>
          <w:spacing w:val="-3"/>
        </w:rPr>
        <w:t xml:space="preserve"> </w:t>
      </w:r>
      <w:r>
        <w:t>programlarından</w:t>
      </w:r>
      <w:r>
        <w:rPr>
          <w:spacing w:val="-3"/>
        </w:rPr>
        <w:t xml:space="preserve"> </w:t>
      </w:r>
      <w:r>
        <w:t>herhangi birinde öğrenci iken ilişiği kesilen</w:t>
      </w:r>
      <w:r>
        <w:rPr>
          <w:spacing w:val="-1"/>
        </w:rPr>
        <w:t xml:space="preserve"> </w:t>
      </w:r>
      <w:r>
        <w:t>veya mezun olup,</w:t>
      </w:r>
      <w:r>
        <w:rPr>
          <w:spacing w:val="-3"/>
        </w:rPr>
        <w:t xml:space="preserve"> </w:t>
      </w:r>
      <w:r>
        <w:t>Ordu</w:t>
      </w:r>
      <w:r>
        <w:rPr>
          <w:spacing w:val="-4"/>
        </w:rPr>
        <w:t xml:space="preserve"> </w:t>
      </w:r>
      <w:r>
        <w:t>Üniversitesi</w:t>
      </w:r>
      <w:r>
        <w:rPr>
          <w:spacing w:val="-5"/>
        </w:rPr>
        <w:t xml:space="preserve"> </w:t>
      </w:r>
      <w:r>
        <w:t>Sağlık</w:t>
      </w:r>
      <w:r>
        <w:rPr>
          <w:spacing w:val="-1"/>
        </w:rPr>
        <w:t xml:space="preserve"> </w:t>
      </w:r>
      <w:r>
        <w:t>Bilimleri Enstitüsü bünyesindeki bir</w:t>
      </w:r>
      <w:r>
        <w:rPr>
          <w:spacing w:val="-3"/>
        </w:rPr>
        <w:t xml:space="preserve"> </w:t>
      </w:r>
      <w:r>
        <w:t>lisansüstü</w:t>
      </w:r>
      <w:r>
        <w:rPr>
          <w:spacing w:val="-1"/>
        </w:rPr>
        <w:t xml:space="preserve"> </w:t>
      </w:r>
      <w:r>
        <w:t>programa yeniden kayıt yaptırmaya hak kazanan öğrencileri,</w:t>
      </w:r>
    </w:p>
    <w:p w14:paraId="5ABC773A" w14:textId="77777777" w:rsidR="00002482" w:rsidRDefault="00000000">
      <w:pPr>
        <w:pStyle w:val="ListeParagraf"/>
        <w:numPr>
          <w:ilvl w:val="0"/>
          <w:numId w:val="6"/>
        </w:numPr>
        <w:tabs>
          <w:tab w:val="left" w:pos="470"/>
        </w:tabs>
        <w:ind w:right="103" w:firstLine="26"/>
        <w:jc w:val="both"/>
        <w:rPr>
          <w:sz w:val="24"/>
        </w:rPr>
      </w:pPr>
      <w:r>
        <w:rPr>
          <w:sz w:val="24"/>
        </w:rPr>
        <w:t>Yatay</w:t>
      </w:r>
      <w:r>
        <w:rPr>
          <w:spacing w:val="-9"/>
          <w:sz w:val="24"/>
        </w:rPr>
        <w:t xml:space="preserve"> </w:t>
      </w:r>
      <w:r>
        <w:rPr>
          <w:sz w:val="24"/>
        </w:rPr>
        <w:t>geçiş</w:t>
      </w:r>
      <w:r>
        <w:rPr>
          <w:spacing w:val="-1"/>
          <w:sz w:val="24"/>
        </w:rPr>
        <w:t xml:space="preserve"> </w:t>
      </w:r>
      <w:r>
        <w:rPr>
          <w:sz w:val="24"/>
        </w:rPr>
        <w:t>yaparak</w:t>
      </w:r>
      <w:r>
        <w:rPr>
          <w:spacing w:val="-4"/>
          <w:sz w:val="24"/>
        </w:rPr>
        <w:t xml:space="preserve"> </w:t>
      </w:r>
      <w:r>
        <w:rPr>
          <w:sz w:val="24"/>
        </w:rPr>
        <w:t>veya</w:t>
      </w:r>
      <w:r>
        <w:rPr>
          <w:spacing w:val="-5"/>
          <w:sz w:val="24"/>
        </w:rPr>
        <w:t xml:space="preserve"> </w:t>
      </w:r>
      <w:r>
        <w:rPr>
          <w:sz w:val="24"/>
        </w:rPr>
        <w:t>af</w:t>
      </w:r>
      <w:r>
        <w:rPr>
          <w:spacing w:val="-8"/>
          <w:sz w:val="24"/>
        </w:rPr>
        <w:t xml:space="preserve"> </w:t>
      </w:r>
      <w:r>
        <w:rPr>
          <w:sz w:val="24"/>
        </w:rPr>
        <w:t>kanunundan</w:t>
      </w:r>
      <w:r>
        <w:rPr>
          <w:spacing w:val="-2"/>
          <w:sz w:val="24"/>
        </w:rPr>
        <w:t xml:space="preserve"> </w:t>
      </w:r>
      <w:r>
        <w:rPr>
          <w:sz w:val="24"/>
        </w:rPr>
        <w:t>yararlanarak</w:t>
      </w:r>
      <w:r>
        <w:rPr>
          <w:spacing w:val="-6"/>
          <w:sz w:val="24"/>
        </w:rPr>
        <w:t xml:space="preserve"> </w:t>
      </w:r>
      <w:r>
        <w:rPr>
          <w:sz w:val="24"/>
        </w:rPr>
        <w:t>lisansüstü</w:t>
      </w:r>
      <w:r>
        <w:rPr>
          <w:spacing w:val="-6"/>
          <w:sz w:val="24"/>
        </w:rPr>
        <w:t xml:space="preserve"> </w:t>
      </w:r>
      <w:r>
        <w:rPr>
          <w:sz w:val="24"/>
        </w:rPr>
        <w:t>öğrenimlerine</w:t>
      </w:r>
      <w:r>
        <w:rPr>
          <w:spacing w:val="-7"/>
          <w:sz w:val="24"/>
        </w:rPr>
        <w:t xml:space="preserve"> </w:t>
      </w:r>
      <w:r>
        <w:rPr>
          <w:sz w:val="24"/>
        </w:rPr>
        <w:t>devam</w:t>
      </w:r>
      <w:r>
        <w:rPr>
          <w:spacing w:val="-6"/>
          <w:sz w:val="24"/>
        </w:rPr>
        <w:t xml:space="preserve"> </w:t>
      </w:r>
      <w:r>
        <w:rPr>
          <w:sz w:val="24"/>
        </w:rPr>
        <w:t>etmek isteyen öğrencileri,</w:t>
      </w:r>
    </w:p>
    <w:p w14:paraId="0B36DAD1" w14:textId="77777777" w:rsidR="00002482" w:rsidRDefault="00000000">
      <w:pPr>
        <w:pStyle w:val="ListeParagraf"/>
        <w:numPr>
          <w:ilvl w:val="0"/>
          <w:numId w:val="6"/>
        </w:numPr>
        <w:tabs>
          <w:tab w:val="left" w:pos="566"/>
        </w:tabs>
        <w:ind w:right="95" w:firstLine="26"/>
        <w:jc w:val="both"/>
        <w:rPr>
          <w:sz w:val="24"/>
        </w:rPr>
      </w:pPr>
      <w:r>
        <w:rPr>
          <w:sz w:val="24"/>
        </w:rPr>
        <w:t>Ordu Üniversitesi Sağlık Bilimleri Enstitüsü bünyesindeki lisansüstü programların birinde öğrenim gören öğrencilerin, herhangi bir yükseköğretim kurumunun lisansüstü programları ile Yükseköğretim Kurulu (YÖK) tarafından denkliği kabul edilen başka bir yükseköğretim kurumunun lisansüstü programlarında özel öğrenci statüsünde ders alanlar,</w:t>
      </w:r>
    </w:p>
    <w:p w14:paraId="5275493C" w14:textId="77777777" w:rsidR="00002482" w:rsidRDefault="00000000">
      <w:pPr>
        <w:pStyle w:val="ListeParagraf"/>
        <w:numPr>
          <w:ilvl w:val="0"/>
          <w:numId w:val="6"/>
        </w:numPr>
        <w:tabs>
          <w:tab w:val="left" w:pos="482"/>
        </w:tabs>
        <w:ind w:left="482" w:hanging="339"/>
        <w:jc w:val="both"/>
        <w:rPr>
          <w:sz w:val="24"/>
        </w:rPr>
      </w:pPr>
      <w:r>
        <w:rPr>
          <w:sz w:val="24"/>
        </w:rPr>
        <w:t>Ulusal ve</w:t>
      </w:r>
      <w:r>
        <w:rPr>
          <w:spacing w:val="1"/>
          <w:sz w:val="24"/>
        </w:rPr>
        <w:t xml:space="preserve"> </w:t>
      </w:r>
      <w:r>
        <w:rPr>
          <w:sz w:val="24"/>
        </w:rPr>
        <w:t>Uluslararası</w:t>
      </w:r>
      <w:r>
        <w:rPr>
          <w:spacing w:val="4"/>
          <w:sz w:val="24"/>
        </w:rPr>
        <w:t xml:space="preserve"> </w:t>
      </w:r>
      <w:r>
        <w:rPr>
          <w:sz w:val="24"/>
        </w:rPr>
        <w:t>değişim</w:t>
      </w:r>
      <w:r>
        <w:rPr>
          <w:spacing w:val="6"/>
          <w:sz w:val="24"/>
        </w:rPr>
        <w:t xml:space="preserve"> </w:t>
      </w:r>
      <w:r>
        <w:rPr>
          <w:sz w:val="24"/>
        </w:rPr>
        <w:t>programları</w:t>
      </w:r>
      <w:r>
        <w:rPr>
          <w:spacing w:val="3"/>
          <w:sz w:val="24"/>
        </w:rPr>
        <w:t xml:space="preserve"> </w:t>
      </w:r>
      <w:r>
        <w:rPr>
          <w:sz w:val="24"/>
        </w:rPr>
        <w:t>ile</w:t>
      </w:r>
      <w:r>
        <w:rPr>
          <w:spacing w:val="5"/>
          <w:sz w:val="24"/>
        </w:rPr>
        <w:t xml:space="preserve"> </w:t>
      </w:r>
      <w:r>
        <w:rPr>
          <w:sz w:val="24"/>
        </w:rPr>
        <w:t>yurtdışında</w:t>
      </w:r>
      <w:r>
        <w:rPr>
          <w:spacing w:val="3"/>
          <w:sz w:val="24"/>
        </w:rPr>
        <w:t xml:space="preserve"> </w:t>
      </w:r>
      <w:r>
        <w:rPr>
          <w:sz w:val="24"/>
        </w:rPr>
        <w:t>öğrenim</w:t>
      </w:r>
      <w:r>
        <w:rPr>
          <w:spacing w:val="6"/>
          <w:sz w:val="24"/>
        </w:rPr>
        <w:t xml:space="preserve"> </w:t>
      </w:r>
      <w:r>
        <w:rPr>
          <w:sz w:val="24"/>
        </w:rPr>
        <w:t>gören</w:t>
      </w:r>
      <w:r>
        <w:rPr>
          <w:spacing w:val="5"/>
          <w:sz w:val="24"/>
        </w:rPr>
        <w:t xml:space="preserve"> </w:t>
      </w:r>
      <w:r>
        <w:rPr>
          <w:spacing w:val="-2"/>
          <w:sz w:val="24"/>
        </w:rPr>
        <w:t>öğrencileri,</w:t>
      </w:r>
    </w:p>
    <w:p w14:paraId="78875D4F" w14:textId="77777777" w:rsidR="00002482" w:rsidRDefault="00000000">
      <w:pPr>
        <w:pStyle w:val="ListeParagraf"/>
        <w:numPr>
          <w:ilvl w:val="0"/>
          <w:numId w:val="6"/>
        </w:numPr>
        <w:tabs>
          <w:tab w:val="left" w:pos="494"/>
        </w:tabs>
        <w:ind w:right="98" w:firstLine="26"/>
        <w:jc w:val="both"/>
        <w:rPr>
          <w:sz w:val="24"/>
        </w:rPr>
      </w:pPr>
      <w:r>
        <w:rPr>
          <w:sz w:val="24"/>
        </w:rPr>
        <w:t>Yukarıda belirlenen veya benzeri durumda olup öğrenimlerine devam edecek öğrencilerin, daha önce öğrenim gördükleri yükseköğretim kurumlarının lisansüstü programlarından alıp, başarılı oldukları derslerden kayıt yaptırdıkları lisansüstü programın öğretim programında yer alan ve /veya eşdeğer sayılan derslere karşılık gelen derslerden muafiyet ve intibak taleplerine ilişkin değerlendirme işlemlerini kapsar.</w:t>
      </w:r>
    </w:p>
    <w:p w14:paraId="7C1389B8" w14:textId="77777777" w:rsidR="00002482" w:rsidRDefault="00000000">
      <w:pPr>
        <w:pStyle w:val="Balk1"/>
        <w:spacing w:before="125"/>
        <w:ind w:left="143"/>
      </w:pPr>
      <w:r>
        <w:rPr>
          <w:spacing w:val="-2"/>
        </w:rPr>
        <w:t>Dayanak</w:t>
      </w:r>
    </w:p>
    <w:p w14:paraId="149758F3" w14:textId="77777777" w:rsidR="00002482" w:rsidRDefault="00000000">
      <w:pPr>
        <w:spacing w:before="118"/>
        <w:ind w:left="117"/>
        <w:rPr>
          <w:sz w:val="24"/>
        </w:rPr>
      </w:pPr>
      <w:r>
        <w:rPr>
          <w:b/>
          <w:sz w:val="24"/>
        </w:rPr>
        <w:t>MADDE</w:t>
      </w:r>
      <w:r>
        <w:rPr>
          <w:b/>
          <w:spacing w:val="-1"/>
          <w:sz w:val="24"/>
        </w:rPr>
        <w:t xml:space="preserve"> </w:t>
      </w:r>
      <w:r>
        <w:rPr>
          <w:b/>
          <w:sz w:val="24"/>
        </w:rPr>
        <w:t>3-</w:t>
      </w:r>
      <w:r>
        <w:rPr>
          <w:b/>
          <w:spacing w:val="-2"/>
          <w:sz w:val="24"/>
        </w:rPr>
        <w:t xml:space="preserve"> </w:t>
      </w:r>
      <w:r>
        <w:rPr>
          <w:b/>
          <w:sz w:val="24"/>
        </w:rPr>
        <w:t>(1)</w:t>
      </w:r>
      <w:r>
        <w:rPr>
          <w:b/>
          <w:spacing w:val="-3"/>
          <w:sz w:val="24"/>
        </w:rPr>
        <w:t xml:space="preserve"> </w:t>
      </w:r>
      <w:r>
        <w:rPr>
          <w:sz w:val="24"/>
        </w:rPr>
        <w:t>Bu</w:t>
      </w:r>
      <w:r>
        <w:rPr>
          <w:spacing w:val="4"/>
          <w:sz w:val="24"/>
        </w:rPr>
        <w:t xml:space="preserve"> </w:t>
      </w:r>
      <w:r>
        <w:rPr>
          <w:spacing w:val="-2"/>
          <w:sz w:val="24"/>
        </w:rPr>
        <w:t>yönerge;</w:t>
      </w:r>
    </w:p>
    <w:p w14:paraId="0D3C148F" w14:textId="77777777" w:rsidR="00002482" w:rsidRDefault="00000000">
      <w:pPr>
        <w:pStyle w:val="ListeParagraf"/>
        <w:numPr>
          <w:ilvl w:val="1"/>
          <w:numId w:val="6"/>
        </w:numPr>
        <w:tabs>
          <w:tab w:val="left" w:pos="475"/>
        </w:tabs>
        <w:spacing w:before="117"/>
        <w:ind w:left="475" w:hanging="358"/>
        <w:rPr>
          <w:sz w:val="24"/>
        </w:rPr>
      </w:pPr>
      <w:r>
        <w:rPr>
          <w:sz w:val="24"/>
        </w:rPr>
        <w:t>2547</w:t>
      </w:r>
      <w:r>
        <w:rPr>
          <w:spacing w:val="-9"/>
          <w:sz w:val="24"/>
        </w:rPr>
        <w:t xml:space="preserve"> </w:t>
      </w:r>
      <w:r>
        <w:rPr>
          <w:sz w:val="24"/>
        </w:rPr>
        <w:t>sayılı</w:t>
      </w:r>
      <w:r>
        <w:rPr>
          <w:spacing w:val="-1"/>
          <w:sz w:val="24"/>
        </w:rPr>
        <w:t xml:space="preserve"> </w:t>
      </w:r>
      <w:r>
        <w:rPr>
          <w:sz w:val="24"/>
        </w:rPr>
        <w:t>Yükseköğretim</w:t>
      </w:r>
      <w:r>
        <w:rPr>
          <w:spacing w:val="1"/>
          <w:sz w:val="24"/>
        </w:rPr>
        <w:t xml:space="preserve"> </w:t>
      </w:r>
      <w:r>
        <w:rPr>
          <w:sz w:val="24"/>
        </w:rPr>
        <w:t>Kanunu’nun</w:t>
      </w:r>
      <w:r>
        <w:rPr>
          <w:spacing w:val="-1"/>
          <w:sz w:val="24"/>
        </w:rPr>
        <w:t xml:space="preserve"> </w:t>
      </w:r>
      <w:r>
        <w:rPr>
          <w:sz w:val="24"/>
        </w:rPr>
        <w:t>14.</w:t>
      </w:r>
      <w:r>
        <w:rPr>
          <w:spacing w:val="-2"/>
          <w:sz w:val="24"/>
        </w:rPr>
        <w:t xml:space="preserve"> </w:t>
      </w:r>
      <w:r>
        <w:rPr>
          <w:sz w:val="24"/>
        </w:rPr>
        <w:t>Maddesine</w:t>
      </w:r>
      <w:r>
        <w:rPr>
          <w:spacing w:val="-1"/>
          <w:sz w:val="24"/>
        </w:rPr>
        <w:t xml:space="preserve"> </w:t>
      </w:r>
      <w:r>
        <w:rPr>
          <w:sz w:val="24"/>
        </w:rPr>
        <w:t>ve</w:t>
      </w:r>
      <w:r>
        <w:rPr>
          <w:spacing w:val="-5"/>
          <w:sz w:val="24"/>
        </w:rPr>
        <w:t xml:space="preserve"> </w:t>
      </w:r>
      <w:r>
        <w:rPr>
          <w:sz w:val="24"/>
        </w:rPr>
        <w:t>44’üncü</w:t>
      </w:r>
      <w:r>
        <w:rPr>
          <w:spacing w:val="-1"/>
          <w:sz w:val="24"/>
        </w:rPr>
        <w:t xml:space="preserve"> </w:t>
      </w:r>
      <w:r>
        <w:rPr>
          <w:sz w:val="24"/>
        </w:rPr>
        <w:t>maddesinin b)</w:t>
      </w:r>
      <w:r>
        <w:rPr>
          <w:spacing w:val="-2"/>
          <w:sz w:val="24"/>
        </w:rPr>
        <w:t xml:space="preserve"> fıkrasına,</w:t>
      </w:r>
    </w:p>
    <w:p w14:paraId="54ED60DA" w14:textId="77777777" w:rsidR="00002482" w:rsidRDefault="00000000">
      <w:pPr>
        <w:pStyle w:val="ListeParagraf"/>
        <w:numPr>
          <w:ilvl w:val="1"/>
          <w:numId w:val="6"/>
        </w:numPr>
        <w:tabs>
          <w:tab w:val="left" w:pos="476"/>
        </w:tabs>
        <w:spacing w:before="121"/>
        <w:ind w:left="476" w:hanging="359"/>
        <w:rPr>
          <w:sz w:val="24"/>
        </w:rPr>
      </w:pPr>
      <w:r>
        <w:rPr>
          <w:sz w:val="24"/>
        </w:rPr>
        <w:t>Yükseköğretim</w:t>
      </w:r>
      <w:r>
        <w:rPr>
          <w:spacing w:val="-11"/>
          <w:sz w:val="24"/>
        </w:rPr>
        <w:t xml:space="preserve"> </w:t>
      </w:r>
      <w:r>
        <w:rPr>
          <w:sz w:val="24"/>
        </w:rPr>
        <w:t>Kurulu</w:t>
      </w:r>
      <w:r>
        <w:rPr>
          <w:spacing w:val="-2"/>
          <w:sz w:val="24"/>
        </w:rPr>
        <w:t xml:space="preserve"> </w:t>
      </w:r>
      <w:r>
        <w:rPr>
          <w:sz w:val="24"/>
        </w:rPr>
        <w:t>Başkanlığının</w:t>
      </w:r>
      <w:r>
        <w:rPr>
          <w:spacing w:val="-5"/>
          <w:sz w:val="24"/>
        </w:rPr>
        <w:t xml:space="preserve"> </w:t>
      </w:r>
      <w:r>
        <w:rPr>
          <w:sz w:val="24"/>
        </w:rPr>
        <w:t>Lisansüstü</w:t>
      </w:r>
      <w:r>
        <w:rPr>
          <w:spacing w:val="-4"/>
          <w:sz w:val="24"/>
        </w:rPr>
        <w:t xml:space="preserve"> </w:t>
      </w:r>
      <w:r>
        <w:rPr>
          <w:sz w:val="24"/>
        </w:rPr>
        <w:t>Eğitim-Öğretim</w:t>
      </w:r>
      <w:r>
        <w:rPr>
          <w:spacing w:val="-3"/>
          <w:sz w:val="24"/>
        </w:rPr>
        <w:t xml:space="preserve"> </w:t>
      </w:r>
      <w:r>
        <w:rPr>
          <w:spacing w:val="-2"/>
          <w:sz w:val="24"/>
        </w:rPr>
        <w:t>Yönetmeliğine,</w:t>
      </w:r>
    </w:p>
    <w:p w14:paraId="31A98029" w14:textId="77777777" w:rsidR="00002482" w:rsidRDefault="00000000">
      <w:pPr>
        <w:pStyle w:val="ListeParagraf"/>
        <w:numPr>
          <w:ilvl w:val="1"/>
          <w:numId w:val="6"/>
        </w:numPr>
        <w:tabs>
          <w:tab w:val="left" w:pos="488"/>
        </w:tabs>
        <w:ind w:left="143" w:right="370" w:firstLine="0"/>
        <w:rPr>
          <w:sz w:val="24"/>
        </w:rPr>
      </w:pPr>
      <w:r>
        <w:rPr>
          <w:sz w:val="24"/>
        </w:rPr>
        <w:t>Ordu</w:t>
      </w:r>
      <w:r>
        <w:rPr>
          <w:spacing w:val="34"/>
          <w:sz w:val="24"/>
        </w:rPr>
        <w:t xml:space="preserve"> </w:t>
      </w:r>
      <w:r>
        <w:rPr>
          <w:sz w:val="24"/>
        </w:rPr>
        <w:t>Üniversitesi</w:t>
      </w:r>
      <w:r>
        <w:rPr>
          <w:spacing w:val="37"/>
          <w:sz w:val="24"/>
        </w:rPr>
        <w:t xml:space="preserve"> </w:t>
      </w:r>
      <w:r>
        <w:rPr>
          <w:sz w:val="24"/>
        </w:rPr>
        <w:t>Lisansüstü</w:t>
      </w:r>
      <w:r>
        <w:rPr>
          <w:spacing w:val="35"/>
          <w:sz w:val="24"/>
        </w:rPr>
        <w:t xml:space="preserve"> </w:t>
      </w:r>
      <w:r>
        <w:rPr>
          <w:sz w:val="24"/>
        </w:rPr>
        <w:t>Eğitim-Öğretim</w:t>
      </w:r>
      <w:r>
        <w:rPr>
          <w:spacing w:val="35"/>
          <w:sz w:val="24"/>
        </w:rPr>
        <w:t xml:space="preserve"> </w:t>
      </w:r>
      <w:r>
        <w:rPr>
          <w:sz w:val="24"/>
        </w:rPr>
        <w:t>Yönetmeliğinin</w:t>
      </w:r>
      <w:r>
        <w:rPr>
          <w:spacing w:val="35"/>
          <w:sz w:val="24"/>
        </w:rPr>
        <w:t xml:space="preserve"> </w:t>
      </w:r>
      <w:r>
        <w:rPr>
          <w:sz w:val="24"/>
        </w:rPr>
        <w:t>hükümlerine</w:t>
      </w:r>
      <w:r>
        <w:rPr>
          <w:spacing w:val="33"/>
          <w:sz w:val="24"/>
        </w:rPr>
        <w:t xml:space="preserve"> </w:t>
      </w:r>
      <w:r>
        <w:rPr>
          <w:sz w:val="24"/>
        </w:rPr>
        <w:t xml:space="preserve">dayanılarak </w:t>
      </w:r>
      <w:r>
        <w:rPr>
          <w:spacing w:val="-2"/>
          <w:sz w:val="24"/>
        </w:rPr>
        <w:t>hazırlanmıştır.</w:t>
      </w:r>
    </w:p>
    <w:p w14:paraId="0713CBE2" w14:textId="77777777" w:rsidR="00002482" w:rsidRDefault="00002482">
      <w:pPr>
        <w:pStyle w:val="ListeParagraf"/>
        <w:jc w:val="left"/>
        <w:rPr>
          <w:sz w:val="24"/>
        </w:rPr>
      </w:pPr>
    </w:p>
    <w:p w14:paraId="5A958176" w14:textId="77777777" w:rsidR="00FB5CE3" w:rsidRDefault="00FB5CE3">
      <w:pPr>
        <w:pStyle w:val="ListeParagraf"/>
        <w:jc w:val="left"/>
        <w:rPr>
          <w:sz w:val="24"/>
        </w:rPr>
      </w:pPr>
    </w:p>
    <w:p w14:paraId="3B95E7DC" w14:textId="77777777" w:rsidR="00FB5CE3" w:rsidRDefault="00FB5CE3">
      <w:pPr>
        <w:pStyle w:val="ListeParagraf"/>
        <w:jc w:val="left"/>
        <w:rPr>
          <w:sz w:val="24"/>
        </w:rPr>
      </w:pPr>
    </w:p>
    <w:p w14:paraId="1232779F" w14:textId="77777777" w:rsidR="00FB5CE3" w:rsidRDefault="00FB5CE3">
      <w:pPr>
        <w:pStyle w:val="ListeParagraf"/>
        <w:jc w:val="left"/>
        <w:rPr>
          <w:sz w:val="24"/>
        </w:rPr>
      </w:pPr>
    </w:p>
    <w:p w14:paraId="1BA57FBD" w14:textId="77777777" w:rsidR="00FB5CE3" w:rsidRDefault="00FB5CE3">
      <w:pPr>
        <w:pStyle w:val="ListeParagraf"/>
        <w:jc w:val="left"/>
        <w:rPr>
          <w:sz w:val="24"/>
        </w:rPr>
      </w:pPr>
    </w:p>
    <w:p w14:paraId="3903422D" w14:textId="5BC0AB91" w:rsidR="00FB5CE3" w:rsidRDefault="00FB5CE3">
      <w:pPr>
        <w:pStyle w:val="ListeParagraf"/>
        <w:jc w:val="left"/>
        <w:rPr>
          <w:sz w:val="24"/>
        </w:rPr>
      </w:pPr>
    </w:p>
    <w:p w14:paraId="4EA66D20" w14:textId="77777777" w:rsidR="00FB5CE3" w:rsidRDefault="00FB5CE3">
      <w:pPr>
        <w:pStyle w:val="ListeParagraf"/>
        <w:jc w:val="left"/>
        <w:rPr>
          <w:sz w:val="24"/>
        </w:rPr>
        <w:sectPr w:rsidR="00FB5CE3" w:rsidSect="00FB5CE3">
          <w:headerReference w:type="default" r:id="rId7"/>
          <w:footerReference w:type="default" r:id="rId8"/>
          <w:type w:val="continuous"/>
          <w:pgSz w:w="11930" w:h="16860"/>
          <w:pgMar w:top="1242" w:right="992" w:bottom="278" w:left="1418" w:header="709" w:footer="488" w:gutter="0"/>
          <w:pgNumType w:start="1"/>
          <w:cols w:space="708"/>
          <w:docGrid w:linePitch="299"/>
        </w:sectPr>
      </w:pPr>
    </w:p>
    <w:p w14:paraId="61B5425C" w14:textId="77777777" w:rsidR="00002482" w:rsidRDefault="00000000">
      <w:pPr>
        <w:pStyle w:val="Balk1"/>
        <w:spacing w:before="161"/>
        <w:ind w:left="143"/>
      </w:pPr>
      <w:r>
        <w:rPr>
          <w:spacing w:val="-2"/>
        </w:rPr>
        <w:lastRenderedPageBreak/>
        <w:t>Tanımlar</w:t>
      </w:r>
    </w:p>
    <w:p w14:paraId="01BFA62E" w14:textId="77777777" w:rsidR="00002482" w:rsidRDefault="00000000">
      <w:pPr>
        <w:spacing w:before="157"/>
        <w:ind w:left="117"/>
        <w:rPr>
          <w:sz w:val="24"/>
        </w:rPr>
      </w:pPr>
      <w:r>
        <w:rPr>
          <w:b/>
          <w:sz w:val="24"/>
        </w:rPr>
        <w:t>Madde</w:t>
      </w:r>
      <w:r>
        <w:rPr>
          <w:b/>
          <w:spacing w:val="-5"/>
          <w:sz w:val="24"/>
        </w:rPr>
        <w:t xml:space="preserve"> </w:t>
      </w:r>
      <w:r>
        <w:rPr>
          <w:b/>
          <w:sz w:val="24"/>
        </w:rPr>
        <w:t>4-</w:t>
      </w:r>
      <w:r>
        <w:rPr>
          <w:b/>
          <w:spacing w:val="-2"/>
          <w:sz w:val="24"/>
        </w:rPr>
        <w:t xml:space="preserve"> </w:t>
      </w:r>
      <w:r>
        <w:rPr>
          <w:b/>
          <w:sz w:val="24"/>
        </w:rPr>
        <w:t>(1)</w:t>
      </w:r>
      <w:r>
        <w:rPr>
          <w:b/>
          <w:spacing w:val="-6"/>
          <w:sz w:val="24"/>
        </w:rPr>
        <w:t xml:space="preserve"> </w:t>
      </w:r>
      <w:r>
        <w:rPr>
          <w:sz w:val="24"/>
        </w:rPr>
        <w:t>Bu</w:t>
      </w:r>
      <w:r>
        <w:rPr>
          <w:spacing w:val="3"/>
          <w:sz w:val="24"/>
        </w:rPr>
        <w:t xml:space="preserve"> </w:t>
      </w:r>
      <w:r>
        <w:rPr>
          <w:sz w:val="24"/>
        </w:rPr>
        <w:t>yönergede</w:t>
      </w:r>
      <w:r>
        <w:rPr>
          <w:spacing w:val="1"/>
          <w:sz w:val="24"/>
        </w:rPr>
        <w:t xml:space="preserve"> </w:t>
      </w:r>
      <w:r>
        <w:rPr>
          <w:spacing w:val="-2"/>
          <w:sz w:val="24"/>
        </w:rPr>
        <w:t>geçen;</w:t>
      </w:r>
    </w:p>
    <w:p w14:paraId="3056F5A0" w14:textId="77777777" w:rsidR="00002482" w:rsidRDefault="00000000">
      <w:pPr>
        <w:pStyle w:val="ListeParagraf"/>
        <w:numPr>
          <w:ilvl w:val="0"/>
          <w:numId w:val="5"/>
        </w:numPr>
        <w:tabs>
          <w:tab w:val="left" w:pos="426"/>
        </w:tabs>
        <w:spacing w:before="158"/>
        <w:ind w:left="426" w:hanging="283"/>
        <w:rPr>
          <w:sz w:val="24"/>
        </w:rPr>
      </w:pPr>
      <w:r>
        <w:rPr>
          <w:b/>
          <w:sz w:val="24"/>
        </w:rPr>
        <w:t>Enstitü:</w:t>
      </w:r>
      <w:r>
        <w:rPr>
          <w:b/>
          <w:spacing w:val="-8"/>
          <w:sz w:val="24"/>
        </w:rPr>
        <w:t xml:space="preserve"> </w:t>
      </w:r>
      <w:r>
        <w:rPr>
          <w:sz w:val="24"/>
        </w:rPr>
        <w:t>Ordu</w:t>
      </w:r>
      <w:r>
        <w:rPr>
          <w:spacing w:val="-3"/>
          <w:sz w:val="24"/>
        </w:rPr>
        <w:t xml:space="preserve"> </w:t>
      </w:r>
      <w:r>
        <w:rPr>
          <w:sz w:val="24"/>
        </w:rPr>
        <w:t>Üniversitesi</w:t>
      </w:r>
      <w:r>
        <w:rPr>
          <w:spacing w:val="-2"/>
          <w:sz w:val="24"/>
        </w:rPr>
        <w:t xml:space="preserve"> </w:t>
      </w:r>
      <w:r>
        <w:rPr>
          <w:sz w:val="24"/>
        </w:rPr>
        <w:t>Sağlık</w:t>
      </w:r>
      <w:r>
        <w:rPr>
          <w:spacing w:val="-2"/>
          <w:sz w:val="24"/>
        </w:rPr>
        <w:t xml:space="preserve"> </w:t>
      </w:r>
      <w:r>
        <w:rPr>
          <w:sz w:val="24"/>
        </w:rPr>
        <w:t>Bilimleri</w:t>
      </w:r>
      <w:r>
        <w:rPr>
          <w:spacing w:val="-1"/>
          <w:sz w:val="24"/>
        </w:rPr>
        <w:t xml:space="preserve"> </w:t>
      </w:r>
      <w:r>
        <w:rPr>
          <w:spacing w:val="-2"/>
          <w:sz w:val="24"/>
        </w:rPr>
        <w:t>Enstitüsünü,</w:t>
      </w:r>
    </w:p>
    <w:p w14:paraId="1319B679" w14:textId="77777777" w:rsidR="00002482" w:rsidRDefault="00000000">
      <w:pPr>
        <w:pStyle w:val="ListeParagraf"/>
        <w:numPr>
          <w:ilvl w:val="0"/>
          <w:numId w:val="5"/>
        </w:numPr>
        <w:tabs>
          <w:tab w:val="left" w:pos="427"/>
        </w:tabs>
        <w:spacing w:before="62"/>
        <w:ind w:left="427" w:hanging="284"/>
        <w:rPr>
          <w:sz w:val="24"/>
        </w:rPr>
      </w:pPr>
      <w:r>
        <w:rPr>
          <w:b/>
          <w:sz w:val="24"/>
        </w:rPr>
        <w:t>Akademik</w:t>
      </w:r>
      <w:r>
        <w:rPr>
          <w:b/>
          <w:spacing w:val="-11"/>
          <w:sz w:val="24"/>
        </w:rPr>
        <w:t xml:space="preserve"> </w:t>
      </w:r>
      <w:r>
        <w:rPr>
          <w:b/>
          <w:sz w:val="24"/>
        </w:rPr>
        <w:t>Takvim:</w:t>
      </w:r>
      <w:r>
        <w:rPr>
          <w:b/>
          <w:spacing w:val="-2"/>
          <w:sz w:val="24"/>
        </w:rPr>
        <w:t xml:space="preserve"> </w:t>
      </w:r>
      <w:r>
        <w:rPr>
          <w:sz w:val="24"/>
        </w:rPr>
        <w:t>Ordu</w:t>
      </w:r>
      <w:r>
        <w:rPr>
          <w:spacing w:val="-2"/>
          <w:sz w:val="24"/>
        </w:rPr>
        <w:t xml:space="preserve"> </w:t>
      </w:r>
      <w:r>
        <w:rPr>
          <w:sz w:val="24"/>
        </w:rPr>
        <w:t>Üniversitesi</w:t>
      </w:r>
      <w:r>
        <w:rPr>
          <w:spacing w:val="-2"/>
          <w:sz w:val="24"/>
        </w:rPr>
        <w:t xml:space="preserve"> </w:t>
      </w:r>
      <w:r>
        <w:rPr>
          <w:sz w:val="24"/>
        </w:rPr>
        <w:t>Sağlık</w:t>
      </w:r>
      <w:r>
        <w:rPr>
          <w:spacing w:val="-3"/>
          <w:sz w:val="24"/>
        </w:rPr>
        <w:t xml:space="preserve"> </w:t>
      </w:r>
      <w:r>
        <w:rPr>
          <w:sz w:val="24"/>
        </w:rPr>
        <w:t>Bilimleri</w:t>
      </w:r>
      <w:r>
        <w:rPr>
          <w:spacing w:val="-1"/>
          <w:sz w:val="24"/>
        </w:rPr>
        <w:t xml:space="preserve"> </w:t>
      </w:r>
      <w:r>
        <w:rPr>
          <w:sz w:val="24"/>
        </w:rPr>
        <w:t>Enstitüsü</w:t>
      </w:r>
      <w:r>
        <w:rPr>
          <w:spacing w:val="-1"/>
          <w:sz w:val="24"/>
        </w:rPr>
        <w:t xml:space="preserve"> </w:t>
      </w:r>
      <w:r>
        <w:rPr>
          <w:sz w:val="24"/>
        </w:rPr>
        <w:t>Akademik</w:t>
      </w:r>
      <w:r>
        <w:rPr>
          <w:spacing w:val="-2"/>
          <w:sz w:val="24"/>
        </w:rPr>
        <w:t xml:space="preserve"> Takvimi</w:t>
      </w:r>
    </w:p>
    <w:p w14:paraId="5C7A050A" w14:textId="77777777" w:rsidR="00002482" w:rsidRDefault="00000000">
      <w:pPr>
        <w:pStyle w:val="ListeParagraf"/>
        <w:numPr>
          <w:ilvl w:val="0"/>
          <w:numId w:val="5"/>
        </w:numPr>
        <w:tabs>
          <w:tab w:val="left" w:pos="428"/>
        </w:tabs>
        <w:spacing w:before="60"/>
        <w:ind w:left="428" w:hanging="285"/>
        <w:rPr>
          <w:sz w:val="24"/>
        </w:rPr>
      </w:pPr>
      <w:r>
        <w:rPr>
          <w:b/>
          <w:sz w:val="24"/>
        </w:rPr>
        <w:t>EABD:</w:t>
      </w:r>
      <w:r>
        <w:rPr>
          <w:b/>
          <w:spacing w:val="-11"/>
          <w:sz w:val="24"/>
        </w:rPr>
        <w:t xml:space="preserve"> </w:t>
      </w:r>
      <w:r>
        <w:rPr>
          <w:sz w:val="24"/>
        </w:rPr>
        <w:t>Enstitü</w:t>
      </w:r>
      <w:r>
        <w:rPr>
          <w:spacing w:val="-3"/>
          <w:sz w:val="24"/>
        </w:rPr>
        <w:t xml:space="preserve"> </w:t>
      </w:r>
      <w:r>
        <w:rPr>
          <w:sz w:val="24"/>
        </w:rPr>
        <w:t>bünyesinde</w:t>
      </w:r>
      <w:r>
        <w:rPr>
          <w:spacing w:val="-4"/>
          <w:sz w:val="24"/>
        </w:rPr>
        <w:t xml:space="preserve"> </w:t>
      </w:r>
      <w:r>
        <w:rPr>
          <w:sz w:val="24"/>
        </w:rPr>
        <w:t>eğitim-öğretim</w:t>
      </w:r>
      <w:r>
        <w:rPr>
          <w:spacing w:val="-2"/>
          <w:sz w:val="24"/>
        </w:rPr>
        <w:t xml:space="preserve"> </w:t>
      </w:r>
      <w:r>
        <w:rPr>
          <w:sz w:val="24"/>
        </w:rPr>
        <w:t>faaliyetini yürüten</w:t>
      </w:r>
      <w:r>
        <w:rPr>
          <w:spacing w:val="-4"/>
          <w:sz w:val="24"/>
        </w:rPr>
        <w:t xml:space="preserve"> </w:t>
      </w:r>
      <w:r>
        <w:rPr>
          <w:sz w:val="24"/>
        </w:rPr>
        <w:t>anabilim</w:t>
      </w:r>
      <w:r>
        <w:rPr>
          <w:spacing w:val="-1"/>
          <w:sz w:val="24"/>
        </w:rPr>
        <w:t xml:space="preserve"> </w:t>
      </w:r>
      <w:r>
        <w:rPr>
          <w:spacing w:val="-2"/>
          <w:sz w:val="24"/>
        </w:rPr>
        <w:t>dallarını,</w:t>
      </w:r>
    </w:p>
    <w:p w14:paraId="50203C9B" w14:textId="77777777" w:rsidR="00002482" w:rsidRDefault="00000000">
      <w:pPr>
        <w:pStyle w:val="ListeParagraf"/>
        <w:numPr>
          <w:ilvl w:val="0"/>
          <w:numId w:val="5"/>
        </w:numPr>
        <w:tabs>
          <w:tab w:val="left" w:pos="427"/>
          <w:tab w:val="left" w:pos="431"/>
        </w:tabs>
        <w:spacing w:before="60"/>
        <w:ind w:left="431" w:right="91" w:hanging="288"/>
        <w:jc w:val="both"/>
        <w:rPr>
          <w:sz w:val="24"/>
        </w:rPr>
      </w:pPr>
      <w:r>
        <w:rPr>
          <w:b/>
          <w:sz w:val="24"/>
        </w:rPr>
        <w:t>İntibak</w:t>
      </w:r>
      <w:r>
        <w:rPr>
          <w:b/>
          <w:spacing w:val="-10"/>
          <w:sz w:val="24"/>
        </w:rPr>
        <w:t xml:space="preserve"> </w:t>
      </w:r>
      <w:r>
        <w:rPr>
          <w:b/>
          <w:sz w:val="24"/>
        </w:rPr>
        <w:t>İşlemi:</w:t>
      </w:r>
      <w:r>
        <w:rPr>
          <w:b/>
          <w:spacing w:val="-9"/>
          <w:sz w:val="24"/>
        </w:rPr>
        <w:t xml:space="preserve"> </w:t>
      </w:r>
      <w:r>
        <w:rPr>
          <w:sz w:val="24"/>
        </w:rPr>
        <w:t>Ordu</w:t>
      </w:r>
      <w:r>
        <w:rPr>
          <w:spacing w:val="-11"/>
          <w:sz w:val="24"/>
        </w:rPr>
        <w:t xml:space="preserve"> </w:t>
      </w:r>
      <w:r>
        <w:rPr>
          <w:sz w:val="24"/>
        </w:rPr>
        <w:t>Üniversitesi</w:t>
      </w:r>
      <w:r>
        <w:rPr>
          <w:spacing w:val="-8"/>
          <w:sz w:val="24"/>
        </w:rPr>
        <w:t xml:space="preserve"> </w:t>
      </w:r>
      <w:r>
        <w:rPr>
          <w:sz w:val="24"/>
        </w:rPr>
        <w:t>Sağlık</w:t>
      </w:r>
      <w:r>
        <w:rPr>
          <w:spacing w:val="-11"/>
          <w:sz w:val="24"/>
        </w:rPr>
        <w:t xml:space="preserve"> </w:t>
      </w:r>
      <w:r>
        <w:rPr>
          <w:sz w:val="24"/>
        </w:rPr>
        <w:t>Bilimleri</w:t>
      </w:r>
      <w:r>
        <w:rPr>
          <w:spacing w:val="-6"/>
          <w:sz w:val="24"/>
        </w:rPr>
        <w:t xml:space="preserve"> </w:t>
      </w:r>
      <w:r>
        <w:rPr>
          <w:sz w:val="24"/>
        </w:rPr>
        <w:t>Enstitüsüne</w:t>
      </w:r>
      <w:r>
        <w:rPr>
          <w:spacing w:val="-11"/>
          <w:sz w:val="24"/>
        </w:rPr>
        <w:t xml:space="preserve"> </w:t>
      </w:r>
      <w:r>
        <w:rPr>
          <w:sz w:val="24"/>
        </w:rPr>
        <w:t>kayıt</w:t>
      </w:r>
      <w:r>
        <w:rPr>
          <w:spacing w:val="-8"/>
          <w:sz w:val="24"/>
        </w:rPr>
        <w:t xml:space="preserve"> </w:t>
      </w:r>
      <w:r>
        <w:rPr>
          <w:sz w:val="24"/>
        </w:rPr>
        <w:t>hakkı</w:t>
      </w:r>
      <w:r>
        <w:rPr>
          <w:spacing w:val="-11"/>
          <w:sz w:val="24"/>
        </w:rPr>
        <w:t xml:space="preserve"> </w:t>
      </w:r>
      <w:r>
        <w:rPr>
          <w:sz w:val="24"/>
        </w:rPr>
        <w:t>kazan</w:t>
      </w:r>
      <w:r>
        <w:rPr>
          <w:spacing w:val="-11"/>
          <w:sz w:val="24"/>
        </w:rPr>
        <w:t xml:space="preserve"> </w:t>
      </w:r>
      <w:r>
        <w:rPr>
          <w:sz w:val="24"/>
        </w:rPr>
        <w:t>öğrencilerin daha önce öğrenim gördükleri herhangi bir Yükseköğretim Kurumunun lisansüstü programlarının</w:t>
      </w:r>
      <w:r>
        <w:rPr>
          <w:spacing w:val="-11"/>
          <w:sz w:val="24"/>
        </w:rPr>
        <w:t xml:space="preserve"> </w:t>
      </w:r>
      <w:r>
        <w:rPr>
          <w:sz w:val="24"/>
        </w:rPr>
        <w:t>birinde</w:t>
      </w:r>
      <w:r>
        <w:rPr>
          <w:spacing w:val="-12"/>
          <w:sz w:val="24"/>
        </w:rPr>
        <w:t xml:space="preserve"> </w:t>
      </w:r>
      <w:r>
        <w:rPr>
          <w:sz w:val="24"/>
        </w:rPr>
        <w:t>alıp</w:t>
      </w:r>
      <w:r>
        <w:rPr>
          <w:spacing w:val="-11"/>
          <w:sz w:val="24"/>
        </w:rPr>
        <w:t xml:space="preserve"> </w:t>
      </w:r>
      <w:r>
        <w:rPr>
          <w:sz w:val="24"/>
        </w:rPr>
        <w:t>başarılı</w:t>
      </w:r>
      <w:r>
        <w:rPr>
          <w:spacing w:val="-11"/>
          <w:sz w:val="24"/>
        </w:rPr>
        <w:t xml:space="preserve"> </w:t>
      </w:r>
      <w:r>
        <w:rPr>
          <w:sz w:val="24"/>
        </w:rPr>
        <w:t>oldukları</w:t>
      </w:r>
      <w:r>
        <w:rPr>
          <w:spacing w:val="-12"/>
          <w:sz w:val="24"/>
        </w:rPr>
        <w:t xml:space="preserve"> </w:t>
      </w:r>
      <w:r>
        <w:rPr>
          <w:sz w:val="24"/>
        </w:rPr>
        <w:t>derslere</w:t>
      </w:r>
      <w:r>
        <w:rPr>
          <w:spacing w:val="-11"/>
          <w:sz w:val="24"/>
        </w:rPr>
        <w:t xml:space="preserve"> </w:t>
      </w:r>
      <w:r>
        <w:rPr>
          <w:sz w:val="24"/>
        </w:rPr>
        <w:t>göre</w:t>
      </w:r>
      <w:r>
        <w:rPr>
          <w:spacing w:val="-13"/>
          <w:sz w:val="24"/>
        </w:rPr>
        <w:t xml:space="preserve"> </w:t>
      </w:r>
      <w:r>
        <w:rPr>
          <w:sz w:val="24"/>
        </w:rPr>
        <w:t>devam</w:t>
      </w:r>
      <w:r>
        <w:rPr>
          <w:spacing w:val="-11"/>
          <w:sz w:val="24"/>
        </w:rPr>
        <w:t xml:space="preserve"> </w:t>
      </w:r>
      <w:r>
        <w:rPr>
          <w:sz w:val="24"/>
        </w:rPr>
        <w:t>edecekleri</w:t>
      </w:r>
      <w:r>
        <w:rPr>
          <w:spacing w:val="-9"/>
          <w:sz w:val="24"/>
        </w:rPr>
        <w:t xml:space="preserve"> </w:t>
      </w:r>
      <w:r>
        <w:rPr>
          <w:sz w:val="24"/>
        </w:rPr>
        <w:t>yarıyılı</w:t>
      </w:r>
      <w:r>
        <w:rPr>
          <w:spacing w:val="-11"/>
          <w:sz w:val="24"/>
        </w:rPr>
        <w:t xml:space="preserve"> </w:t>
      </w:r>
      <w:r>
        <w:rPr>
          <w:sz w:val="24"/>
        </w:rPr>
        <w:t xml:space="preserve">belirleme </w:t>
      </w:r>
      <w:r>
        <w:rPr>
          <w:spacing w:val="-2"/>
          <w:sz w:val="24"/>
        </w:rPr>
        <w:t>işlemini,</w:t>
      </w:r>
    </w:p>
    <w:p w14:paraId="7FC1D654" w14:textId="77777777" w:rsidR="00002482" w:rsidRDefault="00000000">
      <w:pPr>
        <w:pStyle w:val="ListeParagraf"/>
        <w:numPr>
          <w:ilvl w:val="0"/>
          <w:numId w:val="5"/>
        </w:numPr>
        <w:tabs>
          <w:tab w:val="left" w:pos="428"/>
          <w:tab w:val="left" w:pos="431"/>
        </w:tabs>
        <w:spacing w:before="58"/>
        <w:ind w:left="431" w:right="93" w:hanging="288"/>
        <w:jc w:val="both"/>
        <w:rPr>
          <w:sz w:val="24"/>
        </w:rPr>
      </w:pPr>
      <w:r>
        <w:rPr>
          <w:b/>
          <w:sz w:val="24"/>
        </w:rPr>
        <w:t xml:space="preserve">Muafiyet: </w:t>
      </w:r>
      <w:r>
        <w:rPr>
          <w:sz w:val="24"/>
        </w:rPr>
        <w:t>Daha önce alınmış ve başarılmış ders/derslerin yerine, AKTS/kredi ve içerik uyumuna göre müfredatta bulunan ders/derslerin denkliğinin kabul edilmesi durumunu,</w:t>
      </w:r>
    </w:p>
    <w:p w14:paraId="4A48546B" w14:textId="77777777" w:rsidR="00002482" w:rsidRDefault="00000000">
      <w:pPr>
        <w:pStyle w:val="ListeParagraf"/>
        <w:numPr>
          <w:ilvl w:val="0"/>
          <w:numId w:val="5"/>
        </w:numPr>
        <w:tabs>
          <w:tab w:val="left" w:pos="427"/>
        </w:tabs>
        <w:spacing w:before="60"/>
        <w:ind w:left="427" w:hanging="284"/>
        <w:jc w:val="both"/>
        <w:rPr>
          <w:sz w:val="24"/>
        </w:rPr>
      </w:pPr>
      <w:r>
        <w:rPr>
          <w:b/>
          <w:sz w:val="24"/>
        </w:rPr>
        <w:t>GANO:</w:t>
      </w:r>
      <w:r>
        <w:rPr>
          <w:b/>
          <w:spacing w:val="-7"/>
          <w:sz w:val="24"/>
        </w:rPr>
        <w:t xml:space="preserve"> </w:t>
      </w:r>
      <w:r>
        <w:rPr>
          <w:sz w:val="24"/>
        </w:rPr>
        <w:t>Genel</w:t>
      </w:r>
      <w:r>
        <w:rPr>
          <w:spacing w:val="-1"/>
          <w:sz w:val="24"/>
        </w:rPr>
        <w:t xml:space="preserve"> </w:t>
      </w:r>
      <w:r>
        <w:rPr>
          <w:sz w:val="24"/>
        </w:rPr>
        <w:t>Ağırlıklı</w:t>
      </w:r>
      <w:r>
        <w:rPr>
          <w:spacing w:val="-2"/>
          <w:sz w:val="24"/>
        </w:rPr>
        <w:t xml:space="preserve"> </w:t>
      </w:r>
      <w:r>
        <w:rPr>
          <w:sz w:val="24"/>
        </w:rPr>
        <w:t>Not</w:t>
      </w:r>
      <w:r>
        <w:rPr>
          <w:spacing w:val="-4"/>
          <w:sz w:val="24"/>
        </w:rPr>
        <w:t xml:space="preserve"> </w:t>
      </w:r>
      <w:r>
        <w:rPr>
          <w:spacing w:val="-2"/>
          <w:sz w:val="24"/>
        </w:rPr>
        <w:t>Ortalaması,</w:t>
      </w:r>
    </w:p>
    <w:p w14:paraId="53DB691B" w14:textId="77777777" w:rsidR="00002482" w:rsidRDefault="00000000">
      <w:pPr>
        <w:pStyle w:val="ListeParagraf"/>
        <w:numPr>
          <w:ilvl w:val="0"/>
          <w:numId w:val="5"/>
        </w:numPr>
        <w:tabs>
          <w:tab w:val="left" w:pos="426"/>
        </w:tabs>
        <w:spacing w:before="61"/>
        <w:ind w:left="426" w:hanging="283"/>
        <w:jc w:val="both"/>
        <w:rPr>
          <w:sz w:val="24"/>
        </w:rPr>
      </w:pPr>
      <w:r>
        <w:rPr>
          <w:b/>
          <w:sz w:val="24"/>
        </w:rPr>
        <w:t>YANO:</w:t>
      </w:r>
      <w:r>
        <w:rPr>
          <w:b/>
          <w:spacing w:val="-6"/>
          <w:sz w:val="24"/>
        </w:rPr>
        <w:t xml:space="preserve"> </w:t>
      </w:r>
      <w:r>
        <w:rPr>
          <w:sz w:val="24"/>
        </w:rPr>
        <w:t>Yarıyıl</w:t>
      </w:r>
      <w:r>
        <w:rPr>
          <w:spacing w:val="-1"/>
          <w:sz w:val="24"/>
        </w:rPr>
        <w:t xml:space="preserve"> </w:t>
      </w:r>
      <w:r>
        <w:rPr>
          <w:sz w:val="24"/>
        </w:rPr>
        <w:t>Ağırlıklı</w:t>
      </w:r>
      <w:r>
        <w:rPr>
          <w:spacing w:val="-1"/>
          <w:sz w:val="24"/>
        </w:rPr>
        <w:t xml:space="preserve"> </w:t>
      </w:r>
      <w:r>
        <w:rPr>
          <w:sz w:val="24"/>
        </w:rPr>
        <w:t>Not</w:t>
      </w:r>
      <w:r>
        <w:rPr>
          <w:spacing w:val="-1"/>
          <w:sz w:val="24"/>
        </w:rPr>
        <w:t xml:space="preserve"> </w:t>
      </w:r>
      <w:r>
        <w:rPr>
          <w:spacing w:val="-2"/>
          <w:sz w:val="24"/>
        </w:rPr>
        <w:t>Ortalaması,</w:t>
      </w:r>
    </w:p>
    <w:p w14:paraId="235C21A7" w14:textId="77777777" w:rsidR="00002482" w:rsidRDefault="00000000">
      <w:pPr>
        <w:pStyle w:val="ListeParagraf"/>
        <w:numPr>
          <w:ilvl w:val="0"/>
          <w:numId w:val="5"/>
        </w:numPr>
        <w:tabs>
          <w:tab w:val="left" w:pos="427"/>
        </w:tabs>
        <w:spacing w:before="60"/>
        <w:ind w:left="427" w:hanging="284"/>
        <w:jc w:val="both"/>
        <w:rPr>
          <w:sz w:val="24"/>
        </w:rPr>
      </w:pPr>
      <w:r>
        <w:rPr>
          <w:b/>
          <w:sz w:val="24"/>
        </w:rPr>
        <w:t>Enstitü</w:t>
      </w:r>
      <w:r>
        <w:rPr>
          <w:b/>
          <w:spacing w:val="-2"/>
          <w:sz w:val="24"/>
        </w:rPr>
        <w:t xml:space="preserve"> </w:t>
      </w:r>
      <w:r>
        <w:rPr>
          <w:b/>
          <w:sz w:val="24"/>
        </w:rPr>
        <w:t xml:space="preserve">Yönetim Kurulu: </w:t>
      </w:r>
      <w:r>
        <w:rPr>
          <w:sz w:val="24"/>
        </w:rPr>
        <w:t>Ordu</w:t>
      </w:r>
      <w:r>
        <w:rPr>
          <w:spacing w:val="2"/>
          <w:sz w:val="24"/>
        </w:rPr>
        <w:t xml:space="preserve"> </w:t>
      </w:r>
      <w:r>
        <w:rPr>
          <w:sz w:val="24"/>
        </w:rPr>
        <w:t>Üniversitesi</w:t>
      </w:r>
      <w:r>
        <w:rPr>
          <w:spacing w:val="3"/>
          <w:sz w:val="24"/>
        </w:rPr>
        <w:t xml:space="preserve"> </w:t>
      </w:r>
      <w:r>
        <w:rPr>
          <w:sz w:val="24"/>
        </w:rPr>
        <w:t>Sağlık Bilimleri</w:t>
      </w:r>
      <w:r>
        <w:rPr>
          <w:spacing w:val="1"/>
          <w:sz w:val="24"/>
        </w:rPr>
        <w:t xml:space="preserve"> </w:t>
      </w:r>
      <w:r>
        <w:rPr>
          <w:sz w:val="24"/>
        </w:rPr>
        <w:t>Enstitü</w:t>
      </w:r>
      <w:r>
        <w:rPr>
          <w:spacing w:val="4"/>
          <w:sz w:val="24"/>
        </w:rPr>
        <w:t xml:space="preserve"> </w:t>
      </w:r>
      <w:r>
        <w:rPr>
          <w:sz w:val="24"/>
        </w:rPr>
        <w:t>Yönetim</w:t>
      </w:r>
      <w:r>
        <w:rPr>
          <w:spacing w:val="3"/>
          <w:sz w:val="24"/>
        </w:rPr>
        <w:t xml:space="preserve"> </w:t>
      </w:r>
      <w:r>
        <w:rPr>
          <w:spacing w:val="-2"/>
          <w:sz w:val="24"/>
        </w:rPr>
        <w:t>Kurulunu,</w:t>
      </w:r>
    </w:p>
    <w:p w14:paraId="2083CC47" w14:textId="77777777" w:rsidR="00002482" w:rsidRDefault="00000000">
      <w:pPr>
        <w:pStyle w:val="ListeParagraf"/>
        <w:numPr>
          <w:ilvl w:val="0"/>
          <w:numId w:val="5"/>
        </w:numPr>
        <w:tabs>
          <w:tab w:val="left" w:pos="428"/>
          <w:tab w:val="left" w:pos="431"/>
        </w:tabs>
        <w:spacing w:before="60"/>
        <w:ind w:left="431" w:right="235" w:hanging="288"/>
        <w:rPr>
          <w:sz w:val="24"/>
        </w:rPr>
      </w:pPr>
      <w:r>
        <w:rPr>
          <w:b/>
          <w:sz w:val="24"/>
        </w:rPr>
        <w:t>Anabilim</w:t>
      </w:r>
      <w:r>
        <w:rPr>
          <w:b/>
          <w:spacing w:val="34"/>
          <w:sz w:val="24"/>
        </w:rPr>
        <w:t xml:space="preserve"> </w:t>
      </w:r>
      <w:r>
        <w:rPr>
          <w:b/>
          <w:sz w:val="24"/>
        </w:rPr>
        <w:t>Dalı</w:t>
      </w:r>
      <w:r>
        <w:rPr>
          <w:b/>
          <w:spacing w:val="37"/>
          <w:sz w:val="24"/>
        </w:rPr>
        <w:t xml:space="preserve"> </w:t>
      </w:r>
      <w:r>
        <w:rPr>
          <w:b/>
          <w:sz w:val="24"/>
        </w:rPr>
        <w:t>Kurulu:</w:t>
      </w:r>
      <w:r>
        <w:rPr>
          <w:b/>
          <w:spacing w:val="34"/>
          <w:sz w:val="24"/>
        </w:rPr>
        <w:t xml:space="preserve"> </w:t>
      </w:r>
      <w:r>
        <w:rPr>
          <w:sz w:val="24"/>
        </w:rPr>
        <w:t>Anabilim</w:t>
      </w:r>
      <w:r>
        <w:rPr>
          <w:spacing w:val="38"/>
          <w:sz w:val="24"/>
        </w:rPr>
        <w:t xml:space="preserve"> </w:t>
      </w:r>
      <w:r>
        <w:rPr>
          <w:sz w:val="24"/>
        </w:rPr>
        <w:t>Dalının</w:t>
      </w:r>
      <w:r>
        <w:rPr>
          <w:spacing w:val="37"/>
          <w:sz w:val="24"/>
        </w:rPr>
        <w:t xml:space="preserve"> </w:t>
      </w:r>
      <w:r>
        <w:rPr>
          <w:sz w:val="24"/>
        </w:rPr>
        <w:t>lisansüstü</w:t>
      </w:r>
      <w:r>
        <w:rPr>
          <w:spacing w:val="36"/>
          <w:sz w:val="24"/>
        </w:rPr>
        <w:t xml:space="preserve"> </w:t>
      </w:r>
      <w:r>
        <w:rPr>
          <w:sz w:val="24"/>
        </w:rPr>
        <w:t>eğitim</w:t>
      </w:r>
      <w:r>
        <w:rPr>
          <w:spacing w:val="38"/>
          <w:sz w:val="24"/>
        </w:rPr>
        <w:t xml:space="preserve"> </w:t>
      </w:r>
      <w:r>
        <w:rPr>
          <w:sz w:val="24"/>
        </w:rPr>
        <w:t>programlarında</w:t>
      </w:r>
      <w:r>
        <w:rPr>
          <w:spacing w:val="36"/>
          <w:sz w:val="24"/>
        </w:rPr>
        <w:t xml:space="preserve"> </w:t>
      </w:r>
      <w:r>
        <w:rPr>
          <w:sz w:val="24"/>
        </w:rPr>
        <w:t>fiilen</w:t>
      </w:r>
      <w:r>
        <w:rPr>
          <w:spacing w:val="36"/>
          <w:sz w:val="24"/>
        </w:rPr>
        <w:t xml:space="preserve"> </w:t>
      </w:r>
      <w:r>
        <w:rPr>
          <w:sz w:val="24"/>
        </w:rPr>
        <w:t>görev yapan öğretim üyelerinden oluşan kurulu,</w:t>
      </w:r>
    </w:p>
    <w:p w14:paraId="7B4073A4" w14:textId="77777777" w:rsidR="00002482" w:rsidRDefault="00000000">
      <w:pPr>
        <w:pStyle w:val="ListeParagraf"/>
        <w:numPr>
          <w:ilvl w:val="0"/>
          <w:numId w:val="5"/>
        </w:numPr>
        <w:tabs>
          <w:tab w:val="left" w:pos="427"/>
        </w:tabs>
        <w:spacing w:before="60"/>
        <w:ind w:left="427" w:hanging="284"/>
        <w:rPr>
          <w:sz w:val="24"/>
        </w:rPr>
      </w:pPr>
      <w:r>
        <w:rPr>
          <w:b/>
          <w:sz w:val="24"/>
        </w:rPr>
        <w:t>Senato:</w:t>
      </w:r>
      <w:r>
        <w:rPr>
          <w:b/>
          <w:spacing w:val="-10"/>
          <w:sz w:val="24"/>
        </w:rPr>
        <w:t xml:space="preserve"> </w:t>
      </w:r>
      <w:r>
        <w:rPr>
          <w:sz w:val="24"/>
        </w:rPr>
        <w:t>Ordu</w:t>
      </w:r>
      <w:r>
        <w:rPr>
          <w:spacing w:val="-11"/>
          <w:sz w:val="24"/>
        </w:rPr>
        <w:t xml:space="preserve"> </w:t>
      </w:r>
      <w:r>
        <w:rPr>
          <w:sz w:val="24"/>
        </w:rPr>
        <w:t>Üniversitesi</w:t>
      </w:r>
      <w:r>
        <w:rPr>
          <w:spacing w:val="-7"/>
          <w:sz w:val="24"/>
        </w:rPr>
        <w:t xml:space="preserve"> </w:t>
      </w:r>
      <w:r>
        <w:rPr>
          <w:spacing w:val="-2"/>
          <w:sz w:val="24"/>
        </w:rPr>
        <w:t>Senatosunu,</w:t>
      </w:r>
    </w:p>
    <w:p w14:paraId="72A14F17" w14:textId="77777777" w:rsidR="00002482" w:rsidRDefault="00000000">
      <w:pPr>
        <w:pStyle w:val="ListeParagraf"/>
        <w:numPr>
          <w:ilvl w:val="0"/>
          <w:numId w:val="5"/>
        </w:numPr>
        <w:tabs>
          <w:tab w:val="left" w:pos="453"/>
        </w:tabs>
        <w:spacing w:before="60"/>
        <w:ind w:left="453" w:hanging="332"/>
        <w:rPr>
          <w:sz w:val="24"/>
        </w:rPr>
      </w:pPr>
      <w:r>
        <w:rPr>
          <w:b/>
          <w:sz w:val="24"/>
        </w:rPr>
        <w:t>Üniversite:</w:t>
      </w:r>
      <w:r>
        <w:rPr>
          <w:b/>
          <w:spacing w:val="-5"/>
          <w:sz w:val="24"/>
        </w:rPr>
        <w:t xml:space="preserve"> </w:t>
      </w:r>
      <w:r>
        <w:rPr>
          <w:sz w:val="24"/>
        </w:rPr>
        <w:t>Ordu</w:t>
      </w:r>
      <w:r>
        <w:rPr>
          <w:spacing w:val="-1"/>
          <w:sz w:val="24"/>
        </w:rPr>
        <w:t xml:space="preserve"> </w:t>
      </w:r>
      <w:r>
        <w:rPr>
          <w:spacing w:val="-2"/>
          <w:sz w:val="24"/>
        </w:rPr>
        <w:t>Üniversitesini,</w:t>
      </w:r>
    </w:p>
    <w:p w14:paraId="31641094" w14:textId="77777777" w:rsidR="00002482" w:rsidRDefault="00000000">
      <w:pPr>
        <w:pStyle w:val="ListeParagraf"/>
        <w:numPr>
          <w:ilvl w:val="0"/>
          <w:numId w:val="5"/>
        </w:numPr>
        <w:tabs>
          <w:tab w:val="left" w:pos="348"/>
        </w:tabs>
        <w:spacing w:before="60"/>
        <w:ind w:left="348" w:hanging="205"/>
        <w:rPr>
          <w:sz w:val="24"/>
        </w:rPr>
      </w:pPr>
      <w:r>
        <w:rPr>
          <w:b/>
          <w:sz w:val="24"/>
        </w:rPr>
        <w:t>YÖK:</w:t>
      </w:r>
      <w:r>
        <w:rPr>
          <w:b/>
          <w:spacing w:val="-5"/>
          <w:sz w:val="24"/>
        </w:rPr>
        <w:t xml:space="preserve"> </w:t>
      </w:r>
      <w:r>
        <w:rPr>
          <w:sz w:val="24"/>
        </w:rPr>
        <w:t>Yükseköğretim</w:t>
      </w:r>
      <w:r>
        <w:rPr>
          <w:spacing w:val="-1"/>
          <w:sz w:val="24"/>
        </w:rPr>
        <w:t xml:space="preserve"> </w:t>
      </w:r>
      <w:r>
        <w:rPr>
          <w:sz w:val="24"/>
        </w:rPr>
        <w:t>Kurulunu,</w:t>
      </w:r>
      <w:r>
        <w:rPr>
          <w:spacing w:val="-3"/>
          <w:sz w:val="24"/>
        </w:rPr>
        <w:t xml:space="preserve"> </w:t>
      </w:r>
      <w:r>
        <w:rPr>
          <w:sz w:val="24"/>
        </w:rPr>
        <w:t>ifade</w:t>
      </w:r>
      <w:r>
        <w:rPr>
          <w:spacing w:val="-2"/>
          <w:sz w:val="24"/>
        </w:rPr>
        <w:t xml:space="preserve"> </w:t>
      </w:r>
      <w:r>
        <w:rPr>
          <w:spacing w:val="-4"/>
          <w:sz w:val="24"/>
        </w:rPr>
        <w:t>eder.</w:t>
      </w:r>
    </w:p>
    <w:p w14:paraId="66DCD4E8" w14:textId="77777777" w:rsidR="00002482" w:rsidRDefault="00002482">
      <w:pPr>
        <w:pStyle w:val="GvdeMetni"/>
        <w:spacing w:before="67"/>
        <w:ind w:left="0"/>
        <w:jc w:val="left"/>
      </w:pPr>
    </w:p>
    <w:p w14:paraId="40E0ABA3" w14:textId="77777777" w:rsidR="00002482" w:rsidRDefault="00000000">
      <w:pPr>
        <w:ind w:right="416"/>
        <w:jc w:val="center"/>
        <w:rPr>
          <w:b/>
          <w:sz w:val="24"/>
        </w:rPr>
      </w:pPr>
      <w:r>
        <w:rPr>
          <w:b/>
          <w:sz w:val="24"/>
        </w:rPr>
        <w:t>İKİNCİ</w:t>
      </w:r>
      <w:r>
        <w:rPr>
          <w:b/>
          <w:spacing w:val="-10"/>
          <w:sz w:val="24"/>
        </w:rPr>
        <w:t xml:space="preserve"> </w:t>
      </w:r>
      <w:r>
        <w:rPr>
          <w:b/>
          <w:spacing w:val="-2"/>
          <w:sz w:val="24"/>
        </w:rPr>
        <w:t>BÖLÜM</w:t>
      </w:r>
    </w:p>
    <w:p w14:paraId="06256083" w14:textId="77777777" w:rsidR="00002482" w:rsidRDefault="00002482">
      <w:pPr>
        <w:pStyle w:val="GvdeMetni"/>
        <w:spacing w:before="2"/>
        <w:ind w:left="0"/>
        <w:jc w:val="left"/>
        <w:rPr>
          <w:b/>
        </w:rPr>
      </w:pPr>
    </w:p>
    <w:p w14:paraId="62F44253" w14:textId="77777777" w:rsidR="00002482" w:rsidRDefault="00000000">
      <w:pPr>
        <w:pStyle w:val="Balk1"/>
        <w:spacing w:before="1" w:line="278" w:lineRule="auto"/>
        <w:ind w:right="1180" w:firstLine="760"/>
        <w:jc w:val="both"/>
      </w:pPr>
      <w:r>
        <w:t>Başvuru,</w:t>
      </w:r>
      <w:r>
        <w:rPr>
          <w:spacing w:val="-2"/>
        </w:rPr>
        <w:t xml:space="preserve"> </w:t>
      </w:r>
      <w:r>
        <w:t>Muafiyet,</w:t>
      </w:r>
      <w:r>
        <w:rPr>
          <w:spacing w:val="-2"/>
        </w:rPr>
        <w:t xml:space="preserve"> </w:t>
      </w:r>
      <w:r>
        <w:t>Ders</w:t>
      </w:r>
      <w:r>
        <w:rPr>
          <w:spacing w:val="-4"/>
        </w:rPr>
        <w:t xml:space="preserve"> </w:t>
      </w:r>
      <w:r>
        <w:t>Saydırma, İntibak,</w:t>
      </w:r>
      <w:r>
        <w:rPr>
          <w:spacing w:val="-6"/>
        </w:rPr>
        <w:t xml:space="preserve"> </w:t>
      </w:r>
      <w:r>
        <w:t>Başka</w:t>
      </w:r>
      <w:r>
        <w:rPr>
          <w:spacing w:val="-3"/>
        </w:rPr>
        <w:t xml:space="preserve"> </w:t>
      </w:r>
      <w:r>
        <w:t>Kurumlarda</w:t>
      </w:r>
      <w:r>
        <w:rPr>
          <w:spacing w:val="-1"/>
        </w:rPr>
        <w:t xml:space="preserve"> </w:t>
      </w:r>
      <w:r>
        <w:t>Öğrenim Başvuru Esasları ve Süresi</w:t>
      </w:r>
    </w:p>
    <w:p w14:paraId="4FA167F5" w14:textId="77777777" w:rsidR="00002482" w:rsidRDefault="00000000">
      <w:pPr>
        <w:pStyle w:val="GvdeMetni"/>
        <w:spacing w:before="113"/>
        <w:ind w:right="88"/>
      </w:pPr>
      <w:r>
        <w:rPr>
          <w:b/>
        </w:rPr>
        <w:t xml:space="preserve">MADDE 5- (1) </w:t>
      </w:r>
      <w:r>
        <w:t>Enstitüye kesin kayıt yaptıran öğrenci, bir defaya mahsus olmak üzere daha önce öğrenim</w:t>
      </w:r>
      <w:r>
        <w:rPr>
          <w:spacing w:val="-6"/>
        </w:rPr>
        <w:t xml:space="preserve"> </w:t>
      </w:r>
      <w:r>
        <w:t>gördüğü</w:t>
      </w:r>
      <w:r>
        <w:rPr>
          <w:spacing w:val="-4"/>
        </w:rPr>
        <w:t xml:space="preserve"> </w:t>
      </w:r>
      <w:r>
        <w:t>yükseköğretim</w:t>
      </w:r>
      <w:r>
        <w:rPr>
          <w:spacing w:val="-5"/>
        </w:rPr>
        <w:t xml:space="preserve"> </w:t>
      </w:r>
      <w:r>
        <w:t>kurumlarından</w:t>
      </w:r>
      <w:r>
        <w:rPr>
          <w:spacing w:val="-9"/>
        </w:rPr>
        <w:t xml:space="preserve"> </w:t>
      </w:r>
      <w:r>
        <w:t>aldığı</w:t>
      </w:r>
      <w:r>
        <w:rPr>
          <w:spacing w:val="-6"/>
        </w:rPr>
        <w:t xml:space="preserve"> </w:t>
      </w:r>
      <w:r>
        <w:t>ve</w:t>
      </w:r>
      <w:r>
        <w:rPr>
          <w:spacing w:val="-10"/>
        </w:rPr>
        <w:t xml:space="preserve"> </w:t>
      </w:r>
      <w:r>
        <w:t>başarılı</w:t>
      </w:r>
      <w:r>
        <w:rPr>
          <w:spacing w:val="-6"/>
        </w:rPr>
        <w:t xml:space="preserve"> </w:t>
      </w:r>
      <w:r>
        <w:t>olduğu</w:t>
      </w:r>
      <w:r>
        <w:rPr>
          <w:spacing w:val="-6"/>
        </w:rPr>
        <w:t xml:space="preserve"> </w:t>
      </w:r>
      <w:r>
        <w:t>lisansüstü</w:t>
      </w:r>
      <w:r>
        <w:rPr>
          <w:spacing w:val="-7"/>
        </w:rPr>
        <w:t xml:space="preserve"> </w:t>
      </w:r>
      <w:r>
        <w:t>dersler</w:t>
      </w:r>
      <w:r>
        <w:rPr>
          <w:spacing w:val="-10"/>
        </w:rPr>
        <w:t xml:space="preserve"> </w:t>
      </w:r>
      <w:r>
        <w:t>için</w:t>
      </w:r>
      <w:r>
        <w:rPr>
          <w:spacing w:val="-6"/>
        </w:rPr>
        <w:t xml:space="preserve"> </w:t>
      </w:r>
      <w:r>
        <w:t>ilk ders kaydı yaptırdığı tarihten itibaren 10 (on) iş günü içerisinde muaf olma isteğiyle Enstitüye şahsen</w:t>
      </w:r>
      <w:r>
        <w:rPr>
          <w:spacing w:val="-13"/>
        </w:rPr>
        <w:t xml:space="preserve"> </w:t>
      </w:r>
      <w:r>
        <w:t>dilekçe</w:t>
      </w:r>
      <w:r>
        <w:rPr>
          <w:spacing w:val="-14"/>
        </w:rPr>
        <w:t xml:space="preserve"> </w:t>
      </w:r>
      <w:r>
        <w:t>ile</w:t>
      </w:r>
      <w:r>
        <w:rPr>
          <w:spacing w:val="-14"/>
        </w:rPr>
        <w:t xml:space="preserve"> </w:t>
      </w:r>
      <w:r>
        <w:t>başvuruda</w:t>
      </w:r>
      <w:r>
        <w:rPr>
          <w:spacing w:val="-14"/>
        </w:rPr>
        <w:t xml:space="preserve"> </w:t>
      </w:r>
      <w:r>
        <w:t>bulunabilir.</w:t>
      </w:r>
      <w:r>
        <w:rPr>
          <w:spacing w:val="-14"/>
        </w:rPr>
        <w:t xml:space="preserve"> </w:t>
      </w:r>
      <w:r>
        <w:t>Sonraki</w:t>
      </w:r>
      <w:r>
        <w:rPr>
          <w:spacing w:val="-10"/>
        </w:rPr>
        <w:t xml:space="preserve"> </w:t>
      </w:r>
      <w:r>
        <w:t>yarıyıl/yıllarda</w:t>
      </w:r>
      <w:r>
        <w:rPr>
          <w:spacing w:val="-7"/>
        </w:rPr>
        <w:t xml:space="preserve"> </w:t>
      </w:r>
      <w:r>
        <w:t>yapılacak</w:t>
      </w:r>
      <w:r>
        <w:rPr>
          <w:spacing w:val="-11"/>
        </w:rPr>
        <w:t xml:space="preserve"> </w:t>
      </w:r>
      <w:r>
        <w:t>muafiyet</w:t>
      </w:r>
      <w:r>
        <w:rPr>
          <w:spacing w:val="-10"/>
        </w:rPr>
        <w:t xml:space="preserve"> </w:t>
      </w:r>
      <w:r>
        <w:t>talepleri</w:t>
      </w:r>
      <w:r>
        <w:rPr>
          <w:spacing w:val="-8"/>
        </w:rPr>
        <w:t xml:space="preserve"> </w:t>
      </w:r>
      <w:r>
        <w:t>ya</w:t>
      </w:r>
      <w:r>
        <w:rPr>
          <w:spacing w:val="-14"/>
        </w:rPr>
        <w:t xml:space="preserve"> </w:t>
      </w:r>
      <w:r>
        <w:t>da yapılan muafiyet/intibak işlemleri iptaline yönelik istekler kabul edilmez.</w:t>
      </w:r>
    </w:p>
    <w:p w14:paraId="7E1DFADE" w14:textId="77777777" w:rsidR="00002482" w:rsidRDefault="00000000">
      <w:pPr>
        <w:pStyle w:val="ListeParagraf"/>
        <w:numPr>
          <w:ilvl w:val="0"/>
          <w:numId w:val="4"/>
        </w:numPr>
        <w:tabs>
          <w:tab w:val="left" w:pos="424"/>
        </w:tabs>
        <w:spacing w:before="118"/>
        <w:ind w:right="89" w:firstLine="0"/>
        <w:jc w:val="both"/>
        <w:rPr>
          <w:sz w:val="24"/>
        </w:rPr>
      </w:pPr>
      <w:r>
        <w:rPr>
          <w:sz w:val="24"/>
        </w:rPr>
        <w:t>Dilekçeye öğrencinin daha önce öğrenim gördüğü yükseköğretim kurumu tarafından onaylanmış</w:t>
      </w:r>
      <w:r>
        <w:rPr>
          <w:spacing w:val="-15"/>
          <w:sz w:val="24"/>
        </w:rPr>
        <w:t xml:space="preserve"> </w:t>
      </w:r>
      <w:r>
        <w:rPr>
          <w:sz w:val="24"/>
        </w:rPr>
        <w:t>(mühürlü,</w:t>
      </w:r>
      <w:r>
        <w:rPr>
          <w:spacing w:val="-15"/>
          <w:sz w:val="24"/>
        </w:rPr>
        <w:t xml:space="preserve"> </w:t>
      </w:r>
      <w:r>
        <w:rPr>
          <w:sz w:val="24"/>
        </w:rPr>
        <w:t>kaşeli</w:t>
      </w:r>
      <w:r>
        <w:rPr>
          <w:spacing w:val="-15"/>
          <w:sz w:val="24"/>
        </w:rPr>
        <w:t xml:space="preserve"> </w:t>
      </w:r>
      <w:r>
        <w:rPr>
          <w:sz w:val="24"/>
        </w:rPr>
        <w:t>ve</w:t>
      </w:r>
      <w:r>
        <w:rPr>
          <w:spacing w:val="-15"/>
          <w:sz w:val="24"/>
        </w:rPr>
        <w:t xml:space="preserve"> </w:t>
      </w:r>
      <w:r>
        <w:rPr>
          <w:sz w:val="24"/>
        </w:rPr>
        <w:t>imzalı)</w:t>
      </w:r>
      <w:r>
        <w:rPr>
          <w:spacing w:val="-15"/>
          <w:sz w:val="24"/>
        </w:rPr>
        <w:t xml:space="preserve"> </w:t>
      </w:r>
      <w:r>
        <w:rPr>
          <w:sz w:val="24"/>
        </w:rPr>
        <w:t>ders</w:t>
      </w:r>
      <w:r>
        <w:rPr>
          <w:spacing w:val="-15"/>
          <w:sz w:val="24"/>
        </w:rPr>
        <w:t xml:space="preserve"> </w:t>
      </w:r>
      <w:r>
        <w:rPr>
          <w:sz w:val="24"/>
        </w:rPr>
        <w:t>içerikleri,</w:t>
      </w:r>
      <w:r>
        <w:rPr>
          <w:spacing w:val="-15"/>
          <w:sz w:val="24"/>
        </w:rPr>
        <w:t xml:space="preserve"> </w:t>
      </w:r>
      <w:r>
        <w:rPr>
          <w:sz w:val="24"/>
        </w:rPr>
        <w:t>not</w:t>
      </w:r>
      <w:r>
        <w:rPr>
          <w:spacing w:val="-15"/>
          <w:sz w:val="24"/>
        </w:rPr>
        <w:t xml:space="preserve"> </w:t>
      </w:r>
      <w:r>
        <w:rPr>
          <w:sz w:val="24"/>
        </w:rPr>
        <w:t>belgesi</w:t>
      </w:r>
      <w:r>
        <w:rPr>
          <w:spacing w:val="-15"/>
          <w:sz w:val="24"/>
        </w:rPr>
        <w:t xml:space="preserve"> </w:t>
      </w:r>
      <w:r>
        <w:rPr>
          <w:sz w:val="24"/>
        </w:rPr>
        <w:t>(transkript)</w:t>
      </w:r>
      <w:r>
        <w:rPr>
          <w:spacing w:val="-15"/>
          <w:sz w:val="24"/>
        </w:rPr>
        <w:t xml:space="preserve"> </w:t>
      </w:r>
      <w:r>
        <w:rPr>
          <w:sz w:val="24"/>
        </w:rPr>
        <w:t>ve</w:t>
      </w:r>
      <w:r>
        <w:rPr>
          <w:spacing w:val="-15"/>
          <w:sz w:val="24"/>
        </w:rPr>
        <w:t xml:space="preserve"> </w:t>
      </w:r>
      <w:r>
        <w:rPr>
          <w:sz w:val="24"/>
        </w:rPr>
        <w:t>ilgili</w:t>
      </w:r>
      <w:r>
        <w:rPr>
          <w:spacing w:val="-15"/>
          <w:sz w:val="24"/>
        </w:rPr>
        <w:t xml:space="preserve"> </w:t>
      </w:r>
      <w:r>
        <w:rPr>
          <w:sz w:val="24"/>
        </w:rPr>
        <w:t>üniversitenin not baremi eklenmelidir. Söz konusu belgelerin onaysız veya eksik olması durumunda başvuru işleme alınmaz. İlgili yükseköğretim kurumu tarafından ders içeriklerinin bilgi paketlerinden alınabileceği resmi olarak bildirilmiş ise muafiyet talebi sırasında sunulacak ders içeriklerinin mühürlü, kaşeli imzalı ve/veya e-imzalı olmasına gerek yoktur.</w:t>
      </w:r>
    </w:p>
    <w:p w14:paraId="5F2E00D2" w14:textId="77777777" w:rsidR="00002482" w:rsidRDefault="00000000">
      <w:pPr>
        <w:pStyle w:val="ListeParagraf"/>
        <w:numPr>
          <w:ilvl w:val="0"/>
          <w:numId w:val="4"/>
        </w:numPr>
        <w:tabs>
          <w:tab w:val="left" w:pos="424"/>
        </w:tabs>
        <w:spacing w:before="123"/>
        <w:ind w:left="424" w:hanging="423"/>
        <w:jc w:val="both"/>
        <w:rPr>
          <w:sz w:val="24"/>
        </w:rPr>
      </w:pPr>
      <w:r>
        <w:rPr>
          <w:sz w:val="24"/>
        </w:rPr>
        <w:t>Başvuru</w:t>
      </w:r>
      <w:r>
        <w:rPr>
          <w:spacing w:val="-3"/>
          <w:sz w:val="24"/>
        </w:rPr>
        <w:t xml:space="preserve"> </w:t>
      </w:r>
      <w:r>
        <w:rPr>
          <w:sz w:val="24"/>
        </w:rPr>
        <w:t>süresi</w:t>
      </w:r>
      <w:r>
        <w:rPr>
          <w:spacing w:val="-1"/>
          <w:sz w:val="24"/>
        </w:rPr>
        <w:t xml:space="preserve"> </w:t>
      </w:r>
      <w:r>
        <w:rPr>
          <w:sz w:val="24"/>
        </w:rPr>
        <w:t>dışındaki</w:t>
      </w:r>
      <w:r>
        <w:rPr>
          <w:spacing w:val="-3"/>
          <w:sz w:val="24"/>
        </w:rPr>
        <w:t xml:space="preserve"> </w:t>
      </w:r>
      <w:r>
        <w:rPr>
          <w:sz w:val="24"/>
        </w:rPr>
        <w:t>başvurular</w:t>
      </w:r>
      <w:r>
        <w:rPr>
          <w:spacing w:val="-2"/>
          <w:sz w:val="24"/>
        </w:rPr>
        <w:t xml:space="preserve"> </w:t>
      </w:r>
      <w:r>
        <w:rPr>
          <w:sz w:val="24"/>
        </w:rPr>
        <w:t>kabul</w:t>
      </w:r>
      <w:r>
        <w:rPr>
          <w:spacing w:val="-1"/>
          <w:sz w:val="24"/>
        </w:rPr>
        <w:t xml:space="preserve"> </w:t>
      </w:r>
      <w:r>
        <w:rPr>
          <w:spacing w:val="-2"/>
          <w:sz w:val="24"/>
        </w:rPr>
        <w:t>edilmez.</w:t>
      </w:r>
    </w:p>
    <w:p w14:paraId="02E260F8" w14:textId="77777777" w:rsidR="00002482" w:rsidRDefault="00000000">
      <w:pPr>
        <w:pStyle w:val="ListeParagraf"/>
        <w:numPr>
          <w:ilvl w:val="0"/>
          <w:numId w:val="4"/>
        </w:numPr>
        <w:tabs>
          <w:tab w:val="left" w:pos="114"/>
          <w:tab w:val="left" w:pos="424"/>
        </w:tabs>
        <w:spacing w:before="118"/>
        <w:ind w:left="114" w:right="97" w:hanging="113"/>
        <w:jc w:val="both"/>
        <w:rPr>
          <w:sz w:val="24"/>
        </w:rPr>
      </w:pPr>
      <w:r>
        <w:rPr>
          <w:sz w:val="24"/>
        </w:rPr>
        <w:t>Öğrenci, başvuru dilekçesinde, daha önce almış ve başarmış olduğu ders/dersler karşılığında hangi ders/derslerden muaf olmak istediğini belirtmek zorundadır.</w:t>
      </w:r>
    </w:p>
    <w:p w14:paraId="41AEB40E" w14:textId="77777777" w:rsidR="00002482" w:rsidRDefault="00000000">
      <w:pPr>
        <w:pStyle w:val="ListeParagraf"/>
        <w:numPr>
          <w:ilvl w:val="0"/>
          <w:numId w:val="4"/>
        </w:numPr>
        <w:tabs>
          <w:tab w:val="left" w:pos="114"/>
          <w:tab w:val="left" w:pos="424"/>
        </w:tabs>
        <w:ind w:left="114" w:right="100" w:hanging="113"/>
        <w:jc w:val="both"/>
        <w:rPr>
          <w:sz w:val="24"/>
        </w:rPr>
      </w:pPr>
      <w:r>
        <w:rPr>
          <w:sz w:val="24"/>
        </w:rPr>
        <w:t>Öğrenciler daha önce almış ve başarmış oldukları birden fazla derse karşılık muadil ders/derslerden muafiyet isteğinde bulunabilir.</w:t>
      </w:r>
    </w:p>
    <w:p w14:paraId="49433605" w14:textId="77777777" w:rsidR="00FB5CE3" w:rsidRDefault="00FB5CE3" w:rsidP="00FB5CE3">
      <w:pPr>
        <w:pStyle w:val="ListeParagraf"/>
        <w:tabs>
          <w:tab w:val="left" w:pos="114"/>
          <w:tab w:val="left" w:pos="424"/>
        </w:tabs>
        <w:ind w:left="114" w:right="100"/>
        <w:jc w:val="left"/>
        <w:rPr>
          <w:sz w:val="24"/>
        </w:rPr>
      </w:pPr>
    </w:p>
    <w:p w14:paraId="603C930D" w14:textId="1FEB5450" w:rsidR="00FB5CE3" w:rsidRDefault="00FB5CE3" w:rsidP="00FB5CE3">
      <w:pPr>
        <w:pStyle w:val="ListeParagraf"/>
        <w:tabs>
          <w:tab w:val="left" w:pos="114"/>
          <w:tab w:val="left" w:pos="424"/>
        </w:tabs>
        <w:ind w:left="114" w:right="100"/>
        <w:jc w:val="left"/>
        <w:rPr>
          <w:sz w:val="24"/>
        </w:rPr>
      </w:pPr>
    </w:p>
    <w:p w14:paraId="663E4C23" w14:textId="77777777" w:rsidR="00002482" w:rsidRDefault="00000000">
      <w:pPr>
        <w:pStyle w:val="ListeParagraf"/>
        <w:numPr>
          <w:ilvl w:val="0"/>
          <w:numId w:val="4"/>
        </w:numPr>
        <w:tabs>
          <w:tab w:val="left" w:pos="424"/>
        </w:tabs>
        <w:ind w:right="91" w:firstLine="0"/>
        <w:jc w:val="both"/>
        <w:rPr>
          <w:sz w:val="24"/>
        </w:rPr>
      </w:pPr>
      <w:r>
        <w:rPr>
          <w:sz w:val="24"/>
        </w:rPr>
        <w:t>Muafiyet</w:t>
      </w:r>
      <w:r>
        <w:rPr>
          <w:spacing w:val="-7"/>
          <w:sz w:val="24"/>
        </w:rPr>
        <w:t xml:space="preserve"> </w:t>
      </w:r>
      <w:r>
        <w:rPr>
          <w:sz w:val="24"/>
        </w:rPr>
        <w:t>ve</w:t>
      </w:r>
      <w:r>
        <w:rPr>
          <w:spacing w:val="-12"/>
          <w:sz w:val="24"/>
        </w:rPr>
        <w:t xml:space="preserve"> </w:t>
      </w:r>
      <w:r>
        <w:rPr>
          <w:sz w:val="24"/>
        </w:rPr>
        <w:t>intibak</w:t>
      </w:r>
      <w:r>
        <w:rPr>
          <w:spacing w:val="-10"/>
          <w:sz w:val="24"/>
        </w:rPr>
        <w:t xml:space="preserve"> </w:t>
      </w:r>
      <w:r>
        <w:rPr>
          <w:sz w:val="24"/>
        </w:rPr>
        <w:t>başvuruları</w:t>
      </w:r>
      <w:r>
        <w:rPr>
          <w:spacing w:val="-11"/>
          <w:sz w:val="24"/>
        </w:rPr>
        <w:t xml:space="preserve"> </w:t>
      </w:r>
      <w:r>
        <w:rPr>
          <w:sz w:val="24"/>
        </w:rPr>
        <w:t>ilgili</w:t>
      </w:r>
      <w:r>
        <w:rPr>
          <w:spacing w:val="-7"/>
          <w:sz w:val="24"/>
        </w:rPr>
        <w:t xml:space="preserve"> </w:t>
      </w:r>
      <w:r>
        <w:rPr>
          <w:sz w:val="24"/>
        </w:rPr>
        <w:t>anabilim</w:t>
      </w:r>
      <w:r>
        <w:rPr>
          <w:spacing w:val="-6"/>
          <w:sz w:val="24"/>
        </w:rPr>
        <w:t xml:space="preserve"> </w:t>
      </w:r>
      <w:r>
        <w:rPr>
          <w:sz w:val="24"/>
        </w:rPr>
        <w:t>dalında</w:t>
      </w:r>
      <w:r>
        <w:rPr>
          <w:spacing w:val="-11"/>
          <w:sz w:val="24"/>
        </w:rPr>
        <w:t xml:space="preserve"> </w:t>
      </w:r>
      <w:r>
        <w:rPr>
          <w:sz w:val="24"/>
        </w:rPr>
        <w:t>10</w:t>
      </w:r>
      <w:r>
        <w:rPr>
          <w:spacing w:val="-11"/>
          <w:sz w:val="24"/>
        </w:rPr>
        <w:t xml:space="preserve"> </w:t>
      </w:r>
      <w:r>
        <w:rPr>
          <w:sz w:val="24"/>
        </w:rPr>
        <w:t>(on)</w:t>
      </w:r>
      <w:r>
        <w:rPr>
          <w:spacing w:val="-12"/>
          <w:sz w:val="24"/>
        </w:rPr>
        <w:t xml:space="preserve"> </w:t>
      </w:r>
      <w:r>
        <w:rPr>
          <w:sz w:val="24"/>
        </w:rPr>
        <w:t>iş</w:t>
      </w:r>
      <w:r>
        <w:rPr>
          <w:spacing w:val="-7"/>
          <w:sz w:val="24"/>
        </w:rPr>
        <w:t xml:space="preserve"> </w:t>
      </w:r>
      <w:r>
        <w:rPr>
          <w:sz w:val="24"/>
        </w:rPr>
        <w:t>günü</w:t>
      </w:r>
      <w:r>
        <w:rPr>
          <w:spacing w:val="-11"/>
          <w:sz w:val="24"/>
        </w:rPr>
        <w:t xml:space="preserve"> </w:t>
      </w:r>
      <w:r>
        <w:rPr>
          <w:sz w:val="24"/>
        </w:rPr>
        <w:t>içinde</w:t>
      </w:r>
      <w:r>
        <w:rPr>
          <w:spacing w:val="-12"/>
          <w:sz w:val="24"/>
        </w:rPr>
        <w:t xml:space="preserve"> </w:t>
      </w:r>
      <w:r>
        <w:rPr>
          <w:sz w:val="24"/>
        </w:rPr>
        <w:t xml:space="preserve">değerlendirilerek </w:t>
      </w:r>
      <w:r>
        <w:rPr>
          <w:spacing w:val="-2"/>
          <w:sz w:val="24"/>
        </w:rPr>
        <w:t>sonuçlandırılır.</w:t>
      </w:r>
    </w:p>
    <w:p w14:paraId="7EFBBD64" w14:textId="77777777" w:rsidR="00002482" w:rsidRPr="007F1972" w:rsidRDefault="00000000">
      <w:pPr>
        <w:pStyle w:val="ListeParagraf"/>
        <w:numPr>
          <w:ilvl w:val="0"/>
          <w:numId w:val="4"/>
        </w:numPr>
        <w:tabs>
          <w:tab w:val="left" w:pos="424"/>
        </w:tabs>
        <w:ind w:left="424" w:hanging="423"/>
        <w:jc w:val="both"/>
        <w:rPr>
          <w:sz w:val="24"/>
        </w:rPr>
      </w:pPr>
      <w:r>
        <w:rPr>
          <w:sz w:val="24"/>
        </w:rPr>
        <w:t>Muafiyet</w:t>
      </w:r>
      <w:r>
        <w:rPr>
          <w:spacing w:val="-4"/>
          <w:sz w:val="24"/>
        </w:rPr>
        <w:t xml:space="preserve"> </w:t>
      </w:r>
      <w:r>
        <w:rPr>
          <w:sz w:val="24"/>
        </w:rPr>
        <w:t>için</w:t>
      </w:r>
      <w:r>
        <w:rPr>
          <w:spacing w:val="-2"/>
          <w:sz w:val="24"/>
        </w:rPr>
        <w:t xml:space="preserve"> </w:t>
      </w:r>
      <w:r>
        <w:rPr>
          <w:sz w:val="24"/>
        </w:rPr>
        <w:t>ilgili</w:t>
      </w:r>
      <w:r>
        <w:rPr>
          <w:spacing w:val="-1"/>
          <w:sz w:val="24"/>
        </w:rPr>
        <w:t xml:space="preserve"> </w:t>
      </w:r>
      <w:r>
        <w:rPr>
          <w:sz w:val="24"/>
        </w:rPr>
        <w:t>dersten</w:t>
      </w:r>
      <w:r>
        <w:rPr>
          <w:spacing w:val="-3"/>
          <w:sz w:val="24"/>
        </w:rPr>
        <w:t xml:space="preserve"> </w:t>
      </w:r>
      <w:r>
        <w:rPr>
          <w:sz w:val="24"/>
        </w:rPr>
        <w:t>başarılı</w:t>
      </w:r>
      <w:r>
        <w:rPr>
          <w:spacing w:val="-2"/>
          <w:sz w:val="24"/>
        </w:rPr>
        <w:t xml:space="preserve"> </w:t>
      </w:r>
      <w:r>
        <w:rPr>
          <w:sz w:val="24"/>
        </w:rPr>
        <w:t>olmak</w:t>
      </w:r>
      <w:r>
        <w:rPr>
          <w:spacing w:val="1"/>
          <w:sz w:val="24"/>
        </w:rPr>
        <w:t xml:space="preserve"> </w:t>
      </w:r>
      <w:r>
        <w:rPr>
          <w:sz w:val="24"/>
        </w:rPr>
        <w:t>yeterlidir,</w:t>
      </w:r>
      <w:r>
        <w:rPr>
          <w:spacing w:val="-3"/>
          <w:sz w:val="24"/>
        </w:rPr>
        <w:t xml:space="preserve"> </w:t>
      </w:r>
      <w:r>
        <w:rPr>
          <w:sz w:val="24"/>
        </w:rPr>
        <w:t>dersin</w:t>
      </w:r>
      <w:r>
        <w:rPr>
          <w:spacing w:val="-2"/>
          <w:sz w:val="24"/>
        </w:rPr>
        <w:t xml:space="preserve"> </w:t>
      </w:r>
      <w:r>
        <w:rPr>
          <w:sz w:val="24"/>
        </w:rPr>
        <w:t>başarı</w:t>
      </w:r>
      <w:r>
        <w:rPr>
          <w:spacing w:val="-2"/>
          <w:sz w:val="24"/>
        </w:rPr>
        <w:t xml:space="preserve"> </w:t>
      </w:r>
      <w:r>
        <w:rPr>
          <w:sz w:val="24"/>
        </w:rPr>
        <w:t>notuna</w:t>
      </w:r>
      <w:r>
        <w:rPr>
          <w:spacing w:val="-3"/>
          <w:sz w:val="24"/>
        </w:rPr>
        <w:t xml:space="preserve"> </w:t>
      </w:r>
      <w:r>
        <w:rPr>
          <w:spacing w:val="-2"/>
          <w:sz w:val="24"/>
        </w:rPr>
        <w:t>bakılmaz.</w:t>
      </w:r>
    </w:p>
    <w:p w14:paraId="1A9DAE00" w14:textId="77777777" w:rsidR="00002482" w:rsidRDefault="00000000">
      <w:pPr>
        <w:pStyle w:val="ListeParagraf"/>
        <w:numPr>
          <w:ilvl w:val="0"/>
          <w:numId w:val="4"/>
        </w:numPr>
        <w:tabs>
          <w:tab w:val="left" w:pos="114"/>
          <w:tab w:val="left" w:pos="424"/>
        </w:tabs>
        <w:spacing w:before="125" w:line="237" w:lineRule="auto"/>
        <w:ind w:left="114" w:right="103" w:hanging="113"/>
        <w:jc w:val="both"/>
        <w:rPr>
          <w:sz w:val="24"/>
        </w:rPr>
      </w:pPr>
      <w:r>
        <w:rPr>
          <w:sz w:val="24"/>
        </w:rPr>
        <w:t>YÖK tarafından denkliği tanınmayan yurtdışındaki üniversitelerden alınan dersler için muafiyet ve intibak işlemleri yapılmaz.</w:t>
      </w:r>
    </w:p>
    <w:p w14:paraId="745DAA4C" w14:textId="77777777" w:rsidR="00002482" w:rsidRDefault="00000000">
      <w:pPr>
        <w:pStyle w:val="Balk1"/>
        <w:spacing w:before="161"/>
        <w:jc w:val="both"/>
      </w:pPr>
      <w:r>
        <w:t>Muafiyet</w:t>
      </w:r>
      <w:r>
        <w:rPr>
          <w:spacing w:val="-4"/>
        </w:rPr>
        <w:t xml:space="preserve"> </w:t>
      </w:r>
      <w:r>
        <w:rPr>
          <w:spacing w:val="-2"/>
        </w:rPr>
        <w:t>Esasları</w:t>
      </w:r>
    </w:p>
    <w:p w14:paraId="485B1E2B" w14:textId="77777777" w:rsidR="00002482" w:rsidRDefault="00000000">
      <w:pPr>
        <w:pStyle w:val="GvdeMetni"/>
        <w:spacing w:before="157"/>
        <w:ind w:right="86"/>
      </w:pPr>
      <w:r>
        <w:rPr>
          <w:b/>
        </w:rPr>
        <w:t>MADDE</w:t>
      </w:r>
      <w:r>
        <w:rPr>
          <w:b/>
          <w:spacing w:val="-13"/>
        </w:rPr>
        <w:t xml:space="preserve"> </w:t>
      </w:r>
      <w:r>
        <w:rPr>
          <w:b/>
        </w:rPr>
        <w:t>6-</w:t>
      </w:r>
      <w:r>
        <w:rPr>
          <w:b/>
          <w:spacing w:val="-15"/>
        </w:rPr>
        <w:t xml:space="preserve"> </w:t>
      </w:r>
      <w:r>
        <w:rPr>
          <w:b/>
        </w:rPr>
        <w:t>(</w:t>
      </w:r>
      <w:r>
        <w:rPr>
          <w:rFonts w:ascii="Cambria" w:hAnsi="Cambria"/>
          <w:b/>
        </w:rPr>
        <w:t>1</w:t>
      </w:r>
      <w:r>
        <w:rPr>
          <w:b/>
        </w:rPr>
        <w:t>)</w:t>
      </w:r>
      <w:r>
        <w:rPr>
          <w:b/>
          <w:spacing w:val="-11"/>
        </w:rPr>
        <w:t xml:space="preserve"> </w:t>
      </w:r>
      <w:r>
        <w:t>Enstitünün</w:t>
      </w:r>
      <w:r>
        <w:rPr>
          <w:spacing w:val="-11"/>
        </w:rPr>
        <w:t xml:space="preserve"> </w:t>
      </w:r>
      <w:r>
        <w:t>Lisansüstü</w:t>
      </w:r>
      <w:r>
        <w:rPr>
          <w:spacing w:val="-12"/>
        </w:rPr>
        <w:t xml:space="preserve"> </w:t>
      </w:r>
      <w:r>
        <w:t>Eğitim</w:t>
      </w:r>
      <w:r>
        <w:rPr>
          <w:spacing w:val="-11"/>
        </w:rPr>
        <w:t xml:space="preserve"> </w:t>
      </w:r>
      <w:r>
        <w:t>Programlarına</w:t>
      </w:r>
      <w:r>
        <w:rPr>
          <w:spacing w:val="-11"/>
        </w:rPr>
        <w:t xml:space="preserve"> </w:t>
      </w:r>
      <w:r>
        <w:t>yeni</w:t>
      </w:r>
      <w:r>
        <w:rPr>
          <w:spacing w:val="-12"/>
        </w:rPr>
        <w:t xml:space="preserve"> </w:t>
      </w:r>
      <w:r>
        <w:t>kayıt</w:t>
      </w:r>
      <w:r>
        <w:rPr>
          <w:spacing w:val="-8"/>
        </w:rPr>
        <w:t xml:space="preserve"> </w:t>
      </w:r>
      <w:r>
        <w:t>yaptıran</w:t>
      </w:r>
      <w:r>
        <w:rPr>
          <w:spacing w:val="-12"/>
        </w:rPr>
        <w:t xml:space="preserve"> </w:t>
      </w:r>
      <w:r>
        <w:t>öğrencilerin,</w:t>
      </w:r>
      <w:r>
        <w:rPr>
          <w:spacing w:val="-12"/>
        </w:rPr>
        <w:t xml:space="preserve"> </w:t>
      </w:r>
      <w:r>
        <w:t>daha önce</w:t>
      </w:r>
      <w:r>
        <w:rPr>
          <w:spacing w:val="-15"/>
        </w:rPr>
        <w:t xml:space="preserve"> </w:t>
      </w:r>
      <w:r>
        <w:t>öğrenim</w:t>
      </w:r>
      <w:r>
        <w:rPr>
          <w:spacing w:val="-13"/>
        </w:rPr>
        <w:t xml:space="preserve"> </w:t>
      </w:r>
      <w:r>
        <w:t>gördükleri</w:t>
      </w:r>
      <w:r>
        <w:rPr>
          <w:spacing w:val="-13"/>
        </w:rPr>
        <w:t xml:space="preserve"> </w:t>
      </w:r>
      <w:r>
        <w:t>yurt</w:t>
      </w:r>
      <w:r>
        <w:rPr>
          <w:spacing w:val="-14"/>
        </w:rPr>
        <w:t xml:space="preserve"> </w:t>
      </w:r>
      <w:r>
        <w:t>içi/yurt</w:t>
      </w:r>
      <w:r>
        <w:rPr>
          <w:spacing w:val="-14"/>
        </w:rPr>
        <w:t xml:space="preserve"> </w:t>
      </w:r>
      <w:r>
        <w:t>dışı</w:t>
      </w:r>
      <w:r>
        <w:rPr>
          <w:spacing w:val="-11"/>
        </w:rPr>
        <w:t xml:space="preserve"> </w:t>
      </w:r>
      <w:r>
        <w:t>yükseköğretim</w:t>
      </w:r>
      <w:r>
        <w:rPr>
          <w:spacing w:val="-13"/>
        </w:rPr>
        <w:t xml:space="preserve"> </w:t>
      </w:r>
      <w:r>
        <w:t>kurumlarından</w:t>
      </w:r>
      <w:r>
        <w:rPr>
          <w:spacing w:val="-14"/>
        </w:rPr>
        <w:t xml:space="preserve"> </w:t>
      </w:r>
      <w:r>
        <w:t>alıp</w:t>
      </w:r>
      <w:r>
        <w:rPr>
          <w:spacing w:val="-14"/>
        </w:rPr>
        <w:t xml:space="preserve"> </w:t>
      </w:r>
      <w:r>
        <w:t>başarılı</w:t>
      </w:r>
      <w:r>
        <w:rPr>
          <w:spacing w:val="-13"/>
        </w:rPr>
        <w:t xml:space="preserve"> </w:t>
      </w:r>
      <w:r>
        <w:t>olduğu</w:t>
      </w:r>
      <w:r>
        <w:rPr>
          <w:spacing w:val="-14"/>
        </w:rPr>
        <w:t xml:space="preserve"> </w:t>
      </w:r>
      <w:r>
        <w:t>kredili dersleri</w:t>
      </w:r>
      <w:r>
        <w:rPr>
          <w:spacing w:val="-15"/>
        </w:rPr>
        <w:t xml:space="preserve"> </w:t>
      </w:r>
      <w:r>
        <w:t>ile</w:t>
      </w:r>
      <w:r>
        <w:rPr>
          <w:spacing w:val="-15"/>
        </w:rPr>
        <w:t xml:space="preserve"> </w:t>
      </w:r>
      <w:r>
        <w:t>seminer</w:t>
      </w:r>
      <w:r>
        <w:rPr>
          <w:spacing w:val="-15"/>
        </w:rPr>
        <w:t xml:space="preserve"> </w:t>
      </w:r>
      <w:r>
        <w:t>dersinin</w:t>
      </w:r>
      <w:r>
        <w:rPr>
          <w:spacing w:val="-15"/>
        </w:rPr>
        <w:t xml:space="preserve"> </w:t>
      </w:r>
      <w:r>
        <w:t>muafiyet</w:t>
      </w:r>
      <w:r>
        <w:rPr>
          <w:spacing w:val="-15"/>
        </w:rPr>
        <w:t xml:space="preserve"> </w:t>
      </w:r>
      <w:r>
        <w:t>işlemleri</w:t>
      </w:r>
      <w:r>
        <w:rPr>
          <w:spacing w:val="-15"/>
        </w:rPr>
        <w:t xml:space="preserve"> </w:t>
      </w:r>
      <w:r>
        <w:t>ilgili</w:t>
      </w:r>
      <w:r>
        <w:rPr>
          <w:spacing w:val="-15"/>
        </w:rPr>
        <w:t xml:space="preserve"> </w:t>
      </w:r>
      <w:r>
        <w:t>anabilim</w:t>
      </w:r>
      <w:r>
        <w:rPr>
          <w:spacing w:val="-15"/>
        </w:rPr>
        <w:t xml:space="preserve"> </w:t>
      </w:r>
      <w:r>
        <w:t>dalında,</w:t>
      </w:r>
      <w:r>
        <w:rPr>
          <w:spacing w:val="-15"/>
        </w:rPr>
        <w:t xml:space="preserve"> </w:t>
      </w:r>
      <w:r>
        <w:t>danışmanın</w:t>
      </w:r>
      <w:r>
        <w:rPr>
          <w:spacing w:val="-15"/>
        </w:rPr>
        <w:t xml:space="preserve"> </w:t>
      </w:r>
      <w:r>
        <w:t>görüşü,</w:t>
      </w:r>
      <w:r>
        <w:rPr>
          <w:spacing w:val="-15"/>
        </w:rPr>
        <w:t xml:space="preserve"> </w:t>
      </w:r>
      <w:r>
        <w:t>anabilim dalı akademik kurulunun önerisi ve enstitü yönetim kurulunun onayı ile sonuçlandırılır.</w:t>
      </w:r>
    </w:p>
    <w:p w14:paraId="6AA13B80" w14:textId="77777777" w:rsidR="00002482" w:rsidRDefault="00000000">
      <w:pPr>
        <w:pStyle w:val="ListeParagraf"/>
        <w:numPr>
          <w:ilvl w:val="0"/>
          <w:numId w:val="3"/>
        </w:numPr>
        <w:tabs>
          <w:tab w:val="left" w:pos="434"/>
        </w:tabs>
        <w:spacing w:before="119"/>
        <w:ind w:right="90" w:firstLine="0"/>
        <w:jc w:val="both"/>
        <w:rPr>
          <w:sz w:val="24"/>
        </w:rPr>
      </w:pPr>
      <w:r>
        <w:rPr>
          <w:sz w:val="24"/>
        </w:rPr>
        <w:t>Muafiyet isteği ilgili anabilim dalı tarafından incelenerek bir uyum/intibak programı düzenlenir.</w:t>
      </w:r>
      <w:r>
        <w:rPr>
          <w:spacing w:val="-10"/>
          <w:sz w:val="24"/>
        </w:rPr>
        <w:t xml:space="preserve"> </w:t>
      </w:r>
      <w:r>
        <w:rPr>
          <w:sz w:val="24"/>
        </w:rPr>
        <w:t>Düzenlenen</w:t>
      </w:r>
      <w:r>
        <w:rPr>
          <w:spacing w:val="-10"/>
          <w:sz w:val="24"/>
        </w:rPr>
        <w:t xml:space="preserve"> </w:t>
      </w:r>
      <w:r>
        <w:rPr>
          <w:sz w:val="24"/>
        </w:rPr>
        <w:t>bu</w:t>
      </w:r>
      <w:r>
        <w:rPr>
          <w:spacing w:val="-11"/>
          <w:sz w:val="24"/>
        </w:rPr>
        <w:t xml:space="preserve"> </w:t>
      </w:r>
      <w:r>
        <w:rPr>
          <w:sz w:val="24"/>
        </w:rPr>
        <w:t>uyum/intibak</w:t>
      </w:r>
      <w:r>
        <w:rPr>
          <w:spacing w:val="-11"/>
          <w:sz w:val="24"/>
        </w:rPr>
        <w:t xml:space="preserve"> </w:t>
      </w:r>
      <w:r>
        <w:rPr>
          <w:sz w:val="24"/>
        </w:rPr>
        <w:t>programı</w:t>
      </w:r>
      <w:r>
        <w:rPr>
          <w:spacing w:val="-6"/>
          <w:sz w:val="24"/>
        </w:rPr>
        <w:t xml:space="preserve"> </w:t>
      </w:r>
      <w:r>
        <w:rPr>
          <w:sz w:val="24"/>
        </w:rPr>
        <w:t>ilgili</w:t>
      </w:r>
      <w:r>
        <w:rPr>
          <w:spacing w:val="-10"/>
          <w:sz w:val="24"/>
        </w:rPr>
        <w:t xml:space="preserve"> </w:t>
      </w:r>
      <w:r>
        <w:rPr>
          <w:sz w:val="24"/>
        </w:rPr>
        <w:t>anabilim</w:t>
      </w:r>
      <w:r>
        <w:rPr>
          <w:spacing w:val="-5"/>
          <w:sz w:val="24"/>
        </w:rPr>
        <w:t xml:space="preserve"> </w:t>
      </w:r>
      <w:r>
        <w:rPr>
          <w:sz w:val="24"/>
        </w:rPr>
        <w:t>dalı</w:t>
      </w:r>
      <w:r>
        <w:rPr>
          <w:spacing w:val="-9"/>
          <w:sz w:val="24"/>
        </w:rPr>
        <w:t xml:space="preserve"> </w:t>
      </w:r>
      <w:r>
        <w:rPr>
          <w:sz w:val="24"/>
        </w:rPr>
        <w:t>kurulunca</w:t>
      </w:r>
      <w:r>
        <w:rPr>
          <w:spacing w:val="-11"/>
          <w:sz w:val="24"/>
        </w:rPr>
        <w:t xml:space="preserve"> </w:t>
      </w:r>
      <w:r>
        <w:rPr>
          <w:sz w:val="24"/>
        </w:rPr>
        <w:t>değerlendirilerek, öğrencinin hangi yarıyıl/yıla intibak ettirildiği, daha önce alıp başarılı olduğu ve muafiyet talep ettiği tüm dersler için dersin kodu, adı, kredisi ve başarı notu ile muaf olunan dersin kodu, adı kredisi ve başarı notu belirlenip öğrencinin uyum/intibakları ilgili yarıyıl/yıla yapılarak anabilim dalı</w:t>
      </w:r>
      <w:r>
        <w:rPr>
          <w:spacing w:val="-7"/>
          <w:sz w:val="24"/>
        </w:rPr>
        <w:t xml:space="preserve"> </w:t>
      </w:r>
      <w:r>
        <w:rPr>
          <w:sz w:val="24"/>
        </w:rPr>
        <w:t>kurulunun</w:t>
      </w:r>
      <w:r>
        <w:rPr>
          <w:spacing w:val="-11"/>
          <w:sz w:val="24"/>
        </w:rPr>
        <w:t xml:space="preserve"> </w:t>
      </w:r>
      <w:r>
        <w:rPr>
          <w:sz w:val="24"/>
        </w:rPr>
        <w:t>önerisi</w:t>
      </w:r>
      <w:r>
        <w:rPr>
          <w:spacing w:val="-7"/>
          <w:sz w:val="24"/>
        </w:rPr>
        <w:t xml:space="preserve"> </w:t>
      </w:r>
      <w:r>
        <w:rPr>
          <w:sz w:val="24"/>
        </w:rPr>
        <w:t>ile</w:t>
      </w:r>
      <w:r>
        <w:rPr>
          <w:spacing w:val="-15"/>
          <w:sz w:val="24"/>
        </w:rPr>
        <w:t xml:space="preserve"> </w:t>
      </w:r>
      <w:r>
        <w:rPr>
          <w:sz w:val="24"/>
        </w:rPr>
        <w:t>Enstitü</w:t>
      </w:r>
      <w:r>
        <w:rPr>
          <w:spacing w:val="-8"/>
          <w:sz w:val="24"/>
        </w:rPr>
        <w:t xml:space="preserve"> </w:t>
      </w:r>
      <w:r>
        <w:rPr>
          <w:sz w:val="24"/>
        </w:rPr>
        <w:t>Yönetim</w:t>
      </w:r>
      <w:r>
        <w:rPr>
          <w:spacing w:val="-10"/>
          <w:sz w:val="24"/>
        </w:rPr>
        <w:t xml:space="preserve"> </w:t>
      </w:r>
      <w:r>
        <w:rPr>
          <w:sz w:val="24"/>
        </w:rPr>
        <w:t>Kurulunun</w:t>
      </w:r>
      <w:r>
        <w:rPr>
          <w:spacing w:val="-10"/>
          <w:sz w:val="24"/>
        </w:rPr>
        <w:t xml:space="preserve"> </w:t>
      </w:r>
      <w:r>
        <w:rPr>
          <w:sz w:val="24"/>
        </w:rPr>
        <w:t>onayına</w:t>
      </w:r>
      <w:r>
        <w:rPr>
          <w:spacing w:val="-11"/>
          <w:sz w:val="24"/>
        </w:rPr>
        <w:t xml:space="preserve"> </w:t>
      </w:r>
      <w:r>
        <w:rPr>
          <w:sz w:val="24"/>
        </w:rPr>
        <w:t>sunulur.</w:t>
      </w:r>
      <w:r>
        <w:rPr>
          <w:spacing w:val="-8"/>
          <w:sz w:val="24"/>
        </w:rPr>
        <w:t xml:space="preserve"> </w:t>
      </w:r>
      <w:r>
        <w:rPr>
          <w:sz w:val="24"/>
        </w:rPr>
        <w:t>Alınan</w:t>
      </w:r>
      <w:r>
        <w:rPr>
          <w:spacing w:val="-11"/>
          <w:sz w:val="24"/>
        </w:rPr>
        <w:t xml:space="preserve"> </w:t>
      </w:r>
      <w:r>
        <w:rPr>
          <w:sz w:val="24"/>
        </w:rPr>
        <w:t>karar</w:t>
      </w:r>
      <w:r>
        <w:rPr>
          <w:spacing w:val="-11"/>
          <w:sz w:val="24"/>
        </w:rPr>
        <w:t xml:space="preserve"> </w:t>
      </w:r>
      <w:r>
        <w:rPr>
          <w:sz w:val="24"/>
        </w:rPr>
        <w:t>ilgili</w:t>
      </w:r>
      <w:r>
        <w:rPr>
          <w:spacing w:val="-7"/>
          <w:sz w:val="24"/>
        </w:rPr>
        <w:t xml:space="preserve"> </w:t>
      </w:r>
      <w:r>
        <w:rPr>
          <w:sz w:val="24"/>
        </w:rPr>
        <w:t>anabilim dalına ve ilgili öğrenciye tebliğ edilir.</w:t>
      </w:r>
    </w:p>
    <w:p w14:paraId="46747C36" w14:textId="77777777" w:rsidR="00002482" w:rsidRDefault="00000000">
      <w:pPr>
        <w:pStyle w:val="ListeParagraf"/>
        <w:numPr>
          <w:ilvl w:val="0"/>
          <w:numId w:val="3"/>
        </w:numPr>
        <w:tabs>
          <w:tab w:val="left" w:pos="374"/>
        </w:tabs>
        <w:spacing w:before="121"/>
        <w:ind w:right="98" w:firstLine="0"/>
        <w:jc w:val="both"/>
        <w:rPr>
          <w:sz w:val="24"/>
        </w:rPr>
      </w:pPr>
      <w:r>
        <w:rPr>
          <w:sz w:val="24"/>
        </w:rPr>
        <w:t>Eşdeğer sayılması istenen bir dersin adının, eşdeğer sayılacak ders ile birebir aynı olması gerekmez. Dersin kredisi eşit veya daha yüksek kredili olması şartıyla zorunlu veya seçmeli ders olması durumuna bakılmaksızın ders içeriği uyumu/yeterliliği incelenerek muafiyet yapılır.</w:t>
      </w:r>
    </w:p>
    <w:p w14:paraId="7DCDEDDE" w14:textId="77777777" w:rsidR="00002482" w:rsidRDefault="00000000">
      <w:pPr>
        <w:pStyle w:val="ListeParagraf"/>
        <w:numPr>
          <w:ilvl w:val="0"/>
          <w:numId w:val="3"/>
        </w:numPr>
        <w:tabs>
          <w:tab w:val="left" w:pos="379"/>
        </w:tabs>
        <w:ind w:right="90" w:firstLine="0"/>
        <w:jc w:val="both"/>
        <w:rPr>
          <w:sz w:val="24"/>
        </w:rPr>
      </w:pPr>
      <w:r>
        <w:rPr>
          <w:sz w:val="24"/>
        </w:rPr>
        <w:t>Muafiyet verilecek dersin eşdeğerliliği, zorunlu veya seçmeli ders olmasına, yabancı dille verilmesine, kredisine ve isim benzerliğine bakılmaksızın program eşdeğerliliği ve ders içeriği uyumu</w:t>
      </w:r>
      <w:r>
        <w:rPr>
          <w:spacing w:val="-3"/>
          <w:sz w:val="24"/>
        </w:rPr>
        <w:t xml:space="preserve"> </w:t>
      </w:r>
      <w:r>
        <w:rPr>
          <w:sz w:val="24"/>
        </w:rPr>
        <w:t>esas</w:t>
      </w:r>
      <w:r>
        <w:rPr>
          <w:spacing w:val="-6"/>
          <w:sz w:val="24"/>
        </w:rPr>
        <w:t xml:space="preserve"> </w:t>
      </w:r>
      <w:r>
        <w:rPr>
          <w:sz w:val="24"/>
        </w:rPr>
        <w:t>alınarak</w:t>
      </w:r>
      <w:r>
        <w:rPr>
          <w:spacing w:val="-5"/>
          <w:sz w:val="24"/>
        </w:rPr>
        <w:t xml:space="preserve"> </w:t>
      </w:r>
      <w:r>
        <w:rPr>
          <w:sz w:val="24"/>
        </w:rPr>
        <w:t>belirlenir.</w:t>
      </w:r>
      <w:r>
        <w:rPr>
          <w:spacing w:val="-8"/>
          <w:sz w:val="24"/>
        </w:rPr>
        <w:t xml:space="preserve"> </w:t>
      </w:r>
      <w:r>
        <w:rPr>
          <w:sz w:val="24"/>
        </w:rPr>
        <w:t>Muafiyeti yapılacak</w:t>
      </w:r>
      <w:r>
        <w:rPr>
          <w:spacing w:val="-7"/>
          <w:sz w:val="24"/>
        </w:rPr>
        <w:t xml:space="preserve"> </w:t>
      </w:r>
      <w:r>
        <w:rPr>
          <w:sz w:val="24"/>
        </w:rPr>
        <w:t>ders</w:t>
      </w:r>
      <w:r>
        <w:rPr>
          <w:spacing w:val="-6"/>
          <w:sz w:val="24"/>
        </w:rPr>
        <w:t xml:space="preserve"> </w:t>
      </w:r>
      <w:r>
        <w:rPr>
          <w:sz w:val="24"/>
        </w:rPr>
        <w:t>içeriğinin</w:t>
      </w:r>
      <w:r>
        <w:rPr>
          <w:spacing w:val="-5"/>
          <w:sz w:val="24"/>
        </w:rPr>
        <w:t xml:space="preserve"> </w:t>
      </w:r>
      <w:r>
        <w:rPr>
          <w:sz w:val="24"/>
        </w:rPr>
        <w:t>en</w:t>
      </w:r>
      <w:r>
        <w:rPr>
          <w:spacing w:val="-3"/>
          <w:sz w:val="24"/>
        </w:rPr>
        <w:t xml:space="preserve"> </w:t>
      </w:r>
      <w:r>
        <w:rPr>
          <w:sz w:val="24"/>
        </w:rPr>
        <w:t>az</w:t>
      </w:r>
      <w:r>
        <w:rPr>
          <w:spacing w:val="-7"/>
          <w:sz w:val="24"/>
        </w:rPr>
        <w:t xml:space="preserve"> </w:t>
      </w:r>
      <w:r>
        <w:rPr>
          <w:sz w:val="24"/>
        </w:rPr>
        <w:t>%80’inin</w:t>
      </w:r>
      <w:r>
        <w:rPr>
          <w:spacing w:val="-8"/>
          <w:sz w:val="24"/>
        </w:rPr>
        <w:t xml:space="preserve"> </w:t>
      </w:r>
      <w:r>
        <w:rPr>
          <w:sz w:val="24"/>
        </w:rPr>
        <w:t>eşdeğer</w:t>
      </w:r>
      <w:r>
        <w:rPr>
          <w:spacing w:val="-6"/>
          <w:sz w:val="24"/>
        </w:rPr>
        <w:t xml:space="preserve"> </w:t>
      </w:r>
      <w:r>
        <w:rPr>
          <w:sz w:val="24"/>
        </w:rPr>
        <w:t>ders</w:t>
      </w:r>
      <w:r>
        <w:rPr>
          <w:spacing w:val="-8"/>
          <w:sz w:val="24"/>
        </w:rPr>
        <w:t xml:space="preserve"> </w:t>
      </w:r>
      <w:r>
        <w:rPr>
          <w:sz w:val="24"/>
        </w:rPr>
        <w:t>ile aynı olması gerekmektedir.</w:t>
      </w:r>
    </w:p>
    <w:p w14:paraId="602B5E13" w14:textId="77777777" w:rsidR="00002482" w:rsidRDefault="00000000">
      <w:pPr>
        <w:pStyle w:val="ListeParagraf"/>
        <w:numPr>
          <w:ilvl w:val="0"/>
          <w:numId w:val="3"/>
        </w:numPr>
        <w:tabs>
          <w:tab w:val="left" w:pos="403"/>
        </w:tabs>
        <w:ind w:right="100" w:firstLine="0"/>
        <w:jc w:val="both"/>
        <w:rPr>
          <w:sz w:val="24"/>
        </w:rPr>
      </w:pPr>
      <w:r>
        <w:rPr>
          <w:sz w:val="24"/>
        </w:rPr>
        <w:t xml:space="preserve">Başka bir yükseköğretim kurumu tarafından yapılan muafiyet işlemleri değerlendirmeye </w:t>
      </w:r>
      <w:r>
        <w:rPr>
          <w:spacing w:val="-2"/>
          <w:sz w:val="24"/>
        </w:rPr>
        <w:t>alınmaz.</w:t>
      </w:r>
    </w:p>
    <w:p w14:paraId="7AC4E5A0" w14:textId="77777777" w:rsidR="00002482" w:rsidRDefault="00000000">
      <w:pPr>
        <w:pStyle w:val="ListeParagraf"/>
        <w:numPr>
          <w:ilvl w:val="0"/>
          <w:numId w:val="3"/>
        </w:numPr>
        <w:tabs>
          <w:tab w:val="left" w:pos="326"/>
        </w:tabs>
        <w:ind w:right="89" w:firstLine="0"/>
        <w:jc w:val="both"/>
        <w:rPr>
          <w:sz w:val="24"/>
        </w:rPr>
      </w:pPr>
      <w:r>
        <w:rPr>
          <w:sz w:val="24"/>
        </w:rPr>
        <w:t>Muaf</w:t>
      </w:r>
      <w:r>
        <w:rPr>
          <w:spacing w:val="-12"/>
          <w:sz w:val="24"/>
        </w:rPr>
        <w:t xml:space="preserve"> </w:t>
      </w:r>
      <w:r>
        <w:rPr>
          <w:sz w:val="24"/>
        </w:rPr>
        <w:t>tutulan</w:t>
      </w:r>
      <w:r>
        <w:rPr>
          <w:spacing w:val="-14"/>
          <w:sz w:val="24"/>
        </w:rPr>
        <w:t xml:space="preserve"> </w:t>
      </w:r>
      <w:r>
        <w:rPr>
          <w:sz w:val="24"/>
        </w:rPr>
        <w:t>ders/derslerin</w:t>
      </w:r>
      <w:r>
        <w:rPr>
          <w:spacing w:val="-10"/>
          <w:sz w:val="24"/>
        </w:rPr>
        <w:t xml:space="preserve"> </w:t>
      </w:r>
      <w:r>
        <w:rPr>
          <w:sz w:val="24"/>
        </w:rPr>
        <w:t>Ordu</w:t>
      </w:r>
      <w:r>
        <w:rPr>
          <w:spacing w:val="-12"/>
          <w:sz w:val="24"/>
        </w:rPr>
        <w:t xml:space="preserve"> </w:t>
      </w:r>
      <w:r>
        <w:rPr>
          <w:sz w:val="24"/>
        </w:rPr>
        <w:t>Üniversitesi</w:t>
      </w:r>
      <w:r>
        <w:rPr>
          <w:spacing w:val="-4"/>
          <w:sz w:val="24"/>
        </w:rPr>
        <w:t xml:space="preserve"> </w:t>
      </w:r>
      <w:r>
        <w:rPr>
          <w:sz w:val="24"/>
        </w:rPr>
        <w:t>Lisansüstü</w:t>
      </w:r>
      <w:r>
        <w:rPr>
          <w:spacing w:val="-12"/>
          <w:sz w:val="24"/>
        </w:rPr>
        <w:t xml:space="preserve"> </w:t>
      </w:r>
      <w:r>
        <w:rPr>
          <w:sz w:val="24"/>
        </w:rPr>
        <w:t>Eğitim-Öğretim</w:t>
      </w:r>
      <w:r>
        <w:rPr>
          <w:spacing w:val="-11"/>
          <w:sz w:val="24"/>
        </w:rPr>
        <w:t xml:space="preserve"> </w:t>
      </w:r>
      <w:r>
        <w:rPr>
          <w:sz w:val="24"/>
        </w:rPr>
        <w:t>Yönetmeliğinin</w:t>
      </w:r>
      <w:r>
        <w:rPr>
          <w:spacing w:val="-10"/>
          <w:sz w:val="24"/>
        </w:rPr>
        <w:t xml:space="preserve"> </w:t>
      </w:r>
      <w:r>
        <w:rPr>
          <w:sz w:val="24"/>
        </w:rPr>
        <w:t>ilgili maddesine göre düzenlenen notları öğrenci transkriptlerine işlenerek akademik başarı not ortalaması hesabında değerlendirmeye alınır.</w:t>
      </w:r>
    </w:p>
    <w:p w14:paraId="6EAA2C73" w14:textId="77777777" w:rsidR="00002482" w:rsidRDefault="00000000">
      <w:pPr>
        <w:pStyle w:val="ListeParagraf"/>
        <w:numPr>
          <w:ilvl w:val="0"/>
          <w:numId w:val="3"/>
        </w:numPr>
        <w:tabs>
          <w:tab w:val="left" w:pos="441"/>
        </w:tabs>
        <w:spacing w:before="123"/>
        <w:ind w:right="94" w:firstLine="0"/>
        <w:jc w:val="both"/>
        <w:rPr>
          <w:sz w:val="24"/>
        </w:rPr>
      </w:pPr>
      <w:r>
        <w:rPr>
          <w:sz w:val="24"/>
        </w:rPr>
        <w:t>Öğrencinin, lisans öğreniminde aldığı dersler yüksek lisans ve doktora programının müfredatında yer alan derslere; yüksek lisans öğreniminde aldığı dersler doktora programının müfredatında yer alan derslere saydırılamaz.</w:t>
      </w:r>
    </w:p>
    <w:p w14:paraId="11782567" w14:textId="77777777" w:rsidR="00002482" w:rsidRDefault="00000000">
      <w:pPr>
        <w:pStyle w:val="ListeParagraf"/>
        <w:numPr>
          <w:ilvl w:val="0"/>
          <w:numId w:val="3"/>
        </w:numPr>
        <w:tabs>
          <w:tab w:val="left" w:pos="350"/>
        </w:tabs>
        <w:spacing w:before="118"/>
        <w:ind w:right="96" w:firstLine="0"/>
        <w:jc w:val="both"/>
        <w:rPr>
          <w:sz w:val="24"/>
        </w:rPr>
      </w:pPr>
      <w:r>
        <w:rPr>
          <w:sz w:val="24"/>
        </w:rPr>
        <w:t>Aynı anda eş zamanlı olarak birden fazla yükseköğretim kurumunda tezli yüksek lisans veya tezsiz yüksek lisans eğitimini tamamlayan veya devam eden öğrenciler, her iki kurumda aldıkları derslerden eşzamanlı olarak öğrenim gördükleri öğrencilik sürelerince yükseköğretim kurumlarında muafiyet talebinde bulunamazlar.</w:t>
      </w:r>
    </w:p>
    <w:p w14:paraId="493F8A01" w14:textId="2B0E7165" w:rsidR="00002482" w:rsidRDefault="00000000">
      <w:pPr>
        <w:pStyle w:val="ListeParagraf"/>
        <w:numPr>
          <w:ilvl w:val="0"/>
          <w:numId w:val="3"/>
        </w:numPr>
        <w:tabs>
          <w:tab w:val="left" w:pos="362"/>
        </w:tabs>
        <w:ind w:right="91" w:firstLine="0"/>
        <w:jc w:val="both"/>
        <w:rPr>
          <w:sz w:val="24"/>
        </w:rPr>
      </w:pPr>
      <w:r>
        <w:rPr>
          <w:sz w:val="24"/>
        </w:rPr>
        <w:t>Bir yüksek lisans ya da doktora programına kayıtlı olan öğrenciler, kayıtlı oldukları enstitü anabilim dalı başkanlığının onayı ile diğer yükseköğretim kurumlarındaki lisansüstü derslere özel öğrenci</w:t>
      </w:r>
      <w:r>
        <w:rPr>
          <w:spacing w:val="-6"/>
          <w:sz w:val="24"/>
        </w:rPr>
        <w:t xml:space="preserve"> </w:t>
      </w:r>
      <w:r>
        <w:rPr>
          <w:sz w:val="24"/>
        </w:rPr>
        <w:t>olarak</w:t>
      </w:r>
      <w:r>
        <w:rPr>
          <w:spacing w:val="-7"/>
          <w:sz w:val="24"/>
        </w:rPr>
        <w:t xml:space="preserve"> </w:t>
      </w:r>
      <w:r>
        <w:rPr>
          <w:sz w:val="24"/>
        </w:rPr>
        <w:t>başvuruda</w:t>
      </w:r>
      <w:r>
        <w:rPr>
          <w:spacing w:val="-5"/>
          <w:sz w:val="24"/>
        </w:rPr>
        <w:t xml:space="preserve"> </w:t>
      </w:r>
      <w:r>
        <w:rPr>
          <w:sz w:val="24"/>
        </w:rPr>
        <w:t>bulunabilirler.</w:t>
      </w:r>
      <w:r>
        <w:rPr>
          <w:spacing w:val="-7"/>
          <w:sz w:val="24"/>
        </w:rPr>
        <w:t xml:space="preserve"> </w:t>
      </w:r>
      <w:r>
        <w:rPr>
          <w:sz w:val="24"/>
        </w:rPr>
        <w:t>Lisansüstü</w:t>
      </w:r>
      <w:r>
        <w:rPr>
          <w:spacing w:val="-7"/>
          <w:sz w:val="24"/>
        </w:rPr>
        <w:t xml:space="preserve"> </w:t>
      </w:r>
      <w:r>
        <w:rPr>
          <w:sz w:val="24"/>
        </w:rPr>
        <w:t>derslere</w:t>
      </w:r>
      <w:r>
        <w:rPr>
          <w:spacing w:val="-11"/>
          <w:sz w:val="24"/>
        </w:rPr>
        <w:t xml:space="preserve"> </w:t>
      </w:r>
      <w:r>
        <w:rPr>
          <w:sz w:val="24"/>
        </w:rPr>
        <w:t>kabul</w:t>
      </w:r>
      <w:r>
        <w:rPr>
          <w:spacing w:val="-6"/>
          <w:sz w:val="24"/>
        </w:rPr>
        <w:t xml:space="preserve"> </w:t>
      </w:r>
      <w:r>
        <w:rPr>
          <w:sz w:val="24"/>
        </w:rPr>
        <w:t>edilen</w:t>
      </w:r>
      <w:r>
        <w:rPr>
          <w:spacing w:val="-6"/>
          <w:sz w:val="24"/>
        </w:rPr>
        <w:t xml:space="preserve"> </w:t>
      </w:r>
      <w:r>
        <w:rPr>
          <w:sz w:val="24"/>
        </w:rPr>
        <w:t>öğrencilerin</w:t>
      </w:r>
      <w:r>
        <w:rPr>
          <w:spacing w:val="-9"/>
          <w:sz w:val="24"/>
        </w:rPr>
        <w:t xml:space="preserve"> </w:t>
      </w:r>
      <w:r>
        <w:rPr>
          <w:sz w:val="24"/>
        </w:rPr>
        <w:t>özel</w:t>
      </w:r>
      <w:r>
        <w:rPr>
          <w:spacing w:val="-6"/>
          <w:sz w:val="24"/>
        </w:rPr>
        <w:t xml:space="preserve"> </w:t>
      </w:r>
      <w:r>
        <w:rPr>
          <w:sz w:val="24"/>
        </w:rPr>
        <w:t>öğrenci olarak aldıkları ve başarılı oldukları derslerin muafiyet işlemleri kayıtlı oldukları enstitü anabilim dalı başkanlığı tarafından yürütülür.</w:t>
      </w:r>
    </w:p>
    <w:p w14:paraId="499F7490" w14:textId="0891115A" w:rsidR="007B0800" w:rsidRDefault="007B0800" w:rsidP="007B0800">
      <w:pPr>
        <w:tabs>
          <w:tab w:val="left" w:pos="362"/>
        </w:tabs>
        <w:ind w:right="91"/>
        <w:jc w:val="both"/>
        <w:rPr>
          <w:sz w:val="24"/>
        </w:rPr>
      </w:pPr>
    </w:p>
    <w:p w14:paraId="308E0A61" w14:textId="0982C5BA" w:rsidR="007B0800" w:rsidRPr="007B0800" w:rsidRDefault="007B0800" w:rsidP="007B0800">
      <w:pPr>
        <w:tabs>
          <w:tab w:val="left" w:pos="362"/>
        </w:tabs>
        <w:ind w:right="91"/>
        <w:jc w:val="both"/>
        <w:rPr>
          <w:sz w:val="24"/>
        </w:rPr>
      </w:pPr>
    </w:p>
    <w:p w14:paraId="259E1AF0" w14:textId="77777777" w:rsidR="00002482" w:rsidRDefault="00000000">
      <w:pPr>
        <w:pStyle w:val="ListeParagraf"/>
        <w:numPr>
          <w:ilvl w:val="0"/>
          <w:numId w:val="3"/>
        </w:numPr>
        <w:tabs>
          <w:tab w:val="left" w:pos="511"/>
        </w:tabs>
        <w:ind w:right="91" w:firstLine="0"/>
        <w:jc w:val="both"/>
        <w:rPr>
          <w:sz w:val="24"/>
        </w:rPr>
      </w:pPr>
      <w:r>
        <w:rPr>
          <w:sz w:val="24"/>
        </w:rPr>
        <w:t>Enstitü Yönetim Kurulunca muafiyeti uygun görülen ders/derslerin rakam notları, Ordu Üniversitesi</w:t>
      </w:r>
      <w:r>
        <w:rPr>
          <w:spacing w:val="-2"/>
          <w:sz w:val="24"/>
        </w:rPr>
        <w:t xml:space="preserve"> </w:t>
      </w:r>
      <w:r>
        <w:rPr>
          <w:sz w:val="24"/>
        </w:rPr>
        <w:t>Lisansüstü</w:t>
      </w:r>
      <w:r>
        <w:rPr>
          <w:spacing w:val="-4"/>
          <w:sz w:val="24"/>
        </w:rPr>
        <w:t xml:space="preserve"> </w:t>
      </w:r>
      <w:r>
        <w:rPr>
          <w:sz w:val="24"/>
        </w:rPr>
        <w:t>Eğitim-Öğretim</w:t>
      </w:r>
      <w:r>
        <w:rPr>
          <w:spacing w:val="-1"/>
          <w:sz w:val="24"/>
        </w:rPr>
        <w:t xml:space="preserve"> </w:t>
      </w:r>
      <w:r>
        <w:rPr>
          <w:sz w:val="24"/>
        </w:rPr>
        <w:t>Yönetmeliğinde geçen</w:t>
      </w:r>
      <w:r>
        <w:rPr>
          <w:spacing w:val="-4"/>
          <w:sz w:val="24"/>
        </w:rPr>
        <w:t xml:space="preserve"> </w:t>
      </w:r>
      <w:r>
        <w:rPr>
          <w:sz w:val="24"/>
        </w:rPr>
        <w:t>harf</w:t>
      </w:r>
      <w:r>
        <w:rPr>
          <w:spacing w:val="-5"/>
          <w:sz w:val="24"/>
        </w:rPr>
        <w:t xml:space="preserve"> </w:t>
      </w:r>
      <w:r>
        <w:rPr>
          <w:sz w:val="24"/>
        </w:rPr>
        <w:t>notlarına</w:t>
      </w:r>
      <w:r>
        <w:rPr>
          <w:spacing w:val="-5"/>
          <w:sz w:val="24"/>
        </w:rPr>
        <w:t xml:space="preserve"> </w:t>
      </w:r>
      <w:r>
        <w:rPr>
          <w:sz w:val="24"/>
        </w:rPr>
        <w:t>göre</w:t>
      </w:r>
      <w:r>
        <w:rPr>
          <w:spacing w:val="-6"/>
          <w:sz w:val="24"/>
        </w:rPr>
        <w:t xml:space="preserve"> </w:t>
      </w:r>
      <w:r>
        <w:rPr>
          <w:sz w:val="24"/>
        </w:rPr>
        <w:t>dönüştürülerek akademik başarı not ortalaması hesabında değerlendirmeye alınır. Ders notlarının sadece harf notundan oluşması durumunda ise not döküm belgesindeki not baremine göre yoksa Yönetmeliğimize</w:t>
      </w:r>
      <w:r>
        <w:rPr>
          <w:spacing w:val="-13"/>
          <w:sz w:val="24"/>
        </w:rPr>
        <w:t xml:space="preserve"> </w:t>
      </w:r>
      <w:r>
        <w:rPr>
          <w:sz w:val="24"/>
        </w:rPr>
        <w:t>göre</w:t>
      </w:r>
      <w:r>
        <w:rPr>
          <w:spacing w:val="-10"/>
          <w:sz w:val="24"/>
        </w:rPr>
        <w:t xml:space="preserve"> </w:t>
      </w:r>
      <w:r>
        <w:rPr>
          <w:sz w:val="24"/>
        </w:rPr>
        <w:t>öğrenci</w:t>
      </w:r>
      <w:r>
        <w:rPr>
          <w:spacing w:val="-7"/>
          <w:sz w:val="24"/>
        </w:rPr>
        <w:t xml:space="preserve"> </w:t>
      </w:r>
      <w:r>
        <w:rPr>
          <w:sz w:val="24"/>
        </w:rPr>
        <w:t>lehine</w:t>
      </w:r>
      <w:r>
        <w:rPr>
          <w:spacing w:val="-8"/>
          <w:sz w:val="24"/>
        </w:rPr>
        <w:t xml:space="preserve"> </w:t>
      </w:r>
      <w:r>
        <w:rPr>
          <w:sz w:val="24"/>
        </w:rPr>
        <w:t>olacak</w:t>
      </w:r>
      <w:r>
        <w:rPr>
          <w:spacing w:val="-9"/>
          <w:sz w:val="24"/>
        </w:rPr>
        <w:t xml:space="preserve"> </w:t>
      </w:r>
      <w:r>
        <w:rPr>
          <w:sz w:val="24"/>
        </w:rPr>
        <w:t>şekilde</w:t>
      </w:r>
      <w:r>
        <w:rPr>
          <w:spacing w:val="-11"/>
          <w:sz w:val="24"/>
        </w:rPr>
        <w:t xml:space="preserve"> </w:t>
      </w:r>
      <w:r>
        <w:rPr>
          <w:sz w:val="24"/>
        </w:rPr>
        <w:t>dönüştürülerek</w:t>
      </w:r>
      <w:r>
        <w:rPr>
          <w:spacing w:val="-7"/>
          <w:sz w:val="24"/>
        </w:rPr>
        <w:t xml:space="preserve"> </w:t>
      </w:r>
      <w:r>
        <w:rPr>
          <w:sz w:val="24"/>
        </w:rPr>
        <w:t>öğrenci</w:t>
      </w:r>
      <w:r>
        <w:rPr>
          <w:spacing w:val="-2"/>
          <w:sz w:val="24"/>
        </w:rPr>
        <w:t xml:space="preserve"> </w:t>
      </w:r>
      <w:r>
        <w:rPr>
          <w:sz w:val="24"/>
        </w:rPr>
        <w:t>bilgi</w:t>
      </w:r>
      <w:r>
        <w:rPr>
          <w:spacing w:val="-7"/>
          <w:sz w:val="24"/>
        </w:rPr>
        <w:t xml:space="preserve"> </w:t>
      </w:r>
      <w:r>
        <w:rPr>
          <w:sz w:val="24"/>
        </w:rPr>
        <w:t>sistemine</w:t>
      </w:r>
      <w:r>
        <w:rPr>
          <w:spacing w:val="-10"/>
          <w:sz w:val="24"/>
        </w:rPr>
        <w:t xml:space="preserve"> </w:t>
      </w:r>
      <w:r>
        <w:rPr>
          <w:sz w:val="24"/>
        </w:rPr>
        <w:t>işlenir.</w:t>
      </w:r>
    </w:p>
    <w:p w14:paraId="3D7C231C" w14:textId="77777777" w:rsidR="00002482" w:rsidRDefault="00000000">
      <w:pPr>
        <w:pStyle w:val="ListeParagraf"/>
        <w:numPr>
          <w:ilvl w:val="0"/>
          <w:numId w:val="3"/>
        </w:numPr>
        <w:tabs>
          <w:tab w:val="left" w:pos="499"/>
        </w:tabs>
        <w:spacing w:before="123"/>
        <w:ind w:right="97" w:firstLine="0"/>
        <w:jc w:val="both"/>
        <w:rPr>
          <w:sz w:val="24"/>
        </w:rPr>
      </w:pPr>
      <w:r>
        <w:rPr>
          <w:sz w:val="24"/>
        </w:rPr>
        <w:t xml:space="preserve">Muafiyet talepleri ilgili yönetim kurulunca karar bağlanıncaya kadar öğrenciler muafiyet </w:t>
      </w:r>
      <w:r>
        <w:rPr>
          <w:spacing w:val="-2"/>
          <w:sz w:val="24"/>
        </w:rPr>
        <w:t>talebinde bulundukları derslere</w:t>
      </w:r>
      <w:r>
        <w:rPr>
          <w:spacing w:val="-4"/>
          <w:sz w:val="24"/>
        </w:rPr>
        <w:t xml:space="preserve"> </w:t>
      </w:r>
      <w:r>
        <w:rPr>
          <w:spacing w:val="-2"/>
          <w:sz w:val="24"/>
        </w:rPr>
        <w:t>devam ederler.</w:t>
      </w:r>
      <w:r>
        <w:rPr>
          <w:spacing w:val="-3"/>
          <w:sz w:val="24"/>
        </w:rPr>
        <w:t xml:space="preserve"> </w:t>
      </w:r>
      <w:r>
        <w:rPr>
          <w:spacing w:val="-2"/>
          <w:sz w:val="24"/>
        </w:rPr>
        <w:t xml:space="preserve">Öğrencinin devam ettiği derslerden muafiyeti uygun </w:t>
      </w:r>
      <w:r>
        <w:rPr>
          <w:sz w:val="24"/>
        </w:rPr>
        <w:t>görülenler, ders kaydından düşülür.</w:t>
      </w:r>
    </w:p>
    <w:p w14:paraId="7DEE22F2" w14:textId="77777777" w:rsidR="00002482" w:rsidRDefault="00000000">
      <w:pPr>
        <w:pStyle w:val="ListeParagraf"/>
        <w:numPr>
          <w:ilvl w:val="0"/>
          <w:numId w:val="3"/>
        </w:numPr>
        <w:tabs>
          <w:tab w:val="left" w:pos="518"/>
        </w:tabs>
        <w:spacing w:before="80"/>
        <w:ind w:right="85" w:firstLine="0"/>
        <w:jc w:val="both"/>
      </w:pPr>
      <w:r>
        <w:rPr>
          <w:sz w:val="24"/>
        </w:rPr>
        <w:t xml:space="preserve">Ordu Üniversitesi Sağlık Bilimleri Enstitüsü lisansüstü programlarının herhangi birinde öğrenciyken ilişiği kesilen öğrencilerin aynı programa yeniden kayıt yaptırmaları ve bilim dalı </w:t>
      </w:r>
      <w:r>
        <w:rPr>
          <w:spacing w:val="-2"/>
        </w:rPr>
        <w:t xml:space="preserve">değişikliği olması halinde ilişiğin kesilme aşamasına bakılmaksızın hangi aşamadan başlayacağına Anabilim </w:t>
      </w:r>
      <w:r>
        <w:t>Dalı Kurulu ve Enstitü Yönetim Kurulu karar verir.</w:t>
      </w:r>
    </w:p>
    <w:p w14:paraId="33BF8C5C" w14:textId="77777777" w:rsidR="00002482" w:rsidRDefault="00000000">
      <w:pPr>
        <w:pStyle w:val="ListeParagraf"/>
        <w:numPr>
          <w:ilvl w:val="0"/>
          <w:numId w:val="3"/>
        </w:numPr>
        <w:tabs>
          <w:tab w:val="left" w:pos="465"/>
        </w:tabs>
        <w:spacing w:before="118"/>
        <w:ind w:right="105" w:firstLine="0"/>
        <w:jc w:val="both"/>
        <w:rPr>
          <w:sz w:val="24"/>
        </w:rPr>
      </w:pPr>
      <w:r>
        <w:rPr>
          <w:sz w:val="24"/>
        </w:rPr>
        <w:t>Seminer dersi hariç ulusal kredisiz dersler (tez çalışması, uzmanlık alan dersi) ile daha önce muafiyeti yapılmış dersler için muafiyet işlemi yapılmaz.</w:t>
      </w:r>
    </w:p>
    <w:p w14:paraId="5678755F" w14:textId="77777777" w:rsidR="00002482" w:rsidRDefault="00000000">
      <w:pPr>
        <w:pStyle w:val="ListeParagraf"/>
        <w:numPr>
          <w:ilvl w:val="0"/>
          <w:numId w:val="3"/>
        </w:numPr>
        <w:tabs>
          <w:tab w:val="left" w:pos="525"/>
        </w:tabs>
        <w:ind w:right="96" w:firstLine="0"/>
        <w:jc w:val="both"/>
        <w:rPr>
          <w:sz w:val="24"/>
        </w:rPr>
      </w:pPr>
      <w:r>
        <w:rPr>
          <w:sz w:val="24"/>
        </w:rPr>
        <w:t>Bilimsel hazırlık programında ders muafiyeti talepleri, ilgili Anabilim Dalı Başkanlığı tarafından değerlendirilir ve Enstitü Yönetim Kurulunca karara bağlanır.</w:t>
      </w:r>
    </w:p>
    <w:p w14:paraId="663B9015" w14:textId="77777777" w:rsidR="00002482" w:rsidRDefault="00000000">
      <w:pPr>
        <w:pStyle w:val="ListeParagraf"/>
        <w:numPr>
          <w:ilvl w:val="0"/>
          <w:numId w:val="3"/>
        </w:numPr>
        <w:tabs>
          <w:tab w:val="left" w:pos="458"/>
        </w:tabs>
        <w:ind w:left="458" w:hanging="457"/>
        <w:jc w:val="both"/>
        <w:rPr>
          <w:sz w:val="24"/>
        </w:rPr>
      </w:pPr>
      <w:r>
        <w:rPr>
          <w:sz w:val="24"/>
        </w:rPr>
        <w:t>Değişim</w:t>
      </w:r>
      <w:r>
        <w:rPr>
          <w:spacing w:val="-6"/>
          <w:sz w:val="24"/>
        </w:rPr>
        <w:t xml:space="preserve"> </w:t>
      </w:r>
      <w:r>
        <w:rPr>
          <w:sz w:val="24"/>
        </w:rPr>
        <w:t>programları</w:t>
      </w:r>
      <w:r>
        <w:rPr>
          <w:spacing w:val="-1"/>
          <w:sz w:val="24"/>
        </w:rPr>
        <w:t xml:space="preserve"> </w:t>
      </w:r>
      <w:r>
        <w:rPr>
          <w:sz w:val="24"/>
        </w:rPr>
        <w:t>hariç</w:t>
      </w:r>
      <w:r>
        <w:rPr>
          <w:spacing w:val="-3"/>
          <w:sz w:val="24"/>
        </w:rPr>
        <w:t xml:space="preserve"> </w:t>
      </w:r>
      <w:r>
        <w:rPr>
          <w:sz w:val="24"/>
        </w:rPr>
        <w:t>bir</w:t>
      </w:r>
      <w:r>
        <w:rPr>
          <w:spacing w:val="-4"/>
          <w:sz w:val="24"/>
        </w:rPr>
        <w:t xml:space="preserve"> </w:t>
      </w:r>
      <w:r>
        <w:rPr>
          <w:sz w:val="24"/>
        </w:rPr>
        <w:t>ders,</w:t>
      </w:r>
      <w:r>
        <w:rPr>
          <w:spacing w:val="-2"/>
          <w:sz w:val="24"/>
        </w:rPr>
        <w:t xml:space="preserve"> </w:t>
      </w:r>
      <w:r>
        <w:rPr>
          <w:sz w:val="24"/>
        </w:rPr>
        <w:t>birden</w:t>
      </w:r>
      <w:r>
        <w:rPr>
          <w:spacing w:val="-1"/>
          <w:sz w:val="24"/>
        </w:rPr>
        <w:t xml:space="preserve"> </w:t>
      </w:r>
      <w:r>
        <w:rPr>
          <w:sz w:val="24"/>
        </w:rPr>
        <w:t>fazla</w:t>
      </w:r>
      <w:r>
        <w:rPr>
          <w:spacing w:val="-3"/>
          <w:sz w:val="24"/>
        </w:rPr>
        <w:t xml:space="preserve"> </w:t>
      </w:r>
      <w:r>
        <w:rPr>
          <w:sz w:val="24"/>
        </w:rPr>
        <w:t>dersin</w:t>
      </w:r>
      <w:r>
        <w:rPr>
          <w:spacing w:val="-1"/>
          <w:sz w:val="24"/>
        </w:rPr>
        <w:t xml:space="preserve"> </w:t>
      </w:r>
      <w:r>
        <w:rPr>
          <w:sz w:val="24"/>
        </w:rPr>
        <w:t>muafiyeti için</w:t>
      </w:r>
      <w:r>
        <w:rPr>
          <w:spacing w:val="-1"/>
          <w:sz w:val="24"/>
        </w:rPr>
        <w:t xml:space="preserve"> </w:t>
      </w:r>
      <w:r>
        <w:rPr>
          <w:spacing w:val="-2"/>
          <w:sz w:val="24"/>
        </w:rPr>
        <w:t>kullanılamaz.</w:t>
      </w:r>
    </w:p>
    <w:p w14:paraId="161355EA" w14:textId="77777777" w:rsidR="00002482" w:rsidRDefault="00000000">
      <w:pPr>
        <w:pStyle w:val="ListeParagraf"/>
        <w:numPr>
          <w:ilvl w:val="0"/>
          <w:numId w:val="3"/>
        </w:numPr>
        <w:tabs>
          <w:tab w:val="left" w:pos="477"/>
        </w:tabs>
        <w:ind w:right="102" w:firstLine="0"/>
        <w:jc w:val="both"/>
        <w:rPr>
          <w:sz w:val="24"/>
        </w:rPr>
      </w:pPr>
      <w:r>
        <w:rPr>
          <w:sz w:val="24"/>
        </w:rPr>
        <w:t>Yatay geçişle gelip enstitü yönetim kurulunca asgari ders yükü kadar dersten muaf sayılan tez/yeterlik aşamasında olan;</w:t>
      </w:r>
    </w:p>
    <w:p w14:paraId="7ED3B524" w14:textId="77777777" w:rsidR="00002482" w:rsidRDefault="00000000">
      <w:pPr>
        <w:pStyle w:val="ListeParagraf"/>
        <w:numPr>
          <w:ilvl w:val="1"/>
          <w:numId w:val="3"/>
        </w:numPr>
        <w:tabs>
          <w:tab w:val="left" w:pos="826"/>
        </w:tabs>
        <w:ind w:left="826" w:hanging="258"/>
        <w:jc w:val="both"/>
        <w:rPr>
          <w:sz w:val="24"/>
        </w:rPr>
      </w:pPr>
      <w:r>
        <w:rPr>
          <w:sz w:val="24"/>
        </w:rPr>
        <w:t>Yüksek</w:t>
      </w:r>
      <w:r>
        <w:rPr>
          <w:spacing w:val="-5"/>
          <w:sz w:val="24"/>
        </w:rPr>
        <w:t xml:space="preserve"> </w:t>
      </w:r>
      <w:r>
        <w:rPr>
          <w:sz w:val="24"/>
        </w:rPr>
        <w:t>lisans</w:t>
      </w:r>
      <w:r>
        <w:rPr>
          <w:spacing w:val="-3"/>
          <w:sz w:val="24"/>
        </w:rPr>
        <w:t xml:space="preserve"> </w:t>
      </w:r>
      <w:r>
        <w:rPr>
          <w:sz w:val="24"/>
        </w:rPr>
        <w:t>öğrencileri yeni</w:t>
      </w:r>
      <w:r>
        <w:rPr>
          <w:spacing w:val="-1"/>
          <w:sz w:val="24"/>
        </w:rPr>
        <w:t xml:space="preserve"> </w:t>
      </w:r>
      <w:r>
        <w:rPr>
          <w:sz w:val="24"/>
        </w:rPr>
        <w:t>bir</w:t>
      </w:r>
      <w:r>
        <w:rPr>
          <w:spacing w:val="-5"/>
          <w:sz w:val="24"/>
        </w:rPr>
        <w:t xml:space="preserve"> </w:t>
      </w:r>
      <w:r>
        <w:rPr>
          <w:sz w:val="24"/>
        </w:rPr>
        <w:t>tez</w:t>
      </w:r>
      <w:r>
        <w:rPr>
          <w:spacing w:val="-2"/>
          <w:sz w:val="24"/>
        </w:rPr>
        <w:t xml:space="preserve"> </w:t>
      </w:r>
      <w:r>
        <w:rPr>
          <w:sz w:val="24"/>
        </w:rPr>
        <w:t>konusu</w:t>
      </w:r>
      <w:r>
        <w:rPr>
          <w:spacing w:val="-1"/>
          <w:sz w:val="24"/>
        </w:rPr>
        <w:t xml:space="preserve"> </w:t>
      </w:r>
      <w:r>
        <w:rPr>
          <w:spacing w:val="-2"/>
          <w:sz w:val="24"/>
        </w:rPr>
        <w:t>önerir,</w:t>
      </w:r>
    </w:p>
    <w:p w14:paraId="1AD91CB1" w14:textId="77777777" w:rsidR="00002482" w:rsidRDefault="00000000">
      <w:pPr>
        <w:pStyle w:val="ListeParagraf"/>
        <w:numPr>
          <w:ilvl w:val="1"/>
          <w:numId w:val="3"/>
        </w:numPr>
        <w:tabs>
          <w:tab w:val="left" w:pos="826"/>
        </w:tabs>
        <w:spacing w:before="123"/>
        <w:ind w:left="826" w:hanging="258"/>
        <w:jc w:val="both"/>
        <w:rPr>
          <w:sz w:val="24"/>
        </w:rPr>
      </w:pPr>
      <w:r>
        <w:rPr>
          <w:sz w:val="24"/>
        </w:rPr>
        <w:t>Doktora</w:t>
      </w:r>
      <w:r>
        <w:rPr>
          <w:spacing w:val="-13"/>
          <w:sz w:val="24"/>
        </w:rPr>
        <w:t xml:space="preserve"> </w:t>
      </w:r>
      <w:r>
        <w:rPr>
          <w:sz w:val="24"/>
        </w:rPr>
        <w:t>öğrencileri</w:t>
      </w:r>
      <w:r>
        <w:rPr>
          <w:spacing w:val="-1"/>
          <w:sz w:val="24"/>
        </w:rPr>
        <w:t xml:space="preserve"> </w:t>
      </w:r>
      <w:r>
        <w:rPr>
          <w:sz w:val="24"/>
        </w:rPr>
        <w:t>başarılı</w:t>
      </w:r>
      <w:r>
        <w:rPr>
          <w:spacing w:val="-4"/>
          <w:sz w:val="24"/>
        </w:rPr>
        <w:t xml:space="preserve"> </w:t>
      </w:r>
      <w:r>
        <w:rPr>
          <w:sz w:val="24"/>
        </w:rPr>
        <w:t>bulundukları yeterlik</w:t>
      </w:r>
      <w:r>
        <w:rPr>
          <w:spacing w:val="-3"/>
          <w:sz w:val="24"/>
        </w:rPr>
        <w:t xml:space="preserve"> </w:t>
      </w:r>
      <w:r>
        <w:rPr>
          <w:sz w:val="24"/>
        </w:rPr>
        <w:t>sınavından</w:t>
      </w:r>
      <w:r>
        <w:rPr>
          <w:spacing w:val="-2"/>
          <w:sz w:val="24"/>
        </w:rPr>
        <w:t xml:space="preserve"> </w:t>
      </w:r>
      <w:r>
        <w:rPr>
          <w:sz w:val="24"/>
        </w:rPr>
        <w:t>muaf</w:t>
      </w:r>
      <w:r>
        <w:rPr>
          <w:spacing w:val="-2"/>
          <w:sz w:val="24"/>
        </w:rPr>
        <w:t xml:space="preserve"> tutulabilir.</w:t>
      </w:r>
    </w:p>
    <w:p w14:paraId="162E7A76" w14:textId="77777777" w:rsidR="00002482" w:rsidRDefault="00000000">
      <w:pPr>
        <w:pStyle w:val="ListeParagraf"/>
        <w:numPr>
          <w:ilvl w:val="1"/>
          <w:numId w:val="3"/>
        </w:numPr>
        <w:tabs>
          <w:tab w:val="left" w:pos="832"/>
        </w:tabs>
        <w:spacing w:before="118"/>
        <w:ind w:left="1" w:right="100" w:firstLine="566"/>
        <w:jc w:val="both"/>
        <w:rPr>
          <w:sz w:val="24"/>
        </w:rPr>
      </w:pPr>
      <w:r>
        <w:rPr>
          <w:sz w:val="24"/>
        </w:rPr>
        <w:t>Yeterlik sınavından muaf tutulan doktora öğrencileri için tez izleme komitesi önerilir ve daha önce kayıtlı oldukları programda vermiş olsalar bile tez önerisi savunma sınavına alınırlar.</w:t>
      </w:r>
    </w:p>
    <w:p w14:paraId="101CB146" w14:textId="77777777" w:rsidR="00002482" w:rsidRDefault="00000000">
      <w:pPr>
        <w:pStyle w:val="ListeParagraf"/>
        <w:numPr>
          <w:ilvl w:val="0"/>
          <w:numId w:val="3"/>
        </w:numPr>
        <w:tabs>
          <w:tab w:val="left" w:pos="458"/>
        </w:tabs>
        <w:ind w:right="86" w:firstLine="0"/>
        <w:jc w:val="both"/>
        <w:rPr>
          <w:sz w:val="24"/>
        </w:rPr>
      </w:pPr>
      <w:r>
        <w:rPr>
          <w:sz w:val="24"/>
        </w:rPr>
        <w:t>Muafiyet/intibak işlemleri ile</w:t>
      </w:r>
      <w:r>
        <w:rPr>
          <w:spacing w:val="-2"/>
          <w:sz w:val="24"/>
        </w:rPr>
        <w:t xml:space="preserve"> </w:t>
      </w:r>
      <w:r>
        <w:rPr>
          <w:sz w:val="24"/>
        </w:rPr>
        <w:t>ilgili itirazlar, işlemler</w:t>
      </w:r>
      <w:r>
        <w:rPr>
          <w:spacing w:val="-2"/>
          <w:sz w:val="24"/>
        </w:rPr>
        <w:t xml:space="preserve"> </w:t>
      </w:r>
      <w:r>
        <w:rPr>
          <w:sz w:val="24"/>
        </w:rPr>
        <w:t>kesinleşip öğrenciye bildirildiği tarihten itibaren 10 (on) iş günü içerisinde Enstitüye dilekçe ile yapılır. İlgilinin itirazı, anabilim dalının görüşü</w:t>
      </w:r>
      <w:r>
        <w:rPr>
          <w:spacing w:val="-9"/>
          <w:sz w:val="24"/>
        </w:rPr>
        <w:t xml:space="preserve"> </w:t>
      </w:r>
      <w:r>
        <w:rPr>
          <w:sz w:val="24"/>
        </w:rPr>
        <w:t>alınarak</w:t>
      </w:r>
      <w:r>
        <w:rPr>
          <w:spacing w:val="-5"/>
          <w:sz w:val="24"/>
        </w:rPr>
        <w:t xml:space="preserve"> </w:t>
      </w:r>
      <w:r>
        <w:rPr>
          <w:sz w:val="24"/>
        </w:rPr>
        <w:t>Enstitü</w:t>
      </w:r>
      <w:r>
        <w:rPr>
          <w:spacing w:val="-5"/>
          <w:sz w:val="24"/>
        </w:rPr>
        <w:t xml:space="preserve"> </w:t>
      </w:r>
      <w:r>
        <w:rPr>
          <w:sz w:val="24"/>
        </w:rPr>
        <w:t>Yönetim</w:t>
      </w:r>
      <w:r>
        <w:rPr>
          <w:spacing w:val="-5"/>
          <w:sz w:val="24"/>
        </w:rPr>
        <w:t xml:space="preserve"> </w:t>
      </w:r>
      <w:r>
        <w:rPr>
          <w:sz w:val="24"/>
        </w:rPr>
        <w:t>Kurulunca</w:t>
      </w:r>
      <w:r>
        <w:rPr>
          <w:spacing w:val="-9"/>
          <w:sz w:val="24"/>
        </w:rPr>
        <w:t xml:space="preserve"> </w:t>
      </w:r>
      <w:r>
        <w:rPr>
          <w:sz w:val="24"/>
        </w:rPr>
        <w:t>en</w:t>
      </w:r>
      <w:r>
        <w:rPr>
          <w:spacing w:val="-6"/>
          <w:sz w:val="24"/>
        </w:rPr>
        <w:t xml:space="preserve"> </w:t>
      </w:r>
      <w:r>
        <w:rPr>
          <w:sz w:val="24"/>
        </w:rPr>
        <w:t>geç</w:t>
      </w:r>
      <w:r>
        <w:rPr>
          <w:spacing w:val="-4"/>
          <w:sz w:val="24"/>
        </w:rPr>
        <w:t xml:space="preserve"> </w:t>
      </w:r>
      <w:r>
        <w:rPr>
          <w:sz w:val="24"/>
        </w:rPr>
        <w:t>bir</w:t>
      </w:r>
      <w:r>
        <w:rPr>
          <w:spacing w:val="-8"/>
          <w:sz w:val="24"/>
        </w:rPr>
        <w:t xml:space="preserve"> </w:t>
      </w:r>
      <w:r>
        <w:rPr>
          <w:sz w:val="24"/>
        </w:rPr>
        <w:t>hafta</w:t>
      </w:r>
      <w:r>
        <w:rPr>
          <w:spacing w:val="-9"/>
          <w:sz w:val="24"/>
        </w:rPr>
        <w:t xml:space="preserve"> </w:t>
      </w:r>
      <w:r>
        <w:rPr>
          <w:sz w:val="24"/>
        </w:rPr>
        <w:t>içerisinde</w:t>
      </w:r>
      <w:r>
        <w:rPr>
          <w:spacing w:val="-8"/>
          <w:sz w:val="24"/>
        </w:rPr>
        <w:t xml:space="preserve"> </w:t>
      </w:r>
      <w:r>
        <w:rPr>
          <w:sz w:val="24"/>
        </w:rPr>
        <w:t>karara</w:t>
      </w:r>
      <w:r>
        <w:rPr>
          <w:spacing w:val="-9"/>
          <w:sz w:val="24"/>
        </w:rPr>
        <w:t xml:space="preserve"> </w:t>
      </w:r>
      <w:r>
        <w:rPr>
          <w:sz w:val="24"/>
        </w:rPr>
        <w:t>bağlanır.</w:t>
      </w:r>
      <w:r>
        <w:rPr>
          <w:spacing w:val="-6"/>
          <w:sz w:val="24"/>
        </w:rPr>
        <w:t xml:space="preserve"> </w:t>
      </w:r>
      <w:r>
        <w:rPr>
          <w:sz w:val="24"/>
        </w:rPr>
        <w:t>Sonuç</w:t>
      </w:r>
      <w:r>
        <w:rPr>
          <w:spacing w:val="-6"/>
          <w:sz w:val="24"/>
        </w:rPr>
        <w:t xml:space="preserve"> </w:t>
      </w:r>
      <w:r>
        <w:rPr>
          <w:sz w:val="24"/>
        </w:rPr>
        <w:t>ilgili öğrenciye ve ilgili anabilim dalı başkanlığına bildirilir.</w:t>
      </w:r>
    </w:p>
    <w:p w14:paraId="37C98AF2" w14:textId="77777777" w:rsidR="00002482" w:rsidRDefault="00002482">
      <w:pPr>
        <w:pStyle w:val="GvdeMetni"/>
        <w:spacing w:before="5"/>
        <w:ind w:left="0"/>
        <w:jc w:val="left"/>
      </w:pPr>
    </w:p>
    <w:p w14:paraId="49E42873" w14:textId="77777777" w:rsidR="00002482" w:rsidRDefault="00000000">
      <w:pPr>
        <w:pStyle w:val="Balk1"/>
        <w:jc w:val="both"/>
      </w:pPr>
      <w:r>
        <w:t>Ders</w:t>
      </w:r>
      <w:r>
        <w:rPr>
          <w:spacing w:val="-8"/>
        </w:rPr>
        <w:t xml:space="preserve"> </w:t>
      </w:r>
      <w:r>
        <w:rPr>
          <w:spacing w:val="-2"/>
        </w:rPr>
        <w:t>Saydırma</w:t>
      </w:r>
    </w:p>
    <w:p w14:paraId="50F0A901" w14:textId="77777777" w:rsidR="00002482" w:rsidRDefault="00000000">
      <w:pPr>
        <w:pStyle w:val="GvdeMetni"/>
        <w:spacing w:before="115"/>
        <w:ind w:right="92"/>
      </w:pPr>
      <w:r>
        <w:rPr>
          <w:b/>
        </w:rPr>
        <w:t xml:space="preserve">MADDE 7- (1) </w:t>
      </w:r>
      <w:r>
        <w:t>Enstitünün lisansüstü programlarına kayıtlı olan öğrenciler, özel öğrenci olarak diğer yükseköğretim kurumlarından aldığı ve başarılı olduğu derslerin muafiyet işlemleri kayıtlı olduğu enstitü anabilim dalı başkanlığı tarafından yürütülür.</w:t>
      </w:r>
    </w:p>
    <w:p w14:paraId="3B90746A" w14:textId="77777777" w:rsidR="00002482" w:rsidRDefault="00000000">
      <w:pPr>
        <w:pStyle w:val="ListeParagraf"/>
        <w:numPr>
          <w:ilvl w:val="0"/>
          <w:numId w:val="2"/>
        </w:numPr>
        <w:tabs>
          <w:tab w:val="left" w:pos="448"/>
        </w:tabs>
        <w:ind w:right="88" w:firstLine="24"/>
        <w:jc w:val="both"/>
        <w:rPr>
          <w:b/>
          <w:sz w:val="24"/>
        </w:rPr>
      </w:pPr>
      <w:r>
        <w:rPr>
          <w:sz w:val="24"/>
        </w:rPr>
        <w:t>Lisansüstü eğitime özel öğrenci olarak kaydolan öğrenciler, enstitü öğrencisi olmaya hak kazandıklarında, özel öğrenci olarak aldıkları dersleri anabilim dalı başkanlığının görüşü, enstitü yönetim kurulunun onayı ile lisansüstü eğitimini devam ettirdiği anabilim dalında almakla yükümlü oldukları toplam ders kredisinin en çok %50’sine kadar saydırabilirler.</w:t>
      </w:r>
    </w:p>
    <w:p w14:paraId="2FCED350" w14:textId="77777777" w:rsidR="00002482" w:rsidRPr="007B0800" w:rsidRDefault="00000000">
      <w:pPr>
        <w:pStyle w:val="ListeParagraf"/>
        <w:numPr>
          <w:ilvl w:val="0"/>
          <w:numId w:val="2"/>
        </w:numPr>
        <w:tabs>
          <w:tab w:val="left" w:pos="344"/>
        </w:tabs>
        <w:spacing w:before="121"/>
        <w:ind w:right="89" w:firstLine="0"/>
        <w:jc w:val="both"/>
        <w:rPr>
          <w:b/>
        </w:rPr>
      </w:pPr>
      <w:r>
        <w:rPr>
          <w:sz w:val="24"/>
        </w:rPr>
        <w:t xml:space="preserve">Tezli ve tezsiz yüksek lisans programları arasında geçiş, gerekli şartları taşıyan öğrencinin başvurusu, anabilim dalı akademik kurulunun önerisi ve enstitü yönetim kurulunun onayı ile </w:t>
      </w:r>
      <w:r>
        <w:rPr>
          <w:spacing w:val="-2"/>
          <w:sz w:val="24"/>
        </w:rPr>
        <w:t>yapılabilir.</w:t>
      </w:r>
    </w:p>
    <w:p w14:paraId="7FCBB0DE" w14:textId="13CAB0DF" w:rsidR="007B0800" w:rsidRDefault="007B0800" w:rsidP="007B0800">
      <w:pPr>
        <w:tabs>
          <w:tab w:val="left" w:pos="344"/>
        </w:tabs>
        <w:spacing w:before="121"/>
        <w:ind w:right="89"/>
        <w:jc w:val="both"/>
        <w:rPr>
          <w:b/>
        </w:rPr>
      </w:pPr>
    </w:p>
    <w:p w14:paraId="6C92ACD8" w14:textId="78759472" w:rsidR="007B0800" w:rsidRPr="007B0800" w:rsidRDefault="007B0800" w:rsidP="007B0800">
      <w:pPr>
        <w:tabs>
          <w:tab w:val="left" w:pos="344"/>
        </w:tabs>
        <w:spacing w:before="121"/>
        <w:ind w:right="89"/>
        <w:jc w:val="both"/>
        <w:rPr>
          <w:b/>
        </w:rPr>
      </w:pPr>
    </w:p>
    <w:p w14:paraId="3FA88D3B" w14:textId="78E82132" w:rsidR="007B0800" w:rsidRPr="007B0800" w:rsidRDefault="007B0800" w:rsidP="007B0800">
      <w:pPr>
        <w:tabs>
          <w:tab w:val="left" w:pos="326"/>
        </w:tabs>
        <w:spacing w:before="122"/>
        <w:ind w:right="87"/>
        <w:jc w:val="both"/>
        <w:rPr>
          <w:b/>
          <w:sz w:val="24"/>
        </w:rPr>
      </w:pPr>
    </w:p>
    <w:p w14:paraId="2C8D5E82" w14:textId="5428E365" w:rsidR="00002482" w:rsidRDefault="00000000">
      <w:pPr>
        <w:pStyle w:val="ListeParagraf"/>
        <w:numPr>
          <w:ilvl w:val="0"/>
          <w:numId w:val="2"/>
        </w:numPr>
        <w:tabs>
          <w:tab w:val="left" w:pos="326"/>
        </w:tabs>
        <w:spacing w:before="122"/>
        <w:ind w:right="87" w:firstLine="0"/>
        <w:jc w:val="both"/>
        <w:rPr>
          <w:b/>
          <w:sz w:val="24"/>
        </w:rPr>
      </w:pPr>
      <w:r>
        <w:rPr>
          <w:sz w:val="24"/>
        </w:rPr>
        <w:t>Tezli</w:t>
      </w:r>
      <w:r>
        <w:rPr>
          <w:spacing w:val="-15"/>
          <w:sz w:val="24"/>
        </w:rPr>
        <w:t xml:space="preserve"> </w:t>
      </w:r>
      <w:r>
        <w:rPr>
          <w:sz w:val="24"/>
        </w:rPr>
        <w:t>yüksek</w:t>
      </w:r>
      <w:r>
        <w:rPr>
          <w:spacing w:val="-15"/>
          <w:sz w:val="24"/>
        </w:rPr>
        <w:t xml:space="preserve"> </w:t>
      </w:r>
      <w:r>
        <w:rPr>
          <w:sz w:val="24"/>
        </w:rPr>
        <w:t>lisans</w:t>
      </w:r>
      <w:r>
        <w:rPr>
          <w:spacing w:val="-15"/>
          <w:sz w:val="24"/>
        </w:rPr>
        <w:t xml:space="preserve"> </w:t>
      </w:r>
      <w:r>
        <w:rPr>
          <w:sz w:val="24"/>
        </w:rPr>
        <w:t>programının</w:t>
      </w:r>
      <w:r>
        <w:rPr>
          <w:spacing w:val="-15"/>
          <w:sz w:val="24"/>
        </w:rPr>
        <w:t xml:space="preserve"> </w:t>
      </w:r>
      <w:r>
        <w:rPr>
          <w:sz w:val="24"/>
        </w:rPr>
        <w:t>uzaktan</w:t>
      </w:r>
      <w:r>
        <w:rPr>
          <w:spacing w:val="-15"/>
          <w:sz w:val="24"/>
        </w:rPr>
        <w:t xml:space="preserve"> </w:t>
      </w:r>
      <w:r>
        <w:rPr>
          <w:sz w:val="24"/>
        </w:rPr>
        <w:t>eğitim</w:t>
      </w:r>
      <w:r>
        <w:rPr>
          <w:spacing w:val="-15"/>
          <w:sz w:val="24"/>
        </w:rPr>
        <w:t xml:space="preserve"> </w:t>
      </w:r>
      <w:r>
        <w:rPr>
          <w:sz w:val="24"/>
        </w:rPr>
        <w:t>programında</w:t>
      </w:r>
      <w:r>
        <w:rPr>
          <w:spacing w:val="-15"/>
          <w:sz w:val="24"/>
        </w:rPr>
        <w:t xml:space="preserve"> </w:t>
      </w:r>
      <w:r>
        <w:rPr>
          <w:sz w:val="24"/>
        </w:rPr>
        <w:t>öğrenim</w:t>
      </w:r>
      <w:r>
        <w:rPr>
          <w:spacing w:val="-15"/>
          <w:sz w:val="24"/>
        </w:rPr>
        <w:t xml:space="preserve"> </w:t>
      </w:r>
      <w:r>
        <w:rPr>
          <w:sz w:val="24"/>
        </w:rPr>
        <w:t>gören</w:t>
      </w:r>
      <w:r>
        <w:rPr>
          <w:spacing w:val="-15"/>
          <w:sz w:val="24"/>
        </w:rPr>
        <w:t xml:space="preserve"> </w:t>
      </w:r>
      <w:r>
        <w:rPr>
          <w:sz w:val="24"/>
        </w:rPr>
        <w:t>öğrenciler</w:t>
      </w:r>
      <w:r>
        <w:rPr>
          <w:spacing w:val="-15"/>
          <w:sz w:val="24"/>
        </w:rPr>
        <w:t xml:space="preserve"> </w:t>
      </w:r>
      <w:r>
        <w:rPr>
          <w:sz w:val="24"/>
        </w:rPr>
        <w:t>ile</w:t>
      </w:r>
      <w:r>
        <w:rPr>
          <w:spacing w:val="-15"/>
          <w:sz w:val="24"/>
        </w:rPr>
        <w:t xml:space="preserve"> </w:t>
      </w:r>
      <w:r>
        <w:rPr>
          <w:sz w:val="24"/>
        </w:rPr>
        <w:t>tezsiz yüksek lisans programı öğrencileri bu öğrenimde aldıkları kredili derslerin yalnızca %50’sinin örgün eğitim-öğretim lisansüstü programındaki derslere intibak edilmesi için başvuruda bulunabilirler.</w:t>
      </w:r>
      <w:r>
        <w:rPr>
          <w:spacing w:val="-12"/>
          <w:sz w:val="24"/>
        </w:rPr>
        <w:t xml:space="preserve"> </w:t>
      </w:r>
      <w:r>
        <w:rPr>
          <w:sz w:val="24"/>
        </w:rPr>
        <w:t>Doktora</w:t>
      </w:r>
      <w:r>
        <w:rPr>
          <w:spacing w:val="-12"/>
          <w:sz w:val="24"/>
        </w:rPr>
        <w:t xml:space="preserve"> </w:t>
      </w:r>
      <w:r>
        <w:rPr>
          <w:sz w:val="24"/>
        </w:rPr>
        <w:t>programlarında</w:t>
      </w:r>
      <w:r>
        <w:rPr>
          <w:spacing w:val="-12"/>
          <w:sz w:val="24"/>
        </w:rPr>
        <w:t xml:space="preserve"> </w:t>
      </w:r>
      <w:r>
        <w:rPr>
          <w:sz w:val="24"/>
        </w:rPr>
        <w:t>uzaktan</w:t>
      </w:r>
      <w:r>
        <w:rPr>
          <w:spacing w:val="-9"/>
          <w:sz w:val="24"/>
        </w:rPr>
        <w:t xml:space="preserve"> </w:t>
      </w:r>
      <w:r>
        <w:rPr>
          <w:sz w:val="24"/>
        </w:rPr>
        <w:t>eğitim</w:t>
      </w:r>
      <w:r>
        <w:rPr>
          <w:spacing w:val="-5"/>
          <w:sz w:val="24"/>
        </w:rPr>
        <w:t xml:space="preserve"> </w:t>
      </w:r>
      <w:r>
        <w:rPr>
          <w:sz w:val="24"/>
        </w:rPr>
        <w:t>yöntemi</w:t>
      </w:r>
      <w:r>
        <w:rPr>
          <w:spacing w:val="-11"/>
          <w:sz w:val="24"/>
        </w:rPr>
        <w:t xml:space="preserve"> </w:t>
      </w:r>
      <w:r>
        <w:rPr>
          <w:sz w:val="24"/>
        </w:rPr>
        <w:t>ile</w:t>
      </w:r>
      <w:r>
        <w:rPr>
          <w:spacing w:val="-10"/>
          <w:sz w:val="24"/>
        </w:rPr>
        <w:t xml:space="preserve"> </w:t>
      </w:r>
      <w:r>
        <w:rPr>
          <w:sz w:val="24"/>
        </w:rPr>
        <w:t>alınan</w:t>
      </w:r>
      <w:r>
        <w:rPr>
          <w:spacing w:val="-8"/>
          <w:sz w:val="24"/>
        </w:rPr>
        <w:t xml:space="preserve"> </w:t>
      </w:r>
      <w:r>
        <w:rPr>
          <w:sz w:val="24"/>
        </w:rPr>
        <w:t>derslerin</w:t>
      </w:r>
      <w:r>
        <w:rPr>
          <w:spacing w:val="-9"/>
          <w:sz w:val="24"/>
        </w:rPr>
        <w:t xml:space="preserve"> </w:t>
      </w:r>
      <w:r>
        <w:rPr>
          <w:sz w:val="24"/>
        </w:rPr>
        <w:t>muafiyet</w:t>
      </w:r>
      <w:r>
        <w:rPr>
          <w:spacing w:val="-8"/>
          <w:sz w:val="24"/>
        </w:rPr>
        <w:t xml:space="preserve"> </w:t>
      </w:r>
      <w:r>
        <w:rPr>
          <w:sz w:val="24"/>
        </w:rPr>
        <w:t xml:space="preserve">işlemi </w:t>
      </w:r>
      <w:r>
        <w:rPr>
          <w:spacing w:val="-2"/>
          <w:sz w:val="24"/>
        </w:rPr>
        <w:t>yapılmaz.</w:t>
      </w:r>
    </w:p>
    <w:p w14:paraId="466F6EC7" w14:textId="77777777" w:rsidR="00002482" w:rsidRDefault="00000000">
      <w:pPr>
        <w:pStyle w:val="ListeParagraf"/>
        <w:numPr>
          <w:ilvl w:val="0"/>
          <w:numId w:val="2"/>
        </w:numPr>
        <w:tabs>
          <w:tab w:val="left" w:pos="350"/>
        </w:tabs>
        <w:spacing w:before="123" w:line="276" w:lineRule="auto"/>
        <w:ind w:right="99" w:firstLine="0"/>
        <w:jc w:val="both"/>
        <w:rPr>
          <w:b/>
          <w:sz w:val="24"/>
        </w:rPr>
      </w:pPr>
      <w:r>
        <w:rPr>
          <w:sz w:val="24"/>
        </w:rPr>
        <w:t>Karşılıklı değişim programları çerçevesinde yurt içi ve yurt dışındaki üniversitelerden alınan lisansüstü dersler, eğitim programında eşdeğer olan veya yerine sayılabilecek ders varsa bu derslerle birlikte adı ve kredisi ile öğrencinin not döküm belgesine işlenir.</w:t>
      </w:r>
    </w:p>
    <w:p w14:paraId="72CAE426" w14:textId="77777777" w:rsidR="00002482" w:rsidRDefault="00000000">
      <w:pPr>
        <w:pStyle w:val="Balk1"/>
        <w:spacing w:before="161"/>
        <w:jc w:val="both"/>
      </w:pPr>
      <w:r>
        <w:t>İntibak</w:t>
      </w:r>
      <w:r>
        <w:rPr>
          <w:spacing w:val="-8"/>
        </w:rPr>
        <w:t xml:space="preserve"> </w:t>
      </w:r>
      <w:r>
        <w:rPr>
          <w:spacing w:val="-2"/>
        </w:rPr>
        <w:t>İşlemleri</w:t>
      </w:r>
    </w:p>
    <w:p w14:paraId="384E7526" w14:textId="77777777" w:rsidR="007B0800" w:rsidRDefault="007B0800">
      <w:pPr>
        <w:pStyle w:val="GvdeMetni"/>
        <w:spacing w:before="0"/>
        <w:ind w:right="90"/>
        <w:rPr>
          <w:b/>
        </w:rPr>
      </w:pPr>
    </w:p>
    <w:p w14:paraId="3F71A610" w14:textId="5F36119C" w:rsidR="00002482" w:rsidRDefault="00000000">
      <w:pPr>
        <w:pStyle w:val="GvdeMetni"/>
        <w:spacing w:before="0"/>
        <w:ind w:right="90"/>
      </w:pPr>
      <w:r>
        <w:rPr>
          <w:b/>
        </w:rPr>
        <w:t xml:space="preserve">MADDE 8- (1) </w:t>
      </w:r>
      <w:r>
        <w:t>Daha önce Ordu Üniversitesi dahil herhangi bir yükseköğretim kurumunun lisansüstü programlarının birinden ilişiği kesilen öğrencilerin Enstitümüze kayıt yaptırmaları halinde;</w:t>
      </w:r>
      <w:r>
        <w:rPr>
          <w:spacing w:val="-1"/>
        </w:rPr>
        <w:t xml:space="preserve"> </w:t>
      </w:r>
      <w:r>
        <w:t>kayıtlı</w:t>
      </w:r>
      <w:r>
        <w:rPr>
          <w:spacing w:val="-1"/>
        </w:rPr>
        <w:t xml:space="preserve"> </w:t>
      </w:r>
      <w:r>
        <w:t>olduğu</w:t>
      </w:r>
      <w:r>
        <w:rPr>
          <w:spacing w:val="-1"/>
        </w:rPr>
        <w:t xml:space="preserve"> </w:t>
      </w:r>
      <w:r>
        <w:t>lisansüstü</w:t>
      </w:r>
      <w:r>
        <w:rPr>
          <w:spacing w:val="-2"/>
        </w:rPr>
        <w:t xml:space="preserve"> </w:t>
      </w:r>
      <w:r>
        <w:t>programın</w:t>
      </w:r>
      <w:r>
        <w:rPr>
          <w:spacing w:val="-1"/>
        </w:rPr>
        <w:t xml:space="preserve"> </w:t>
      </w:r>
      <w:r>
        <w:t>ders</w:t>
      </w:r>
      <w:r>
        <w:rPr>
          <w:spacing w:val="-1"/>
        </w:rPr>
        <w:t xml:space="preserve"> </w:t>
      </w:r>
      <w:r>
        <w:t>aşamasında</w:t>
      </w:r>
      <w:r>
        <w:rPr>
          <w:spacing w:val="-5"/>
        </w:rPr>
        <w:t xml:space="preserve"> </w:t>
      </w:r>
      <w:r>
        <w:t>alması</w:t>
      </w:r>
      <w:r>
        <w:rPr>
          <w:spacing w:val="-1"/>
        </w:rPr>
        <w:t xml:space="preserve"> </w:t>
      </w:r>
      <w:r>
        <w:t>gereken</w:t>
      </w:r>
      <w:r>
        <w:rPr>
          <w:spacing w:val="-2"/>
        </w:rPr>
        <w:t xml:space="preserve"> </w:t>
      </w:r>
      <w:r>
        <w:t>asgari</w:t>
      </w:r>
      <w:r>
        <w:rPr>
          <w:spacing w:val="-2"/>
        </w:rPr>
        <w:t xml:space="preserve"> </w:t>
      </w:r>
      <w:r>
        <w:t>kredili dersler ile seminer dersi dahil tümünden muaf olması durumunda 3’üncü yarıyıla, 4 (dört) ders ve üstü sayıda</w:t>
      </w:r>
      <w:r>
        <w:rPr>
          <w:spacing w:val="-11"/>
        </w:rPr>
        <w:t xml:space="preserve"> </w:t>
      </w:r>
      <w:r>
        <w:t>kredili</w:t>
      </w:r>
      <w:r>
        <w:rPr>
          <w:spacing w:val="-10"/>
        </w:rPr>
        <w:t xml:space="preserve"> </w:t>
      </w:r>
      <w:r>
        <w:t>dersten</w:t>
      </w:r>
      <w:r>
        <w:rPr>
          <w:spacing w:val="-10"/>
        </w:rPr>
        <w:t xml:space="preserve"> </w:t>
      </w:r>
      <w:r>
        <w:t>muaf</w:t>
      </w:r>
      <w:r>
        <w:rPr>
          <w:spacing w:val="-13"/>
        </w:rPr>
        <w:t xml:space="preserve"> </w:t>
      </w:r>
      <w:r>
        <w:t>olması</w:t>
      </w:r>
      <w:r>
        <w:rPr>
          <w:spacing w:val="-10"/>
        </w:rPr>
        <w:t xml:space="preserve"> </w:t>
      </w:r>
      <w:r>
        <w:t>durumunda</w:t>
      </w:r>
      <w:r>
        <w:rPr>
          <w:spacing w:val="-11"/>
        </w:rPr>
        <w:t xml:space="preserve"> </w:t>
      </w:r>
      <w:r>
        <w:t>2’inci</w:t>
      </w:r>
      <w:r>
        <w:rPr>
          <w:spacing w:val="-8"/>
        </w:rPr>
        <w:t xml:space="preserve"> </w:t>
      </w:r>
      <w:r>
        <w:t>yarıyıla,</w:t>
      </w:r>
      <w:r>
        <w:rPr>
          <w:spacing w:val="-10"/>
        </w:rPr>
        <w:t xml:space="preserve"> </w:t>
      </w:r>
      <w:r>
        <w:t>4</w:t>
      </w:r>
      <w:r>
        <w:rPr>
          <w:spacing w:val="-8"/>
        </w:rPr>
        <w:t xml:space="preserve"> </w:t>
      </w:r>
      <w:r>
        <w:t>(dört)</w:t>
      </w:r>
      <w:r>
        <w:rPr>
          <w:spacing w:val="-8"/>
        </w:rPr>
        <w:t xml:space="preserve"> </w:t>
      </w:r>
      <w:r>
        <w:t>dersin</w:t>
      </w:r>
      <w:r>
        <w:rPr>
          <w:spacing w:val="-13"/>
        </w:rPr>
        <w:t xml:space="preserve"> </w:t>
      </w:r>
      <w:r>
        <w:t>altında</w:t>
      </w:r>
      <w:r>
        <w:rPr>
          <w:spacing w:val="-13"/>
        </w:rPr>
        <w:t xml:space="preserve"> </w:t>
      </w:r>
      <w:r>
        <w:t>kredili</w:t>
      </w:r>
      <w:r>
        <w:rPr>
          <w:spacing w:val="-12"/>
        </w:rPr>
        <w:t xml:space="preserve"> </w:t>
      </w:r>
      <w:r>
        <w:t>dersten muaf tutulması durumunda 1’inci yarıyıla intibakları yapılır.</w:t>
      </w:r>
    </w:p>
    <w:p w14:paraId="05FC832A" w14:textId="77777777" w:rsidR="00002482" w:rsidRDefault="00000000">
      <w:pPr>
        <w:pStyle w:val="ListeParagraf"/>
        <w:numPr>
          <w:ilvl w:val="0"/>
          <w:numId w:val="1"/>
        </w:numPr>
        <w:tabs>
          <w:tab w:val="left" w:pos="424"/>
        </w:tabs>
        <w:ind w:right="293" w:firstLine="0"/>
        <w:rPr>
          <w:sz w:val="24"/>
        </w:rPr>
      </w:pPr>
      <w:r>
        <w:rPr>
          <w:sz w:val="24"/>
        </w:rPr>
        <w:t>Asgari</w:t>
      </w:r>
      <w:r>
        <w:rPr>
          <w:spacing w:val="-1"/>
          <w:sz w:val="24"/>
        </w:rPr>
        <w:t xml:space="preserve"> </w:t>
      </w:r>
      <w:r>
        <w:rPr>
          <w:sz w:val="24"/>
        </w:rPr>
        <w:t>yeterlik</w:t>
      </w:r>
      <w:r>
        <w:rPr>
          <w:spacing w:val="-4"/>
          <w:sz w:val="24"/>
        </w:rPr>
        <w:t xml:space="preserve"> </w:t>
      </w:r>
      <w:r>
        <w:rPr>
          <w:sz w:val="24"/>
        </w:rPr>
        <w:t>şartını</w:t>
      </w:r>
      <w:r>
        <w:rPr>
          <w:spacing w:val="-4"/>
          <w:sz w:val="24"/>
        </w:rPr>
        <w:t xml:space="preserve"> </w:t>
      </w:r>
      <w:r>
        <w:rPr>
          <w:sz w:val="24"/>
        </w:rPr>
        <w:t>sağlamış</w:t>
      </w:r>
      <w:r>
        <w:rPr>
          <w:spacing w:val="-4"/>
          <w:sz w:val="24"/>
        </w:rPr>
        <w:t xml:space="preserve"> </w:t>
      </w:r>
      <w:r>
        <w:rPr>
          <w:sz w:val="24"/>
        </w:rPr>
        <w:t>ve</w:t>
      </w:r>
      <w:r>
        <w:rPr>
          <w:spacing w:val="-2"/>
          <w:sz w:val="24"/>
        </w:rPr>
        <w:t xml:space="preserve"> </w:t>
      </w:r>
      <w:r>
        <w:rPr>
          <w:sz w:val="24"/>
        </w:rPr>
        <w:t>yeterlik</w:t>
      </w:r>
      <w:r>
        <w:rPr>
          <w:spacing w:val="-4"/>
          <w:sz w:val="24"/>
        </w:rPr>
        <w:t xml:space="preserve"> </w:t>
      </w:r>
      <w:r>
        <w:rPr>
          <w:sz w:val="24"/>
        </w:rPr>
        <w:t>sınavını</w:t>
      </w:r>
      <w:r>
        <w:rPr>
          <w:spacing w:val="-4"/>
          <w:sz w:val="24"/>
        </w:rPr>
        <w:t xml:space="preserve"> </w:t>
      </w:r>
      <w:r>
        <w:rPr>
          <w:sz w:val="24"/>
        </w:rPr>
        <w:t>başarmış</w:t>
      </w:r>
      <w:r>
        <w:rPr>
          <w:spacing w:val="-5"/>
          <w:sz w:val="24"/>
        </w:rPr>
        <w:t xml:space="preserve"> </w:t>
      </w:r>
      <w:r>
        <w:rPr>
          <w:sz w:val="24"/>
        </w:rPr>
        <w:t>doktora</w:t>
      </w:r>
      <w:r>
        <w:rPr>
          <w:spacing w:val="-6"/>
          <w:sz w:val="24"/>
        </w:rPr>
        <w:t xml:space="preserve"> </w:t>
      </w:r>
      <w:r>
        <w:rPr>
          <w:sz w:val="24"/>
        </w:rPr>
        <w:t>öğrencilerinin</w:t>
      </w:r>
      <w:r>
        <w:rPr>
          <w:spacing w:val="-3"/>
          <w:sz w:val="24"/>
        </w:rPr>
        <w:t xml:space="preserve"> </w:t>
      </w:r>
      <w:r>
        <w:rPr>
          <w:sz w:val="24"/>
        </w:rPr>
        <w:t>yeterlik sınavından muaf tutulması halinde 5’inci yarıyıla intibakları ve kayıtları yapılır.</w:t>
      </w:r>
    </w:p>
    <w:p w14:paraId="4340A372" w14:textId="77777777" w:rsidR="00002482" w:rsidRDefault="00000000">
      <w:pPr>
        <w:pStyle w:val="ListeParagraf"/>
        <w:numPr>
          <w:ilvl w:val="0"/>
          <w:numId w:val="1"/>
        </w:numPr>
        <w:tabs>
          <w:tab w:val="left" w:pos="338"/>
        </w:tabs>
        <w:ind w:right="401" w:firstLine="0"/>
        <w:rPr>
          <w:sz w:val="24"/>
        </w:rPr>
      </w:pPr>
      <w:r>
        <w:rPr>
          <w:sz w:val="24"/>
        </w:rPr>
        <w:t>Yeterlik</w:t>
      </w:r>
      <w:r>
        <w:rPr>
          <w:spacing w:val="-5"/>
          <w:sz w:val="24"/>
        </w:rPr>
        <w:t xml:space="preserve"> </w:t>
      </w:r>
      <w:r>
        <w:rPr>
          <w:sz w:val="24"/>
        </w:rPr>
        <w:t>sınavından</w:t>
      </w:r>
      <w:r>
        <w:rPr>
          <w:spacing w:val="-3"/>
          <w:sz w:val="24"/>
        </w:rPr>
        <w:t xml:space="preserve"> </w:t>
      </w:r>
      <w:r>
        <w:rPr>
          <w:sz w:val="24"/>
        </w:rPr>
        <w:t>muaf</w:t>
      </w:r>
      <w:r>
        <w:rPr>
          <w:spacing w:val="-6"/>
          <w:sz w:val="24"/>
        </w:rPr>
        <w:t xml:space="preserve"> </w:t>
      </w:r>
      <w:r>
        <w:rPr>
          <w:sz w:val="24"/>
        </w:rPr>
        <w:t>tutulan</w:t>
      </w:r>
      <w:r>
        <w:rPr>
          <w:spacing w:val="-5"/>
          <w:sz w:val="24"/>
        </w:rPr>
        <w:t xml:space="preserve"> </w:t>
      </w:r>
      <w:r>
        <w:rPr>
          <w:sz w:val="24"/>
        </w:rPr>
        <w:t>doktora</w:t>
      </w:r>
      <w:r>
        <w:rPr>
          <w:spacing w:val="-6"/>
          <w:sz w:val="24"/>
        </w:rPr>
        <w:t xml:space="preserve"> </w:t>
      </w:r>
      <w:r>
        <w:rPr>
          <w:sz w:val="24"/>
        </w:rPr>
        <w:t>öğrencileri</w:t>
      </w:r>
      <w:r>
        <w:rPr>
          <w:spacing w:val="-4"/>
          <w:sz w:val="24"/>
        </w:rPr>
        <w:t xml:space="preserve"> </w:t>
      </w:r>
      <w:r>
        <w:rPr>
          <w:sz w:val="24"/>
        </w:rPr>
        <w:t>için</w:t>
      </w:r>
      <w:r>
        <w:rPr>
          <w:spacing w:val="-5"/>
          <w:sz w:val="24"/>
        </w:rPr>
        <w:t xml:space="preserve"> </w:t>
      </w:r>
      <w:r>
        <w:rPr>
          <w:sz w:val="24"/>
        </w:rPr>
        <w:t>tez</w:t>
      </w:r>
      <w:r>
        <w:rPr>
          <w:spacing w:val="-4"/>
          <w:sz w:val="24"/>
        </w:rPr>
        <w:t xml:space="preserve"> </w:t>
      </w:r>
      <w:r>
        <w:rPr>
          <w:sz w:val="24"/>
        </w:rPr>
        <w:t>izleme</w:t>
      </w:r>
      <w:r>
        <w:rPr>
          <w:spacing w:val="-5"/>
          <w:sz w:val="24"/>
        </w:rPr>
        <w:t xml:space="preserve"> </w:t>
      </w:r>
      <w:r>
        <w:rPr>
          <w:sz w:val="24"/>
        </w:rPr>
        <w:t>komitesi</w:t>
      </w:r>
      <w:r>
        <w:rPr>
          <w:spacing w:val="-4"/>
          <w:sz w:val="24"/>
        </w:rPr>
        <w:t xml:space="preserve"> </w:t>
      </w:r>
      <w:r>
        <w:rPr>
          <w:sz w:val="24"/>
        </w:rPr>
        <w:t>önerilir</w:t>
      </w:r>
      <w:r>
        <w:rPr>
          <w:spacing w:val="-5"/>
          <w:sz w:val="24"/>
        </w:rPr>
        <w:t xml:space="preserve"> </w:t>
      </w:r>
      <w:r>
        <w:rPr>
          <w:sz w:val="24"/>
        </w:rPr>
        <w:t>ve</w:t>
      </w:r>
      <w:r>
        <w:rPr>
          <w:spacing w:val="-5"/>
          <w:sz w:val="24"/>
        </w:rPr>
        <w:t xml:space="preserve"> </w:t>
      </w:r>
      <w:r>
        <w:rPr>
          <w:sz w:val="24"/>
        </w:rPr>
        <w:t>tez önerisi savunma sınavına alınır.</w:t>
      </w:r>
    </w:p>
    <w:p w14:paraId="21CB274E" w14:textId="77777777" w:rsidR="00002482" w:rsidRDefault="00000000">
      <w:pPr>
        <w:pStyle w:val="ListeParagraf"/>
        <w:numPr>
          <w:ilvl w:val="0"/>
          <w:numId w:val="1"/>
        </w:numPr>
        <w:tabs>
          <w:tab w:val="left" w:pos="338"/>
        </w:tabs>
        <w:spacing w:before="123"/>
        <w:ind w:left="338" w:hanging="337"/>
        <w:rPr>
          <w:sz w:val="24"/>
        </w:rPr>
      </w:pPr>
      <w:r>
        <w:rPr>
          <w:sz w:val="24"/>
        </w:rPr>
        <w:t>Tez</w:t>
      </w:r>
      <w:r>
        <w:rPr>
          <w:spacing w:val="-7"/>
          <w:sz w:val="24"/>
        </w:rPr>
        <w:t xml:space="preserve"> </w:t>
      </w:r>
      <w:r>
        <w:rPr>
          <w:sz w:val="24"/>
        </w:rPr>
        <w:t>önerisi</w:t>
      </w:r>
      <w:r>
        <w:rPr>
          <w:spacing w:val="-1"/>
          <w:sz w:val="24"/>
        </w:rPr>
        <w:t xml:space="preserve"> </w:t>
      </w:r>
      <w:r>
        <w:rPr>
          <w:sz w:val="24"/>
        </w:rPr>
        <w:t>savunma</w:t>
      </w:r>
      <w:r>
        <w:rPr>
          <w:spacing w:val="-2"/>
          <w:sz w:val="24"/>
        </w:rPr>
        <w:t xml:space="preserve"> </w:t>
      </w:r>
      <w:r>
        <w:rPr>
          <w:sz w:val="24"/>
        </w:rPr>
        <w:t>sınavının</w:t>
      </w:r>
      <w:r>
        <w:rPr>
          <w:spacing w:val="-1"/>
          <w:sz w:val="24"/>
        </w:rPr>
        <w:t xml:space="preserve"> </w:t>
      </w:r>
      <w:r>
        <w:rPr>
          <w:sz w:val="24"/>
        </w:rPr>
        <w:t>ve</w:t>
      </w:r>
      <w:r>
        <w:rPr>
          <w:spacing w:val="-4"/>
          <w:sz w:val="24"/>
        </w:rPr>
        <w:t xml:space="preserve"> </w:t>
      </w:r>
      <w:r>
        <w:rPr>
          <w:sz w:val="24"/>
        </w:rPr>
        <w:t>tez</w:t>
      </w:r>
      <w:r>
        <w:rPr>
          <w:spacing w:val="-3"/>
          <w:sz w:val="24"/>
        </w:rPr>
        <w:t xml:space="preserve"> </w:t>
      </w:r>
      <w:r>
        <w:rPr>
          <w:sz w:val="24"/>
        </w:rPr>
        <w:t>izleme</w:t>
      </w:r>
      <w:r>
        <w:rPr>
          <w:spacing w:val="-2"/>
          <w:sz w:val="24"/>
        </w:rPr>
        <w:t xml:space="preserve"> </w:t>
      </w:r>
      <w:r>
        <w:rPr>
          <w:sz w:val="24"/>
        </w:rPr>
        <w:t>komite</w:t>
      </w:r>
      <w:r>
        <w:rPr>
          <w:spacing w:val="-2"/>
          <w:sz w:val="24"/>
        </w:rPr>
        <w:t xml:space="preserve"> </w:t>
      </w:r>
      <w:r>
        <w:rPr>
          <w:sz w:val="24"/>
        </w:rPr>
        <w:t>toplantılarının intibak</w:t>
      </w:r>
      <w:r>
        <w:rPr>
          <w:spacing w:val="-1"/>
          <w:sz w:val="24"/>
        </w:rPr>
        <w:t xml:space="preserve"> </w:t>
      </w:r>
      <w:r>
        <w:rPr>
          <w:sz w:val="24"/>
        </w:rPr>
        <w:t>işlemi</w:t>
      </w:r>
      <w:r>
        <w:rPr>
          <w:spacing w:val="2"/>
          <w:sz w:val="24"/>
        </w:rPr>
        <w:t xml:space="preserve"> </w:t>
      </w:r>
      <w:r>
        <w:rPr>
          <w:spacing w:val="-2"/>
          <w:sz w:val="24"/>
        </w:rPr>
        <w:t>yapılamaz.</w:t>
      </w:r>
    </w:p>
    <w:p w14:paraId="09AF9B7A" w14:textId="77777777" w:rsidR="00002482" w:rsidRDefault="00002482">
      <w:pPr>
        <w:pStyle w:val="GvdeMetni"/>
        <w:spacing w:before="81"/>
        <w:ind w:left="0"/>
        <w:jc w:val="left"/>
        <w:rPr>
          <w:sz w:val="20"/>
        </w:rPr>
      </w:pPr>
    </w:p>
    <w:p w14:paraId="30EC5D61" w14:textId="77777777" w:rsidR="00002482" w:rsidRDefault="00002482">
      <w:pPr>
        <w:pStyle w:val="GvdeMetni"/>
        <w:jc w:val="left"/>
        <w:rPr>
          <w:sz w:val="20"/>
        </w:rPr>
        <w:sectPr w:rsidR="00002482" w:rsidSect="00FB5CE3">
          <w:pgSz w:w="11930" w:h="16860"/>
          <w:pgMar w:top="1240" w:right="992" w:bottom="280" w:left="1417" w:header="710" w:footer="488" w:gutter="0"/>
          <w:cols w:space="708"/>
          <w:docGrid w:linePitch="299"/>
        </w:sectPr>
      </w:pPr>
    </w:p>
    <w:p w14:paraId="76C725B5" w14:textId="77777777" w:rsidR="00002482" w:rsidRDefault="00002482">
      <w:pPr>
        <w:pStyle w:val="GvdeMetni"/>
        <w:spacing w:before="0"/>
        <w:ind w:left="0"/>
        <w:jc w:val="left"/>
      </w:pPr>
    </w:p>
    <w:p w14:paraId="50FE77EE" w14:textId="77777777" w:rsidR="00002482" w:rsidRDefault="00002482">
      <w:pPr>
        <w:pStyle w:val="GvdeMetni"/>
        <w:spacing w:before="210"/>
        <w:ind w:left="0"/>
        <w:jc w:val="left"/>
      </w:pPr>
    </w:p>
    <w:p w14:paraId="4D4BC3F2" w14:textId="77777777" w:rsidR="00002482" w:rsidRDefault="00000000">
      <w:pPr>
        <w:ind w:left="1"/>
        <w:rPr>
          <w:b/>
          <w:sz w:val="24"/>
        </w:rPr>
      </w:pPr>
      <w:r>
        <w:rPr>
          <w:b/>
          <w:sz w:val="24"/>
        </w:rPr>
        <w:t>Dilekçe</w:t>
      </w:r>
      <w:r>
        <w:rPr>
          <w:b/>
          <w:spacing w:val="-7"/>
          <w:sz w:val="24"/>
        </w:rPr>
        <w:t xml:space="preserve"> </w:t>
      </w:r>
      <w:r>
        <w:rPr>
          <w:b/>
          <w:sz w:val="24"/>
        </w:rPr>
        <w:t>ve</w:t>
      </w:r>
      <w:r>
        <w:rPr>
          <w:b/>
          <w:spacing w:val="1"/>
          <w:sz w:val="24"/>
        </w:rPr>
        <w:t xml:space="preserve"> </w:t>
      </w:r>
      <w:r>
        <w:rPr>
          <w:b/>
          <w:spacing w:val="-4"/>
          <w:sz w:val="24"/>
        </w:rPr>
        <w:t>Formlar</w:t>
      </w:r>
    </w:p>
    <w:p w14:paraId="6EA8F6A0" w14:textId="77777777" w:rsidR="00002482" w:rsidRDefault="00000000">
      <w:pPr>
        <w:spacing w:before="90"/>
        <w:ind w:left="1"/>
        <w:rPr>
          <w:b/>
          <w:sz w:val="24"/>
        </w:rPr>
      </w:pPr>
      <w:r>
        <w:br w:type="column"/>
      </w:r>
      <w:r>
        <w:rPr>
          <w:b/>
          <w:sz w:val="24"/>
        </w:rPr>
        <w:t>ÜÇÜNCÜ</w:t>
      </w:r>
      <w:r>
        <w:rPr>
          <w:b/>
          <w:spacing w:val="-8"/>
          <w:sz w:val="24"/>
        </w:rPr>
        <w:t xml:space="preserve"> </w:t>
      </w:r>
      <w:r>
        <w:rPr>
          <w:b/>
          <w:spacing w:val="-2"/>
          <w:sz w:val="24"/>
        </w:rPr>
        <w:t>BÖLÜM</w:t>
      </w:r>
    </w:p>
    <w:p w14:paraId="630A3E8D" w14:textId="77777777" w:rsidR="00002482" w:rsidRDefault="00000000">
      <w:pPr>
        <w:pStyle w:val="Balk1"/>
        <w:ind w:left="18"/>
      </w:pPr>
      <w:r>
        <w:t>Dilekçe</w:t>
      </w:r>
      <w:r>
        <w:rPr>
          <w:spacing w:val="-4"/>
        </w:rPr>
        <w:t xml:space="preserve"> </w:t>
      </w:r>
      <w:r>
        <w:t>ve</w:t>
      </w:r>
      <w:r>
        <w:rPr>
          <w:spacing w:val="1"/>
        </w:rPr>
        <w:t xml:space="preserve"> </w:t>
      </w:r>
      <w:r>
        <w:rPr>
          <w:spacing w:val="-2"/>
        </w:rPr>
        <w:t>Formlar</w:t>
      </w:r>
    </w:p>
    <w:p w14:paraId="1B0E8CC1" w14:textId="77777777" w:rsidR="00002482" w:rsidRDefault="00002482">
      <w:pPr>
        <w:pStyle w:val="Balk1"/>
        <w:sectPr w:rsidR="00002482" w:rsidSect="00FB5CE3">
          <w:type w:val="continuous"/>
          <w:pgSz w:w="11930" w:h="16860"/>
          <w:pgMar w:top="1240" w:right="992" w:bottom="280" w:left="1417" w:header="710" w:footer="0" w:gutter="0"/>
          <w:cols w:num="2" w:space="708" w:equalWidth="0">
            <w:col w:w="1959" w:space="1574"/>
            <w:col w:w="5988"/>
          </w:cols>
        </w:sectPr>
      </w:pPr>
    </w:p>
    <w:p w14:paraId="183A8050" w14:textId="77777777" w:rsidR="00002482" w:rsidRDefault="00002482">
      <w:pPr>
        <w:pStyle w:val="GvdeMetni"/>
        <w:spacing w:before="91"/>
        <w:ind w:left="0"/>
        <w:jc w:val="left"/>
        <w:rPr>
          <w:b/>
        </w:rPr>
      </w:pPr>
    </w:p>
    <w:p w14:paraId="17593962" w14:textId="77777777" w:rsidR="00002482" w:rsidRDefault="00000000">
      <w:pPr>
        <w:pStyle w:val="GvdeMetni"/>
        <w:spacing w:before="1"/>
        <w:jc w:val="left"/>
      </w:pPr>
      <w:r>
        <w:rPr>
          <w:b/>
        </w:rPr>
        <w:t>MADDE</w:t>
      </w:r>
      <w:r>
        <w:rPr>
          <w:b/>
          <w:spacing w:val="77"/>
        </w:rPr>
        <w:t xml:space="preserve"> </w:t>
      </w:r>
      <w:r>
        <w:rPr>
          <w:b/>
        </w:rPr>
        <w:t>9-</w:t>
      </w:r>
      <w:r>
        <w:rPr>
          <w:b/>
          <w:spacing w:val="78"/>
        </w:rPr>
        <w:t xml:space="preserve"> </w:t>
      </w:r>
      <w:r>
        <w:rPr>
          <w:b/>
        </w:rPr>
        <w:t>(1)</w:t>
      </w:r>
      <w:r>
        <w:rPr>
          <w:b/>
          <w:spacing w:val="78"/>
        </w:rPr>
        <w:t xml:space="preserve"> </w:t>
      </w:r>
      <w:r>
        <w:t>Öğrencinin</w:t>
      </w:r>
      <w:r>
        <w:rPr>
          <w:spacing w:val="78"/>
        </w:rPr>
        <w:t xml:space="preserve"> </w:t>
      </w:r>
      <w:r>
        <w:t>muafiyet</w:t>
      </w:r>
      <w:r>
        <w:rPr>
          <w:spacing w:val="78"/>
        </w:rPr>
        <w:t xml:space="preserve"> </w:t>
      </w:r>
      <w:r>
        <w:t>başvurusunda</w:t>
      </w:r>
      <w:r>
        <w:rPr>
          <w:spacing w:val="77"/>
        </w:rPr>
        <w:t xml:space="preserve"> </w:t>
      </w:r>
      <w:r>
        <w:t>kullanacağı</w:t>
      </w:r>
      <w:r>
        <w:rPr>
          <w:spacing w:val="78"/>
        </w:rPr>
        <w:t xml:space="preserve"> </w:t>
      </w:r>
      <w:r>
        <w:t>dilekçe</w:t>
      </w:r>
      <w:r>
        <w:rPr>
          <w:spacing w:val="76"/>
        </w:rPr>
        <w:t xml:space="preserve"> </w:t>
      </w:r>
      <w:r>
        <w:t>ve</w:t>
      </w:r>
      <w:r>
        <w:rPr>
          <w:spacing w:val="76"/>
        </w:rPr>
        <w:t xml:space="preserve"> </w:t>
      </w:r>
      <w:r>
        <w:t>formlar</w:t>
      </w:r>
      <w:r>
        <w:rPr>
          <w:spacing w:val="77"/>
        </w:rPr>
        <w:t xml:space="preserve"> </w:t>
      </w:r>
      <w:r>
        <w:t>Ordu Üniversitesi Sağlık Bilimleri Enstitüsü Müdürlüğünce kurumsal web sayfasında erişime açılır.</w:t>
      </w:r>
    </w:p>
    <w:p w14:paraId="1D9BD1D5" w14:textId="77777777" w:rsidR="007B0800" w:rsidRDefault="007B0800">
      <w:pPr>
        <w:spacing w:before="124"/>
        <w:ind w:right="419"/>
        <w:jc w:val="center"/>
        <w:rPr>
          <w:b/>
          <w:sz w:val="24"/>
        </w:rPr>
      </w:pPr>
    </w:p>
    <w:p w14:paraId="5435A2CE" w14:textId="77777777" w:rsidR="007B0800" w:rsidRDefault="007B0800">
      <w:pPr>
        <w:spacing w:before="124"/>
        <w:ind w:right="419"/>
        <w:jc w:val="center"/>
        <w:rPr>
          <w:b/>
          <w:sz w:val="24"/>
        </w:rPr>
      </w:pPr>
    </w:p>
    <w:p w14:paraId="0B681006" w14:textId="77777777" w:rsidR="007B0800" w:rsidRDefault="007B0800">
      <w:pPr>
        <w:spacing w:before="124"/>
        <w:ind w:right="419"/>
        <w:jc w:val="center"/>
        <w:rPr>
          <w:b/>
          <w:sz w:val="24"/>
        </w:rPr>
      </w:pPr>
    </w:p>
    <w:p w14:paraId="2D931538" w14:textId="77777777" w:rsidR="007B0800" w:rsidRDefault="007B0800">
      <w:pPr>
        <w:spacing w:before="124"/>
        <w:ind w:right="419"/>
        <w:jc w:val="center"/>
        <w:rPr>
          <w:b/>
          <w:sz w:val="24"/>
        </w:rPr>
      </w:pPr>
    </w:p>
    <w:p w14:paraId="22BCA298" w14:textId="77777777" w:rsidR="007B0800" w:rsidRDefault="007B0800">
      <w:pPr>
        <w:spacing w:before="124"/>
        <w:ind w:right="419"/>
        <w:jc w:val="center"/>
        <w:rPr>
          <w:b/>
          <w:sz w:val="24"/>
        </w:rPr>
      </w:pPr>
    </w:p>
    <w:p w14:paraId="24E16B0F" w14:textId="77777777" w:rsidR="007B0800" w:rsidRDefault="007B0800">
      <w:pPr>
        <w:spacing w:before="124"/>
        <w:ind w:right="419"/>
        <w:jc w:val="center"/>
        <w:rPr>
          <w:b/>
          <w:sz w:val="24"/>
        </w:rPr>
      </w:pPr>
    </w:p>
    <w:p w14:paraId="61465793" w14:textId="77777777" w:rsidR="007B0800" w:rsidRDefault="007B0800">
      <w:pPr>
        <w:spacing w:before="124"/>
        <w:ind w:right="419"/>
        <w:jc w:val="center"/>
        <w:rPr>
          <w:b/>
          <w:sz w:val="24"/>
        </w:rPr>
      </w:pPr>
    </w:p>
    <w:p w14:paraId="5C3E20F4" w14:textId="77777777" w:rsidR="007B0800" w:rsidRDefault="007B0800">
      <w:pPr>
        <w:spacing w:before="124"/>
        <w:ind w:right="419"/>
        <w:jc w:val="center"/>
        <w:rPr>
          <w:b/>
          <w:sz w:val="24"/>
        </w:rPr>
      </w:pPr>
    </w:p>
    <w:p w14:paraId="7C0DA42A" w14:textId="77777777" w:rsidR="007B0800" w:rsidRDefault="007B0800">
      <w:pPr>
        <w:spacing w:before="124"/>
        <w:ind w:right="419"/>
        <w:jc w:val="center"/>
        <w:rPr>
          <w:b/>
          <w:sz w:val="24"/>
        </w:rPr>
      </w:pPr>
    </w:p>
    <w:p w14:paraId="2021253E" w14:textId="77777777" w:rsidR="007B0800" w:rsidRDefault="007B0800">
      <w:pPr>
        <w:spacing w:before="124"/>
        <w:ind w:right="419"/>
        <w:jc w:val="center"/>
        <w:rPr>
          <w:b/>
          <w:sz w:val="24"/>
        </w:rPr>
      </w:pPr>
    </w:p>
    <w:p w14:paraId="03A7BE15" w14:textId="7C4E76F1" w:rsidR="007B0800" w:rsidRDefault="007B0800">
      <w:pPr>
        <w:spacing w:before="124"/>
        <w:ind w:right="419"/>
        <w:jc w:val="center"/>
        <w:rPr>
          <w:b/>
          <w:sz w:val="24"/>
        </w:rPr>
      </w:pPr>
    </w:p>
    <w:p w14:paraId="3F3160F1" w14:textId="77777777" w:rsidR="007B0800" w:rsidRDefault="007B0800">
      <w:pPr>
        <w:spacing w:before="124"/>
        <w:ind w:right="419"/>
        <w:jc w:val="center"/>
        <w:rPr>
          <w:b/>
          <w:sz w:val="24"/>
        </w:rPr>
      </w:pPr>
    </w:p>
    <w:p w14:paraId="54FB208B" w14:textId="5533CC4C" w:rsidR="00002482" w:rsidRDefault="00000000">
      <w:pPr>
        <w:spacing w:before="124"/>
        <w:ind w:right="419"/>
        <w:jc w:val="center"/>
        <w:rPr>
          <w:b/>
          <w:sz w:val="24"/>
        </w:rPr>
      </w:pPr>
      <w:r>
        <w:rPr>
          <w:b/>
          <w:sz w:val="24"/>
        </w:rPr>
        <w:t>DÖRDÜNCÜ</w:t>
      </w:r>
      <w:r>
        <w:rPr>
          <w:b/>
          <w:spacing w:val="-10"/>
          <w:sz w:val="24"/>
        </w:rPr>
        <w:t xml:space="preserve"> </w:t>
      </w:r>
      <w:r>
        <w:rPr>
          <w:b/>
          <w:spacing w:val="-2"/>
          <w:sz w:val="24"/>
        </w:rPr>
        <w:t>BÖLÜM</w:t>
      </w:r>
    </w:p>
    <w:p w14:paraId="411C5A53" w14:textId="77777777" w:rsidR="00002482" w:rsidRDefault="00000000">
      <w:pPr>
        <w:pStyle w:val="Balk1"/>
        <w:ind w:left="2" w:right="419"/>
        <w:jc w:val="center"/>
      </w:pPr>
      <w:r>
        <w:t>Hüküm</w:t>
      </w:r>
      <w:r>
        <w:rPr>
          <w:spacing w:val="-11"/>
        </w:rPr>
        <w:t xml:space="preserve"> </w:t>
      </w:r>
      <w:r>
        <w:t>Bulunmayan</w:t>
      </w:r>
      <w:r>
        <w:rPr>
          <w:spacing w:val="-3"/>
        </w:rPr>
        <w:t xml:space="preserve"> </w:t>
      </w:r>
      <w:r>
        <w:rPr>
          <w:spacing w:val="-2"/>
        </w:rPr>
        <w:t>Haller</w:t>
      </w:r>
    </w:p>
    <w:p w14:paraId="77C1F638" w14:textId="77777777" w:rsidR="00002482" w:rsidRDefault="00000000">
      <w:pPr>
        <w:spacing w:before="120"/>
        <w:ind w:left="1"/>
        <w:jc w:val="both"/>
        <w:rPr>
          <w:b/>
          <w:sz w:val="24"/>
        </w:rPr>
      </w:pPr>
      <w:r>
        <w:rPr>
          <w:b/>
          <w:sz w:val="24"/>
        </w:rPr>
        <w:t>Hüküm</w:t>
      </w:r>
      <w:r>
        <w:rPr>
          <w:b/>
          <w:spacing w:val="-11"/>
          <w:sz w:val="24"/>
        </w:rPr>
        <w:t xml:space="preserve"> </w:t>
      </w:r>
      <w:r>
        <w:rPr>
          <w:b/>
          <w:sz w:val="24"/>
        </w:rPr>
        <w:t>Bulunmayan</w:t>
      </w:r>
      <w:r>
        <w:rPr>
          <w:b/>
          <w:spacing w:val="-3"/>
          <w:sz w:val="24"/>
        </w:rPr>
        <w:t xml:space="preserve"> </w:t>
      </w:r>
      <w:r>
        <w:rPr>
          <w:b/>
          <w:spacing w:val="-2"/>
          <w:sz w:val="24"/>
        </w:rPr>
        <w:t>Haller</w:t>
      </w:r>
    </w:p>
    <w:p w14:paraId="670FBAE7" w14:textId="77777777" w:rsidR="00002482" w:rsidRDefault="00000000">
      <w:pPr>
        <w:pStyle w:val="GvdeMetni"/>
        <w:spacing w:before="116"/>
        <w:ind w:right="136"/>
      </w:pPr>
      <w:r>
        <w:rPr>
          <w:b/>
        </w:rPr>
        <w:t>MADDE</w:t>
      </w:r>
      <w:r>
        <w:rPr>
          <w:b/>
          <w:spacing w:val="-9"/>
        </w:rPr>
        <w:t xml:space="preserve"> </w:t>
      </w:r>
      <w:r>
        <w:rPr>
          <w:b/>
        </w:rPr>
        <w:t>10-</w:t>
      </w:r>
      <w:r>
        <w:rPr>
          <w:b/>
          <w:spacing w:val="-11"/>
        </w:rPr>
        <w:t xml:space="preserve"> </w:t>
      </w:r>
      <w:r>
        <w:rPr>
          <w:b/>
        </w:rPr>
        <w:t>(1)</w:t>
      </w:r>
      <w:r>
        <w:rPr>
          <w:b/>
          <w:spacing w:val="-10"/>
        </w:rPr>
        <w:t xml:space="preserve"> </w:t>
      </w:r>
      <w:r>
        <w:t>Bu</w:t>
      </w:r>
      <w:r>
        <w:rPr>
          <w:spacing w:val="-6"/>
        </w:rPr>
        <w:t xml:space="preserve"> </w:t>
      </w:r>
      <w:r>
        <w:t>yönergede</w:t>
      </w:r>
      <w:r>
        <w:rPr>
          <w:spacing w:val="-10"/>
        </w:rPr>
        <w:t xml:space="preserve"> </w:t>
      </w:r>
      <w:r>
        <w:t>hüküm</w:t>
      </w:r>
      <w:r>
        <w:rPr>
          <w:spacing w:val="-9"/>
        </w:rPr>
        <w:t xml:space="preserve"> </w:t>
      </w:r>
      <w:r>
        <w:t>bulunmayan</w:t>
      </w:r>
      <w:r>
        <w:rPr>
          <w:spacing w:val="-11"/>
        </w:rPr>
        <w:t xml:space="preserve"> </w:t>
      </w:r>
      <w:r>
        <w:t>hallerde;</w:t>
      </w:r>
      <w:r>
        <w:rPr>
          <w:spacing w:val="-8"/>
        </w:rPr>
        <w:t xml:space="preserve"> </w:t>
      </w:r>
      <w:r>
        <w:t>2547</w:t>
      </w:r>
      <w:r>
        <w:rPr>
          <w:spacing w:val="-11"/>
        </w:rPr>
        <w:t xml:space="preserve"> </w:t>
      </w:r>
      <w:r>
        <w:t>sayılı</w:t>
      </w:r>
      <w:r>
        <w:rPr>
          <w:spacing w:val="-8"/>
        </w:rPr>
        <w:t xml:space="preserve"> </w:t>
      </w:r>
      <w:r>
        <w:t>Yükseköğretim</w:t>
      </w:r>
      <w:r>
        <w:rPr>
          <w:spacing w:val="-9"/>
        </w:rPr>
        <w:t xml:space="preserve"> </w:t>
      </w:r>
      <w:r>
        <w:t xml:space="preserve">Kanunu, Lisansüstü Eğitim-Öğretim Yönetmeliği ile Ordu Üniversitesi Lisansüstü Eğitim-Öğretim Yönetmeliği ve mevzuat hükümlerine aykırı olmamak şartı ile Üniversite Senato Kararları </w:t>
      </w:r>
      <w:r>
        <w:rPr>
          <w:spacing w:val="-2"/>
        </w:rPr>
        <w:t>uygulanır.</w:t>
      </w:r>
    </w:p>
    <w:p w14:paraId="618213CC" w14:textId="77777777" w:rsidR="00002482" w:rsidRDefault="00000000">
      <w:pPr>
        <w:pStyle w:val="Balk1"/>
        <w:spacing w:before="125"/>
        <w:ind w:left="61"/>
      </w:pPr>
      <w:r>
        <w:rPr>
          <w:spacing w:val="-2"/>
        </w:rPr>
        <w:t>Yürürlük</w:t>
      </w:r>
    </w:p>
    <w:p w14:paraId="563E57D1" w14:textId="77777777" w:rsidR="00002482" w:rsidRDefault="00000000">
      <w:pPr>
        <w:pStyle w:val="GvdeMetni"/>
        <w:spacing w:before="118" w:line="276" w:lineRule="auto"/>
        <w:jc w:val="left"/>
      </w:pPr>
      <w:r>
        <w:rPr>
          <w:b/>
        </w:rPr>
        <w:t>MADDE</w:t>
      </w:r>
      <w:r>
        <w:rPr>
          <w:b/>
          <w:spacing w:val="36"/>
        </w:rPr>
        <w:t xml:space="preserve"> </w:t>
      </w:r>
      <w:r>
        <w:rPr>
          <w:b/>
          <w:sz w:val="22"/>
        </w:rPr>
        <w:t>11</w:t>
      </w:r>
      <w:r>
        <w:rPr>
          <w:b/>
        </w:rPr>
        <w:t>-</w:t>
      </w:r>
      <w:r>
        <w:rPr>
          <w:b/>
          <w:spacing w:val="36"/>
        </w:rPr>
        <w:t xml:space="preserve"> </w:t>
      </w:r>
      <w:r>
        <w:rPr>
          <w:b/>
          <w:sz w:val="22"/>
        </w:rPr>
        <w:t>(1)</w:t>
      </w:r>
      <w:r>
        <w:rPr>
          <w:b/>
          <w:spacing w:val="38"/>
          <w:sz w:val="22"/>
        </w:rPr>
        <w:t xml:space="preserve"> </w:t>
      </w:r>
      <w:r>
        <w:t>Bu</w:t>
      </w:r>
      <w:r>
        <w:rPr>
          <w:spacing w:val="39"/>
        </w:rPr>
        <w:t xml:space="preserve"> </w:t>
      </w:r>
      <w:r>
        <w:t>yönerge,</w:t>
      </w:r>
      <w:r>
        <w:rPr>
          <w:spacing w:val="37"/>
        </w:rPr>
        <w:t xml:space="preserve"> </w:t>
      </w:r>
      <w:r>
        <w:t>Ordu</w:t>
      </w:r>
      <w:r>
        <w:rPr>
          <w:spacing w:val="36"/>
        </w:rPr>
        <w:t xml:space="preserve"> </w:t>
      </w:r>
      <w:r>
        <w:t>Üniversitesi</w:t>
      </w:r>
      <w:r>
        <w:rPr>
          <w:spacing w:val="37"/>
        </w:rPr>
        <w:t xml:space="preserve"> </w:t>
      </w:r>
      <w:r>
        <w:t>Senatosunda</w:t>
      </w:r>
      <w:r>
        <w:rPr>
          <w:spacing w:val="36"/>
        </w:rPr>
        <w:t xml:space="preserve"> </w:t>
      </w:r>
      <w:r>
        <w:t>kabul</w:t>
      </w:r>
      <w:r>
        <w:rPr>
          <w:spacing w:val="37"/>
        </w:rPr>
        <w:t xml:space="preserve"> </w:t>
      </w:r>
      <w:r>
        <w:t>edildiği</w:t>
      </w:r>
      <w:r>
        <w:rPr>
          <w:spacing w:val="37"/>
        </w:rPr>
        <w:t xml:space="preserve"> </w:t>
      </w:r>
      <w:r>
        <w:t>tarih</w:t>
      </w:r>
      <w:r>
        <w:rPr>
          <w:spacing w:val="37"/>
        </w:rPr>
        <w:t xml:space="preserve"> </w:t>
      </w:r>
      <w:r>
        <w:t>itibariyle yürürlüğe girer.</w:t>
      </w:r>
    </w:p>
    <w:p w14:paraId="30BBDD8B" w14:textId="77777777" w:rsidR="00002482" w:rsidRDefault="00000000">
      <w:pPr>
        <w:pStyle w:val="Balk1"/>
        <w:spacing w:before="123"/>
      </w:pPr>
      <w:r>
        <w:rPr>
          <w:spacing w:val="-2"/>
        </w:rPr>
        <w:t>Yürütme</w:t>
      </w:r>
    </w:p>
    <w:p w14:paraId="322EF790" w14:textId="77777777" w:rsidR="00002482" w:rsidRDefault="00000000">
      <w:pPr>
        <w:spacing w:before="154" w:after="54"/>
        <w:ind w:left="1"/>
        <w:rPr>
          <w:sz w:val="24"/>
        </w:rPr>
      </w:pPr>
      <w:r>
        <w:rPr>
          <w:b/>
          <w:sz w:val="24"/>
        </w:rPr>
        <w:t>MADDE</w:t>
      </w:r>
      <w:r>
        <w:rPr>
          <w:b/>
          <w:spacing w:val="-5"/>
          <w:sz w:val="24"/>
        </w:rPr>
        <w:t xml:space="preserve"> </w:t>
      </w:r>
      <w:r>
        <w:rPr>
          <w:b/>
        </w:rPr>
        <w:t>12</w:t>
      </w:r>
      <w:r>
        <w:rPr>
          <w:b/>
          <w:sz w:val="24"/>
        </w:rPr>
        <w:t>-</w:t>
      </w:r>
      <w:r>
        <w:rPr>
          <w:b/>
          <w:spacing w:val="-6"/>
          <w:sz w:val="24"/>
        </w:rPr>
        <w:t xml:space="preserve"> </w:t>
      </w:r>
      <w:r>
        <w:rPr>
          <w:b/>
        </w:rPr>
        <w:t>(1)</w:t>
      </w:r>
      <w:r>
        <w:rPr>
          <w:b/>
          <w:spacing w:val="-1"/>
        </w:rPr>
        <w:t xml:space="preserve"> </w:t>
      </w:r>
      <w:r>
        <w:t>Bu</w:t>
      </w:r>
      <w:r>
        <w:rPr>
          <w:spacing w:val="6"/>
        </w:rPr>
        <w:t xml:space="preserve"> </w:t>
      </w:r>
      <w:r>
        <w:rPr>
          <w:sz w:val="24"/>
        </w:rPr>
        <w:t>yönergeyi</w:t>
      </w:r>
      <w:r>
        <w:rPr>
          <w:spacing w:val="-2"/>
          <w:sz w:val="24"/>
        </w:rPr>
        <w:t xml:space="preserve"> </w:t>
      </w:r>
      <w:r>
        <w:rPr>
          <w:sz w:val="24"/>
        </w:rPr>
        <w:t>Ordu</w:t>
      </w:r>
      <w:r>
        <w:rPr>
          <w:spacing w:val="-3"/>
          <w:sz w:val="24"/>
        </w:rPr>
        <w:t xml:space="preserve"> </w:t>
      </w:r>
      <w:r>
        <w:rPr>
          <w:sz w:val="24"/>
        </w:rPr>
        <w:t>Üniversitesi</w:t>
      </w:r>
      <w:r>
        <w:rPr>
          <w:spacing w:val="-2"/>
          <w:sz w:val="24"/>
        </w:rPr>
        <w:t xml:space="preserve"> </w:t>
      </w:r>
      <w:r>
        <w:rPr>
          <w:sz w:val="24"/>
        </w:rPr>
        <w:t xml:space="preserve">Rektörü </w:t>
      </w:r>
      <w:r>
        <w:rPr>
          <w:spacing w:val="-2"/>
          <w:sz w:val="24"/>
        </w:rPr>
        <w:t>yürütür.</w:t>
      </w:r>
    </w:p>
    <w:tbl>
      <w:tblPr>
        <w:tblStyle w:val="TableNormal"/>
        <w:tblW w:w="0" w:type="auto"/>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3418"/>
        <w:gridCol w:w="4246"/>
      </w:tblGrid>
      <w:tr w:rsidR="00002482" w14:paraId="6B4C7B11" w14:textId="77777777">
        <w:trPr>
          <w:trHeight w:val="277"/>
        </w:trPr>
        <w:tc>
          <w:tcPr>
            <w:tcW w:w="8506" w:type="dxa"/>
            <w:gridSpan w:val="3"/>
            <w:tcBorders>
              <w:bottom w:val="nil"/>
            </w:tcBorders>
          </w:tcPr>
          <w:p w14:paraId="4EDC0F87" w14:textId="77777777" w:rsidR="00002482" w:rsidRDefault="00000000">
            <w:pPr>
              <w:pStyle w:val="TableParagraph"/>
              <w:spacing w:line="258" w:lineRule="exact"/>
              <w:ind w:left="18"/>
              <w:jc w:val="center"/>
              <w:rPr>
                <w:b/>
                <w:sz w:val="24"/>
              </w:rPr>
            </w:pPr>
            <w:r>
              <w:rPr>
                <w:b/>
                <w:sz w:val="24"/>
              </w:rPr>
              <w:t>Yönergenin</w:t>
            </w:r>
            <w:r>
              <w:rPr>
                <w:b/>
                <w:spacing w:val="-2"/>
                <w:sz w:val="24"/>
              </w:rPr>
              <w:t xml:space="preserve"> </w:t>
            </w:r>
            <w:r>
              <w:rPr>
                <w:b/>
                <w:sz w:val="24"/>
              </w:rPr>
              <w:t>Kabul</w:t>
            </w:r>
            <w:r>
              <w:rPr>
                <w:b/>
                <w:spacing w:val="-3"/>
                <w:sz w:val="24"/>
              </w:rPr>
              <w:t xml:space="preserve"> </w:t>
            </w:r>
            <w:r>
              <w:rPr>
                <w:b/>
                <w:sz w:val="24"/>
              </w:rPr>
              <w:t>Edildiği</w:t>
            </w:r>
            <w:r>
              <w:rPr>
                <w:b/>
                <w:spacing w:val="-1"/>
                <w:sz w:val="24"/>
              </w:rPr>
              <w:t xml:space="preserve"> </w:t>
            </w:r>
            <w:r>
              <w:rPr>
                <w:b/>
                <w:spacing w:val="-2"/>
                <w:sz w:val="24"/>
              </w:rPr>
              <w:t>Senatonun</w:t>
            </w:r>
          </w:p>
        </w:tc>
      </w:tr>
      <w:tr w:rsidR="00002482" w14:paraId="229499DF" w14:textId="77777777">
        <w:trPr>
          <w:trHeight w:val="274"/>
        </w:trPr>
        <w:tc>
          <w:tcPr>
            <w:tcW w:w="842" w:type="dxa"/>
            <w:tcBorders>
              <w:top w:val="nil"/>
              <w:right w:val="nil"/>
            </w:tcBorders>
          </w:tcPr>
          <w:p w14:paraId="701A30E3" w14:textId="77777777" w:rsidR="00002482" w:rsidRDefault="00002482">
            <w:pPr>
              <w:pStyle w:val="TableParagraph"/>
              <w:rPr>
                <w:sz w:val="20"/>
              </w:rPr>
            </w:pPr>
          </w:p>
        </w:tc>
        <w:tc>
          <w:tcPr>
            <w:tcW w:w="3418" w:type="dxa"/>
            <w:tcBorders>
              <w:top w:val="nil"/>
              <w:left w:val="nil"/>
              <w:right w:val="nil"/>
            </w:tcBorders>
          </w:tcPr>
          <w:p w14:paraId="37D25C17" w14:textId="77777777" w:rsidR="00002482" w:rsidRDefault="00000000">
            <w:pPr>
              <w:pStyle w:val="TableParagraph"/>
              <w:spacing w:line="254" w:lineRule="exact"/>
              <w:ind w:left="968"/>
              <w:rPr>
                <w:b/>
                <w:sz w:val="24"/>
              </w:rPr>
            </w:pPr>
            <w:r>
              <w:rPr>
                <w:b/>
                <w:spacing w:val="-2"/>
                <w:sz w:val="24"/>
              </w:rPr>
              <w:t>Tarihi</w:t>
            </w:r>
          </w:p>
        </w:tc>
        <w:tc>
          <w:tcPr>
            <w:tcW w:w="4246" w:type="dxa"/>
            <w:tcBorders>
              <w:top w:val="nil"/>
              <w:left w:val="nil"/>
            </w:tcBorders>
          </w:tcPr>
          <w:p w14:paraId="1C23C04A" w14:textId="77777777" w:rsidR="00002482" w:rsidRDefault="00000000">
            <w:pPr>
              <w:pStyle w:val="TableParagraph"/>
              <w:spacing w:line="254" w:lineRule="exact"/>
              <w:ind w:left="20"/>
              <w:jc w:val="center"/>
              <w:rPr>
                <w:b/>
                <w:sz w:val="24"/>
              </w:rPr>
            </w:pPr>
            <w:r>
              <w:rPr>
                <w:b/>
                <w:spacing w:val="-2"/>
                <w:sz w:val="24"/>
              </w:rPr>
              <w:t>Sayısı</w:t>
            </w:r>
          </w:p>
        </w:tc>
      </w:tr>
      <w:tr w:rsidR="00002482" w14:paraId="13B4A95F" w14:textId="77777777">
        <w:trPr>
          <w:trHeight w:val="277"/>
        </w:trPr>
        <w:tc>
          <w:tcPr>
            <w:tcW w:w="4260" w:type="dxa"/>
            <w:gridSpan w:val="2"/>
          </w:tcPr>
          <w:p w14:paraId="39DFC253" w14:textId="77777777" w:rsidR="00002482" w:rsidRDefault="00000000">
            <w:pPr>
              <w:pStyle w:val="TableParagraph"/>
              <w:spacing w:line="258" w:lineRule="exact"/>
              <w:ind w:left="12"/>
              <w:jc w:val="center"/>
              <w:rPr>
                <w:sz w:val="24"/>
              </w:rPr>
            </w:pPr>
            <w:r>
              <w:rPr>
                <w:spacing w:val="-2"/>
                <w:sz w:val="24"/>
              </w:rPr>
              <w:t>25/12/2024</w:t>
            </w:r>
          </w:p>
        </w:tc>
        <w:tc>
          <w:tcPr>
            <w:tcW w:w="4246" w:type="dxa"/>
          </w:tcPr>
          <w:p w14:paraId="582EBA79" w14:textId="77777777" w:rsidR="00002482" w:rsidRDefault="00000000">
            <w:pPr>
              <w:pStyle w:val="TableParagraph"/>
              <w:spacing w:line="258" w:lineRule="exact"/>
              <w:ind w:left="8"/>
              <w:jc w:val="center"/>
              <w:rPr>
                <w:sz w:val="24"/>
              </w:rPr>
            </w:pPr>
            <w:r>
              <w:rPr>
                <w:spacing w:val="-2"/>
                <w:sz w:val="24"/>
              </w:rPr>
              <w:t>2024/167</w:t>
            </w:r>
          </w:p>
        </w:tc>
      </w:tr>
      <w:tr w:rsidR="00002482" w14:paraId="67B3B5CF" w14:textId="77777777">
        <w:trPr>
          <w:trHeight w:val="277"/>
        </w:trPr>
        <w:tc>
          <w:tcPr>
            <w:tcW w:w="8506" w:type="dxa"/>
            <w:gridSpan w:val="3"/>
            <w:tcBorders>
              <w:bottom w:val="nil"/>
            </w:tcBorders>
          </w:tcPr>
          <w:p w14:paraId="14D26D31" w14:textId="77777777" w:rsidR="00002482" w:rsidRDefault="00000000">
            <w:pPr>
              <w:pStyle w:val="TableParagraph"/>
              <w:spacing w:line="257" w:lineRule="exact"/>
              <w:ind w:left="793"/>
              <w:rPr>
                <w:b/>
                <w:sz w:val="24"/>
              </w:rPr>
            </w:pPr>
            <w:r>
              <w:rPr>
                <w:b/>
                <w:sz w:val="24"/>
              </w:rPr>
              <w:t>Yönergede</w:t>
            </w:r>
            <w:r>
              <w:rPr>
                <w:b/>
                <w:spacing w:val="-7"/>
                <w:sz w:val="24"/>
              </w:rPr>
              <w:t xml:space="preserve"> </w:t>
            </w:r>
            <w:r>
              <w:rPr>
                <w:b/>
                <w:sz w:val="24"/>
              </w:rPr>
              <w:t>Değişiklik</w:t>
            </w:r>
            <w:r>
              <w:rPr>
                <w:b/>
                <w:spacing w:val="-4"/>
                <w:sz w:val="24"/>
              </w:rPr>
              <w:t xml:space="preserve"> </w:t>
            </w:r>
            <w:r>
              <w:rPr>
                <w:b/>
                <w:sz w:val="24"/>
              </w:rPr>
              <w:t>Yapan</w:t>
            </w:r>
            <w:r>
              <w:rPr>
                <w:b/>
                <w:spacing w:val="-3"/>
                <w:sz w:val="24"/>
              </w:rPr>
              <w:t xml:space="preserve"> </w:t>
            </w:r>
            <w:r>
              <w:rPr>
                <w:b/>
                <w:sz w:val="24"/>
              </w:rPr>
              <w:t>Yönergelerin</w:t>
            </w:r>
            <w:r>
              <w:rPr>
                <w:b/>
                <w:spacing w:val="-3"/>
                <w:sz w:val="24"/>
              </w:rPr>
              <w:t xml:space="preserve"> </w:t>
            </w:r>
            <w:r>
              <w:rPr>
                <w:b/>
                <w:sz w:val="24"/>
              </w:rPr>
              <w:t>Görüşüldüğü</w:t>
            </w:r>
            <w:r>
              <w:rPr>
                <w:b/>
                <w:spacing w:val="-5"/>
                <w:sz w:val="24"/>
              </w:rPr>
              <w:t xml:space="preserve"> </w:t>
            </w:r>
            <w:r>
              <w:rPr>
                <w:b/>
                <w:spacing w:val="-2"/>
                <w:sz w:val="24"/>
              </w:rPr>
              <w:t>Senatonun</w:t>
            </w:r>
          </w:p>
        </w:tc>
      </w:tr>
      <w:tr w:rsidR="00002482" w14:paraId="747DB9E0" w14:textId="77777777">
        <w:trPr>
          <w:trHeight w:val="273"/>
        </w:trPr>
        <w:tc>
          <w:tcPr>
            <w:tcW w:w="842" w:type="dxa"/>
            <w:tcBorders>
              <w:top w:val="nil"/>
              <w:right w:val="nil"/>
            </w:tcBorders>
          </w:tcPr>
          <w:p w14:paraId="7452AB33" w14:textId="77777777" w:rsidR="00002482" w:rsidRDefault="00002482">
            <w:pPr>
              <w:pStyle w:val="TableParagraph"/>
              <w:rPr>
                <w:sz w:val="20"/>
              </w:rPr>
            </w:pPr>
          </w:p>
        </w:tc>
        <w:tc>
          <w:tcPr>
            <w:tcW w:w="3418" w:type="dxa"/>
            <w:tcBorders>
              <w:top w:val="nil"/>
              <w:left w:val="nil"/>
              <w:right w:val="nil"/>
            </w:tcBorders>
          </w:tcPr>
          <w:p w14:paraId="227EBE0A" w14:textId="77777777" w:rsidR="00002482" w:rsidRDefault="00000000">
            <w:pPr>
              <w:pStyle w:val="TableParagraph"/>
              <w:spacing w:line="254" w:lineRule="exact"/>
              <w:ind w:left="968"/>
              <w:rPr>
                <w:b/>
                <w:sz w:val="24"/>
              </w:rPr>
            </w:pPr>
            <w:r>
              <w:rPr>
                <w:b/>
                <w:spacing w:val="-2"/>
                <w:sz w:val="24"/>
              </w:rPr>
              <w:t>Tarihi</w:t>
            </w:r>
          </w:p>
        </w:tc>
        <w:tc>
          <w:tcPr>
            <w:tcW w:w="4246" w:type="dxa"/>
            <w:tcBorders>
              <w:top w:val="nil"/>
              <w:left w:val="nil"/>
            </w:tcBorders>
          </w:tcPr>
          <w:p w14:paraId="734D3882" w14:textId="77777777" w:rsidR="00002482" w:rsidRDefault="00000000">
            <w:pPr>
              <w:pStyle w:val="TableParagraph"/>
              <w:spacing w:line="254" w:lineRule="exact"/>
              <w:ind w:left="20"/>
              <w:jc w:val="center"/>
              <w:rPr>
                <w:b/>
                <w:sz w:val="24"/>
              </w:rPr>
            </w:pPr>
            <w:r>
              <w:rPr>
                <w:b/>
                <w:spacing w:val="-2"/>
                <w:sz w:val="24"/>
              </w:rPr>
              <w:t>Sayısı</w:t>
            </w:r>
          </w:p>
        </w:tc>
      </w:tr>
      <w:tr w:rsidR="00002482" w14:paraId="707F56F8" w14:textId="77777777">
        <w:trPr>
          <w:trHeight w:val="275"/>
        </w:trPr>
        <w:tc>
          <w:tcPr>
            <w:tcW w:w="842" w:type="dxa"/>
            <w:tcBorders>
              <w:left w:val="single" w:sz="4" w:space="0" w:color="000000"/>
              <w:bottom w:val="single" w:sz="4" w:space="0" w:color="000000"/>
              <w:right w:val="single" w:sz="4" w:space="0" w:color="000000"/>
            </w:tcBorders>
          </w:tcPr>
          <w:p w14:paraId="1650C0E3" w14:textId="77777777" w:rsidR="00002482" w:rsidRDefault="00000000">
            <w:pPr>
              <w:pStyle w:val="TableParagraph"/>
              <w:spacing w:line="255" w:lineRule="exact"/>
              <w:ind w:left="17"/>
              <w:jc w:val="center"/>
              <w:rPr>
                <w:b/>
                <w:sz w:val="24"/>
              </w:rPr>
            </w:pPr>
            <w:r>
              <w:rPr>
                <w:b/>
                <w:spacing w:val="-10"/>
                <w:sz w:val="24"/>
              </w:rPr>
              <w:t>1</w:t>
            </w:r>
          </w:p>
        </w:tc>
        <w:tc>
          <w:tcPr>
            <w:tcW w:w="3418" w:type="dxa"/>
            <w:tcBorders>
              <w:left w:val="single" w:sz="4" w:space="0" w:color="000000"/>
              <w:bottom w:val="single" w:sz="4" w:space="0" w:color="000000"/>
              <w:right w:val="double" w:sz="4" w:space="0" w:color="000000"/>
            </w:tcBorders>
          </w:tcPr>
          <w:p w14:paraId="33047758" w14:textId="77777777" w:rsidR="00002482" w:rsidRDefault="00002482">
            <w:pPr>
              <w:pStyle w:val="TableParagraph"/>
              <w:rPr>
                <w:sz w:val="20"/>
              </w:rPr>
            </w:pPr>
          </w:p>
        </w:tc>
        <w:tc>
          <w:tcPr>
            <w:tcW w:w="4246" w:type="dxa"/>
            <w:tcBorders>
              <w:left w:val="double" w:sz="4" w:space="0" w:color="000000"/>
              <w:bottom w:val="single" w:sz="4" w:space="0" w:color="000000"/>
              <w:right w:val="single" w:sz="4" w:space="0" w:color="000000"/>
            </w:tcBorders>
          </w:tcPr>
          <w:p w14:paraId="4D632B42" w14:textId="77777777" w:rsidR="00002482" w:rsidRDefault="00002482">
            <w:pPr>
              <w:pStyle w:val="TableParagraph"/>
              <w:rPr>
                <w:sz w:val="20"/>
              </w:rPr>
            </w:pPr>
          </w:p>
        </w:tc>
      </w:tr>
      <w:tr w:rsidR="00002482" w14:paraId="4C458DB2" w14:textId="77777777">
        <w:trPr>
          <w:trHeight w:val="277"/>
        </w:trPr>
        <w:tc>
          <w:tcPr>
            <w:tcW w:w="842" w:type="dxa"/>
            <w:tcBorders>
              <w:top w:val="single" w:sz="4" w:space="0" w:color="000000"/>
              <w:left w:val="single" w:sz="4" w:space="0" w:color="000000"/>
              <w:bottom w:val="single" w:sz="4" w:space="0" w:color="000000"/>
              <w:right w:val="single" w:sz="4" w:space="0" w:color="000000"/>
            </w:tcBorders>
          </w:tcPr>
          <w:p w14:paraId="603859AF" w14:textId="77777777" w:rsidR="00002482" w:rsidRDefault="00000000">
            <w:pPr>
              <w:pStyle w:val="TableParagraph"/>
              <w:spacing w:line="258" w:lineRule="exact"/>
              <w:ind w:left="17"/>
              <w:jc w:val="center"/>
              <w:rPr>
                <w:b/>
                <w:sz w:val="24"/>
              </w:rPr>
            </w:pPr>
            <w:r>
              <w:rPr>
                <w:b/>
                <w:spacing w:val="-10"/>
                <w:sz w:val="24"/>
              </w:rPr>
              <w:t>2</w:t>
            </w:r>
          </w:p>
        </w:tc>
        <w:tc>
          <w:tcPr>
            <w:tcW w:w="3418" w:type="dxa"/>
            <w:tcBorders>
              <w:top w:val="single" w:sz="4" w:space="0" w:color="000000"/>
              <w:left w:val="single" w:sz="4" w:space="0" w:color="000000"/>
              <w:bottom w:val="single" w:sz="4" w:space="0" w:color="000000"/>
              <w:right w:val="double" w:sz="4" w:space="0" w:color="000000"/>
            </w:tcBorders>
          </w:tcPr>
          <w:p w14:paraId="6CD5767F" w14:textId="77777777" w:rsidR="00002482" w:rsidRDefault="00002482">
            <w:pPr>
              <w:pStyle w:val="TableParagraph"/>
              <w:rPr>
                <w:sz w:val="20"/>
              </w:rPr>
            </w:pPr>
          </w:p>
        </w:tc>
        <w:tc>
          <w:tcPr>
            <w:tcW w:w="4246" w:type="dxa"/>
            <w:tcBorders>
              <w:top w:val="single" w:sz="4" w:space="0" w:color="000000"/>
              <w:left w:val="double" w:sz="4" w:space="0" w:color="000000"/>
              <w:bottom w:val="single" w:sz="4" w:space="0" w:color="000000"/>
              <w:right w:val="single" w:sz="4" w:space="0" w:color="000000"/>
            </w:tcBorders>
          </w:tcPr>
          <w:p w14:paraId="542FE3DE" w14:textId="77777777" w:rsidR="00002482" w:rsidRDefault="00002482">
            <w:pPr>
              <w:pStyle w:val="TableParagraph"/>
              <w:rPr>
                <w:sz w:val="20"/>
              </w:rPr>
            </w:pPr>
          </w:p>
        </w:tc>
      </w:tr>
    </w:tbl>
    <w:p w14:paraId="2359BB89" w14:textId="6935FE73" w:rsidR="00EA1036" w:rsidRDefault="00EA1036"/>
    <w:sectPr w:rsidR="00EA1036" w:rsidSect="00FB5CE3">
      <w:type w:val="continuous"/>
      <w:pgSz w:w="11930" w:h="16860"/>
      <w:pgMar w:top="1240" w:right="992" w:bottom="280" w:left="1417" w:header="71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C937" w14:textId="77777777" w:rsidR="001522B7" w:rsidRDefault="001522B7">
      <w:r>
        <w:separator/>
      </w:r>
    </w:p>
  </w:endnote>
  <w:endnote w:type="continuationSeparator" w:id="0">
    <w:p w14:paraId="278E0302" w14:textId="77777777" w:rsidR="001522B7" w:rsidRDefault="001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4131064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FE97834" w14:textId="66715655" w:rsidR="00B610D4" w:rsidRDefault="00B610D4" w:rsidP="007F1972">
            <w:pPr>
              <w:pStyle w:val="AltBilgi"/>
              <w:rPr>
                <w:sz w:val="20"/>
                <w:szCs w:val="20"/>
              </w:rPr>
            </w:pPr>
            <w:r>
              <w:rPr>
                <w:noProof/>
                <w:sz w:val="20"/>
                <w:szCs w:val="20"/>
              </w:rPr>
              <mc:AlternateContent>
                <mc:Choice Requires="wps">
                  <w:drawing>
                    <wp:anchor distT="0" distB="0" distL="114300" distR="114300" simplePos="0" relativeHeight="487489024" behindDoc="0" locked="0" layoutInCell="1" allowOverlap="1" wp14:anchorId="2509D7B8" wp14:editId="2540AB04">
                      <wp:simplePos x="0" y="0"/>
                      <wp:positionH relativeFrom="column">
                        <wp:posOffset>-96521</wp:posOffset>
                      </wp:positionH>
                      <wp:positionV relativeFrom="paragraph">
                        <wp:posOffset>97155</wp:posOffset>
                      </wp:positionV>
                      <wp:extent cx="6368415" cy="0"/>
                      <wp:effectExtent l="0" t="0" r="0" b="0"/>
                      <wp:wrapNone/>
                      <wp:docPr id="898545320" name="Düz Bağlayıcı 4"/>
                      <wp:cNvGraphicFramePr/>
                      <a:graphic xmlns:a="http://schemas.openxmlformats.org/drawingml/2006/main">
                        <a:graphicData uri="http://schemas.microsoft.com/office/word/2010/wordprocessingShape">
                          <wps:wsp>
                            <wps:cNvCnPr/>
                            <wps:spPr>
                              <a:xfrm>
                                <a:off x="0" y="0"/>
                                <a:ext cx="6368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4C65C" id="Düz Bağlayıcı 4" o:spid="_x0000_s1026" style="position:absolute;z-index:487489024;visibility:visible;mso-wrap-style:square;mso-wrap-distance-left:9pt;mso-wrap-distance-top:0;mso-wrap-distance-right:9pt;mso-wrap-distance-bottom:0;mso-position-horizontal:absolute;mso-position-horizontal-relative:text;mso-position-vertical:absolute;mso-position-vertical-relative:text" from="-7.6pt,7.65pt" to="493.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" strokecolor="black [3040]"/>
                  </w:pict>
                </mc:Fallback>
              </mc:AlternateContent>
            </w:r>
          </w:p>
          <w:p w14:paraId="63E9EA06" w14:textId="3CED9225" w:rsidR="007F1972" w:rsidRPr="00B610D4" w:rsidRDefault="007F1972" w:rsidP="007F1972">
            <w:pPr>
              <w:pStyle w:val="AltBilgi"/>
              <w:rPr>
                <w:sz w:val="20"/>
                <w:szCs w:val="20"/>
              </w:rPr>
            </w:pPr>
            <w:proofErr w:type="gramStart"/>
            <w:r w:rsidRPr="00B610D4">
              <w:rPr>
                <w:i/>
                <w:iCs/>
                <w:sz w:val="20"/>
                <w:szCs w:val="20"/>
                <w:lang w:eastAsia="tr-TR"/>
              </w:rPr>
              <w:t>PP.</w:t>
            </w:r>
            <w:r w:rsidR="00B610D4" w:rsidRPr="00B610D4">
              <w:rPr>
                <w:i/>
                <w:iCs/>
                <w:sz w:val="20"/>
                <w:szCs w:val="20"/>
                <w:lang w:eastAsia="tr-TR"/>
              </w:rPr>
              <w:t>2</w:t>
            </w:r>
            <w:r w:rsidR="000F794C" w:rsidRPr="00B610D4">
              <w:rPr>
                <w:i/>
                <w:iCs/>
                <w:sz w:val="20"/>
                <w:szCs w:val="20"/>
                <w:lang w:eastAsia="tr-TR"/>
              </w:rPr>
              <w:t>.</w:t>
            </w:r>
            <w:r w:rsidR="00B610D4" w:rsidRPr="00B610D4">
              <w:rPr>
                <w:i/>
                <w:iCs/>
                <w:sz w:val="20"/>
                <w:szCs w:val="20"/>
                <w:lang w:eastAsia="tr-TR"/>
              </w:rPr>
              <w:t>2</w:t>
            </w:r>
            <w:r w:rsidRPr="00B610D4">
              <w:rPr>
                <w:i/>
                <w:iCs/>
                <w:sz w:val="20"/>
                <w:szCs w:val="20"/>
                <w:lang w:eastAsia="tr-TR"/>
              </w:rPr>
              <w:t>.PRS.0001,R0,</w:t>
            </w:r>
            <w:r w:rsidR="00B610D4" w:rsidRPr="00B610D4">
              <w:rPr>
                <w:i/>
                <w:iCs/>
                <w:sz w:val="20"/>
                <w:szCs w:val="20"/>
                <w:lang w:eastAsia="tr-TR"/>
              </w:rPr>
              <w:t>Aralık</w:t>
            </w:r>
            <w:proofErr w:type="gramEnd"/>
            <w:r w:rsidR="00B610D4" w:rsidRPr="00B610D4">
              <w:rPr>
                <w:i/>
                <w:iCs/>
                <w:sz w:val="20"/>
                <w:szCs w:val="20"/>
                <w:lang w:eastAsia="tr-TR"/>
              </w:rPr>
              <w:t xml:space="preserve"> </w:t>
            </w:r>
            <w:r w:rsidRPr="00B610D4">
              <w:rPr>
                <w:i/>
                <w:iCs/>
                <w:sz w:val="20"/>
                <w:szCs w:val="20"/>
                <w:lang w:eastAsia="tr-TR"/>
              </w:rPr>
              <w:t xml:space="preserve"> 2025                                                                                                                     </w:t>
            </w:r>
            <w:r w:rsidRPr="00B610D4">
              <w:rPr>
                <w:sz w:val="20"/>
                <w:szCs w:val="20"/>
              </w:rPr>
              <w:t xml:space="preserve">Sayfa </w:t>
            </w:r>
            <w:r w:rsidRPr="00B610D4">
              <w:rPr>
                <w:b/>
                <w:bCs/>
                <w:sz w:val="20"/>
                <w:szCs w:val="20"/>
              </w:rPr>
              <w:fldChar w:fldCharType="begin"/>
            </w:r>
            <w:r w:rsidRPr="00B610D4">
              <w:rPr>
                <w:b/>
                <w:bCs/>
                <w:sz w:val="20"/>
                <w:szCs w:val="20"/>
              </w:rPr>
              <w:instrText>PAGE</w:instrText>
            </w:r>
            <w:r w:rsidRPr="00B610D4">
              <w:rPr>
                <w:b/>
                <w:bCs/>
                <w:sz w:val="20"/>
                <w:szCs w:val="20"/>
              </w:rPr>
              <w:fldChar w:fldCharType="separate"/>
            </w:r>
            <w:r w:rsidRPr="00B610D4">
              <w:rPr>
                <w:b/>
                <w:bCs/>
                <w:sz w:val="20"/>
                <w:szCs w:val="20"/>
              </w:rPr>
              <w:t>2</w:t>
            </w:r>
            <w:r w:rsidRPr="00B610D4">
              <w:rPr>
                <w:b/>
                <w:bCs/>
                <w:sz w:val="20"/>
                <w:szCs w:val="20"/>
              </w:rPr>
              <w:fldChar w:fldCharType="end"/>
            </w:r>
            <w:r w:rsidRPr="00B610D4">
              <w:rPr>
                <w:sz w:val="20"/>
                <w:szCs w:val="20"/>
              </w:rPr>
              <w:t xml:space="preserve"> / </w:t>
            </w:r>
            <w:r w:rsidRPr="00B610D4">
              <w:rPr>
                <w:b/>
                <w:bCs/>
                <w:sz w:val="20"/>
                <w:szCs w:val="20"/>
              </w:rPr>
              <w:fldChar w:fldCharType="begin"/>
            </w:r>
            <w:r w:rsidRPr="00B610D4">
              <w:rPr>
                <w:b/>
                <w:bCs/>
                <w:sz w:val="20"/>
                <w:szCs w:val="20"/>
              </w:rPr>
              <w:instrText>NUMPAGES</w:instrText>
            </w:r>
            <w:r w:rsidRPr="00B610D4">
              <w:rPr>
                <w:b/>
                <w:bCs/>
                <w:sz w:val="20"/>
                <w:szCs w:val="20"/>
              </w:rPr>
              <w:fldChar w:fldCharType="separate"/>
            </w:r>
            <w:r w:rsidRPr="00B610D4">
              <w:rPr>
                <w:b/>
                <w:bCs/>
                <w:sz w:val="20"/>
                <w:szCs w:val="20"/>
              </w:rPr>
              <w:t>2</w:t>
            </w:r>
            <w:r w:rsidRPr="00B610D4">
              <w:rPr>
                <w:b/>
                <w:bCs/>
                <w:sz w:val="20"/>
                <w:szCs w:val="20"/>
              </w:rPr>
              <w:fldChar w:fldCharType="end"/>
            </w:r>
          </w:p>
        </w:sdtContent>
      </w:sdt>
    </w:sdtContent>
  </w:sdt>
  <w:p w14:paraId="68B42ED0" w14:textId="3EC3EF21" w:rsidR="007F1972" w:rsidRPr="00E96100" w:rsidRDefault="007F1972" w:rsidP="007F1972">
    <w:pPr>
      <w:tabs>
        <w:tab w:val="left" w:pos="3143"/>
        <w:tab w:val="center" w:pos="4536"/>
      </w:tabs>
      <w:ind w:right="-426" w:hanging="567"/>
      <w:jc w:val="center"/>
      <w:rPr>
        <w:i/>
        <w:iCs/>
        <w:sz w:val="20"/>
        <w:szCs w:val="20"/>
        <w:lang w:eastAsia="tr-TR"/>
      </w:rPr>
    </w:pPr>
    <w:r w:rsidRPr="00E96100">
      <w:rPr>
        <w:i/>
        <w:iCs/>
        <w:sz w:val="20"/>
        <w:szCs w:val="20"/>
        <w:lang w:eastAsia="tr-TR"/>
      </w:rPr>
      <w:t xml:space="preserve">Bu dokümanın basılı hali kontrolsüz </w:t>
    </w:r>
    <w:proofErr w:type="gramStart"/>
    <w:r w:rsidRPr="00E96100">
      <w:rPr>
        <w:i/>
        <w:iCs/>
        <w:sz w:val="20"/>
        <w:szCs w:val="20"/>
        <w:lang w:eastAsia="tr-TR"/>
      </w:rPr>
      <w:t>doküman</w:t>
    </w:r>
    <w:proofErr w:type="gramEnd"/>
    <w:r w:rsidRPr="00E96100">
      <w:rPr>
        <w:i/>
        <w:iCs/>
        <w:sz w:val="20"/>
        <w:szCs w:val="20"/>
        <w:lang w:eastAsia="tr-TR"/>
      </w:rPr>
      <w:t xml:space="preserve"> kabul edilmektedir.</w:t>
    </w:r>
  </w:p>
  <w:p w14:paraId="52C8C866" w14:textId="07981C54" w:rsidR="007F1972" w:rsidRPr="007F1972" w:rsidRDefault="007F1972" w:rsidP="007F1972">
    <w:pPr>
      <w:tabs>
        <w:tab w:val="left" w:pos="795"/>
        <w:tab w:val="center" w:pos="4536"/>
        <w:tab w:val="right" w:pos="9072"/>
        <w:tab w:val="right" w:pos="9354"/>
      </w:tabs>
      <w:jc w:val="center"/>
    </w:pPr>
    <w:r w:rsidRPr="00E96100">
      <w:rPr>
        <w:i/>
        <w:iCs/>
        <w:sz w:val="20"/>
        <w:szCs w:val="20"/>
        <w:lang w:eastAsia="tr-TR"/>
      </w:rPr>
      <w:t>Lütfen web sitesinden en son versiyonuna ulaşınız.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0840" w14:textId="77777777" w:rsidR="001522B7" w:rsidRDefault="001522B7">
      <w:r>
        <w:separator/>
      </w:r>
    </w:p>
  </w:footnote>
  <w:footnote w:type="continuationSeparator" w:id="0">
    <w:p w14:paraId="128C17AF" w14:textId="77777777" w:rsidR="001522B7" w:rsidRDefault="0015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2B20" w14:textId="75C292C6" w:rsidR="00FB5CE3" w:rsidRPr="00790878" w:rsidRDefault="00327F89" w:rsidP="00FB5CE3">
    <w:pPr>
      <w:pStyle w:val="stBilgi"/>
      <w:jc w:val="center"/>
      <w:rPr>
        <w:b/>
        <w:sz w:val="24"/>
        <w:szCs w:val="24"/>
      </w:rPr>
    </w:pPr>
    <w:r>
      <w:rPr>
        <w:noProof/>
        <w:sz w:val="20"/>
      </w:rPr>
      <w:drawing>
        <wp:anchor distT="0" distB="0" distL="114300" distR="114300" simplePos="0" relativeHeight="487484928" behindDoc="0" locked="0" layoutInCell="1" allowOverlap="1" wp14:anchorId="7F875FFC" wp14:editId="41C8C7BE">
          <wp:simplePos x="0" y="0"/>
          <wp:positionH relativeFrom="column">
            <wp:posOffset>-669925</wp:posOffset>
          </wp:positionH>
          <wp:positionV relativeFrom="paragraph">
            <wp:posOffset>-203835</wp:posOffset>
          </wp:positionV>
          <wp:extent cx="575310" cy="730885"/>
          <wp:effectExtent l="0" t="0" r="0" b="0"/>
          <wp:wrapNone/>
          <wp:docPr id="39516168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94C">
      <w:rPr>
        <w:noProof/>
        <w:sz w:val="20"/>
      </w:rPr>
      <mc:AlternateContent>
        <mc:Choice Requires="wps">
          <w:drawing>
            <wp:anchor distT="0" distB="0" distL="0" distR="0" simplePos="0" relativeHeight="487488000" behindDoc="1" locked="0" layoutInCell="1" allowOverlap="1" wp14:anchorId="5E98867C" wp14:editId="37F63133">
              <wp:simplePos x="0" y="0"/>
              <wp:positionH relativeFrom="page">
                <wp:posOffset>4316095</wp:posOffset>
              </wp:positionH>
              <wp:positionV relativeFrom="page">
                <wp:posOffset>177165</wp:posOffset>
              </wp:positionV>
              <wp:extent cx="3157855" cy="180975"/>
              <wp:effectExtent l="0" t="0" r="0" b="0"/>
              <wp:wrapNone/>
              <wp:docPr id="119741487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7855" cy="180975"/>
                      </a:xfrm>
                      <a:prstGeom prst="rect">
                        <a:avLst/>
                      </a:prstGeom>
                    </wps:spPr>
                    <wps:txbx>
                      <w:txbxContent>
                        <w:p w14:paraId="2BF76F87" w14:textId="77777777" w:rsidR="000F794C" w:rsidRDefault="000F794C" w:rsidP="000F794C">
                          <w:pPr>
                            <w:spacing w:before="11"/>
                            <w:ind w:left="20"/>
                          </w:pPr>
                          <w:r>
                            <w:rPr>
                              <w:color w:val="FF0000"/>
                            </w:rPr>
                            <w:t>Senato</w:t>
                          </w:r>
                          <w:r>
                            <w:rPr>
                              <w:color w:val="FF0000"/>
                              <w:spacing w:val="-1"/>
                            </w:rPr>
                            <w:t xml:space="preserve"> </w:t>
                          </w:r>
                          <w:r>
                            <w:rPr>
                              <w:color w:val="FF0000"/>
                            </w:rPr>
                            <w:t>Kabul Tarihi</w:t>
                          </w:r>
                          <w:r>
                            <w:rPr>
                              <w:color w:val="FF0000"/>
                              <w:spacing w:val="1"/>
                            </w:rPr>
                            <w:t xml:space="preserve"> </w:t>
                          </w:r>
                          <w:r>
                            <w:rPr>
                              <w:color w:val="FF0000"/>
                            </w:rPr>
                            <w:t>ve</w:t>
                          </w:r>
                          <w:r>
                            <w:rPr>
                              <w:color w:val="FF0000"/>
                              <w:spacing w:val="-1"/>
                            </w:rPr>
                            <w:t xml:space="preserve"> </w:t>
                          </w:r>
                          <w:r>
                            <w:rPr>
                              <w:color w:val="FF0000"/>
                            </w:rPr>
                            <w:t>Sayısı:</w:t>
                          </w:r>
                          <w:r>
                            <w:rPr>
                              <w:color w:val="FF0000"/>
                              <w:spacing w:val="1"/>
                            </w:rPr>
                            <w:t xml:space="preserve"> </w:t>
                          </w:r>
                          <w:r>
                            <w:rPr>
                              <w:color w:val="FF0000"/>
                            </w:rPr>
                            <w:t>25/12/2024</w:t>
                          </w:r>
                          <w:r>
                            <w:rPr>
                              <w:color w:val="FF0000"/>
                              <w:spacing w:val="-1"/>
                            </w:rPr>
                            <w:t xml:space="preserve"> </w:t>
                          </w:r>
                          <w:r>
                            <w:rPr>
                              <w:color w:val="FF0000"/>
                            </w:rPr>
                            <w:t xml:space="preserve">ve </w:t>
                          </w:r>
                          <w:r>
                            <w:rPr>
                              <w:color w:val="FF0000"/>
                              <w:spacing w:val="-2"/>
                            </w:rPr>
                            <w:t>2024/167</w:t>
                          </w:r>
                        </w:p>
                      </w:txbxContent>
                    </wps:txbx>
                    <wps:bodyPr wrap="square" lIns="0" tIns="0" rIns="0" bIns="0" rtlCol="0">
                      <a:noAutofit/>
                    </wps:bodyPr>
                  </wps:wsp>
                </a:graphicData>
              </a:graphic>
            </wp:anchor>
          </w:drawing>
        </mc:Choice>
        <mc:Fallback>
          <w:pict>
            <v:shapetype w14:anchorId="5E98867C" id="_x0000_t202" coordsize="21600,21600" o:spt="202" path="m,l,21600r21600,l21600,xe">
              <v:stroke joinstyle="miter"/>
              <v:path gradientshapeok="t" o:connecttype="rect"/>
            </v:shapetype>
            <v:shape id="Textbox 1" o:spid="_x0000_s1026" type="#_x0000_t202" style="position:absolute;left:0;text-align:left;margin-left:339.85pt;margin-top:13.95pt;width:248.65pt;height:14.2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" filled="f" stroked="f">
              <v:textbox inset="0,0,0,0">
                <w:txbxContent>
                  <w:p w14:paraId="2BF76F87" w14:textId="77777777" w:rsidR="000F794C" w:rsidRDefault="000F794C" w:rsidP="000F794C">
                    <w:pPr>
                      <w:spacing w:before="11"/>
                      <w:ind w:left="20"/>
                    </w:pPr>
                    <w:r>
                      <w:rPr>
                        <w:color w:val="FF0000"/>
                      </w:rPr>
                      <w:t>Senato</w:t>
                    </w:r>
                    <w:r>
                      <w:rPr>
                        <w:color w:val="FF0000"/>
                        <w:spacing w:val="-1"/>
                      </w:rPr>
                      <w:t xml:space="preserve"> </w:t>
                    </w:r>
                    <w:r>
                      <w:rPr>
                        <w:color w:val="FF0000"/>
                      </w:rPr>
                      <w:t>Kabul Tarihi</w:t>
                    </w:r>
                    <w:r>
                      <w:rPr>
                        <w:color w:val="FF0000"/>
                        <w:spacing w:val="1"/>
                      </w:rPr>
                      <w:t xml:space="preserve"> </w:t>
                    </w:r>
                    <w:r>
                      <w:rPr>
                        <w:color w:val="FF0000"/>
                      </w:rPr>
                      <w:t>ve</w:t>
                    </w:r>
                    <w:r>
                      <w:rPr>
                        <w:color w:val="FF0000"/>
                        <w:spacing w:val="-1"/>
                      </w:rPr>
                      <w:t xml:space="preserve"> </w:t>
                    </w:r>
                    <w:r>
                      <w:rPr>
                        <w:color w:val="FF0000"/>
                      </w:rPr>
                      <w:t>Sayısı:</w:t>
                    </w:r>
                    <w:r>
                      <w:rPr>
                        <w:color w:val="FF0000"/>
                        <w:spacing w:val="1"/>
                      </w:rPr>
                      <w:t xml:space="preserve"> </w:t>
                    </w:r>
                    <w:r>
                      <w:rPr>
                        <w:color w:val="FF0000"/>
                      </w:rPr>
                      <w:t>25/12/2024</w:t>
                    </w:r>
                    <w:r>
                      <w:rPr>
                        <w:color w:val="FF0000"/>
                        <w:spacing w:val="-1"/>
                      </w:rPr>
                      <w:t xml:space="preserve"> </w:t>
                    </w:r>
                    <w:r>
                      <w:rPr>
                        <w:color w:val="FF0000"/>
                      </w:rPr>
                      <w:t xml:space="preserve">ve </w:t>
                    </w:r>
                    <w:r>
                      <w:rPr>
                        <w:color w:val="FF0000"/>
                        <w:spacing w:val="-2"/>
                      </w:rPr>
                      <w:t>2024/167</w:t>
                    </w:r>
                  </w:p>
                </w:txbxContent>
              </v:textbox>
              <w10:wrap anchorx="page" anchory="page"/>
            </v:shape>
          </w:pict>
        </mc:Fallback>
      </mc:AlternateContent>
    </w:r>
    <w:r w:rsidR="00FB5CE3" w:rsidRPr="00790878">
      <w:rPr>
        <w:b/>
        <w:sz w:val="24"/>
        <w:szCs w:val="24"/>
      </w:rPr>
      <w:t>T.C.</w:t>
    </w:r>
  </w:p>
  <w:p w14:paraId="2EC45600" w14:textId="717FF4B4" w:rsidR="00FB5CE3" w:rsidRPr="00790878" w:rsidRDefault="000F794C" w:rsidP="000F794C">
    <w:pPr>
      <w:pStyle w:val="stBilgi"/>
      <w:tabs>
        <w:tab w:val="center" w:pos="4760"/>
        <w:tab w:val="left" w:pos="8320"/>
      </w:tabs>
      <w:rPr>
        <w:b/>
        <w:sz w:val="24"/>
        <w:szCs w:val="24"/>
      </w:rPr>
    </w:pPr>
    <w:r>
      <w:rPr>
        <w:b/>
        <w:sz w:val="24"/>
        <w:szCs w:val="24"/>
      </w:rPr>
      <w:tab/>
    </w:r>
    <w:r w:rsidR="00FB5CE3" w:rsidRPr="00790878">
      <w:rPr>
        <w:b/>
        <w:sz w:val="24"/>
        <w:szCs w:val="24"/>
      </w:rPr>
      <w:t xml:space="preserve">ORDU ÜNİVERSİTESİ </w:t>
    </w:r>
    <w:r>
      <w:rPr>
        <w:b/>
        <w:sz w:val="24"/>
        <w:szCs w:val="24"/>
      </w:rPr>
      <w:tab/>
    </w:r>
  </w:p>
  <w:p w14:paraId="3D23FCA4" w14:textId="77777777" w:rsidR="00FB5CE3" w:rsidRPr="00790878" w:rsidRDefault="00FB5CE3" w:rsidP="00FB5CE3">
    <w:pPr>
      <w:pStyle w:val="stBilgi"/>
      <w:jc w:val="center"/>
      <w:rPr>
        <w:b/>
        <w:sz w:val="24"/>
        <w:szCs w:val="24"/>
      </w:rPr>
    </w:pPr>
    <w:r w:rsidRPr="00790878">
      <w:rPr>
        <w:b/>
        <w:sz w:val="24"/>
        <w:szCs w:val="24"/>
      </w:rPr>
      <w:t>SAĞLIK BİLİMLERİ ENSTİTÜSÜ MÜDÜRLÜĞÜ</w:t>
    </w:r>
  </w:p>
  <w:p w14:paraId="4AC9CAD3" w14:textId="3AEEC581" w:rsidR="00002482" w:rsidRDefault="00002482" w:rsidP="00FB5CE3">
    <w:pPr>
      <w:spacing w:before="166"/>
      <w:ind w:right="419"/>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7B82"/>
    <w:multiLevelType w:val="hybridMultilevel"/>
    <w:tmpl w:val="E968F718"/>
    <w:lvl w:ilvl="0" w:tplc="DA6AB80C">
      <w:start w:val="1"/>
      <w:numFmt w:val="lowerLetter"/>
      <w:lvlText w:val="%1)"/>
      <w:lvlJc w:val="left"/>
      <w:pPr>
        <w:ind w:left="429" w:hanging="286"/>
        <w:jc w:val="left"/>
      </w:pPr>
      <w:rPr>
        <w:rFonts w:ascii="Times New Roman" w:eastAsia="Times New Roman" w:hAnsi="Times New Roman" w:cs="Times New Roman" w:hint="default"/>
        <w:b/>
        <w:bCs/>
        <w:i w:val="0"/>
        <w:iCs w:val="0"/>
        <w:spacing w:val="-7"/>
        <w:w w:val="93"/>
        <w:sz w:val="24"/>
        <w:szCs w:val="24"/>
        <w:lang w:val="tr-TR" w:eastAsia="en-US" w:bidi="ar-SA"/>
      </w:rPr>
    </w:lvl>
    <w:lvl w:ilvl="1" w:tplc="16926346">
      <w:numFmt w:val="bullet"/>
      <w:lvlText w:val="•"/>
      <w:lvlJc w:val="left"/>
      <w:pPr>
        <w:ind w:left="1329" w:hanging="286"/>
      </w:pPr>
      <w:rPr>
        <w:rFonts w:hint="default"/>
        <w:lang w:val="tr-TR" w:eastAsia="en-US" w:bidi="ar-SA"/>
      </w:rPr>
    </w:lvl>
    <w:lvl w:ilvl="2" w:tplc="FADC8666">
      <w:numFmt w:val="bullet"/>
      <w:lvlText w:val="•"/>
      <w:lvlJc w:val="left"/>
      <w:pPr>
        <w:ind w:left="2238" w:hanging="286"/>
      </w:pPr>
      <w:rPr>
        <w:rFonts w:hint="default"/>
        <w:lang w:val="tr-TR" w:eastAsia="en-US" w:bidi="ar-SA"/>
      </w:rPr>
    </w:lvl>
    <w:lvl w:ilvl="3" w:tplc="5F7ED356">
      <w:numFmt w:val="bullet"/>
      <w:lvlText w:val="•"/>
      <w:lvlJc w:val="left"/>
      <w:pPr>
        <w:ind w:left="3147" w:hanging="286"/>
      </w:pPr>
      <w:rPr>
        <w:rFonts w:hint="default"/>
        <w:lang w:val="tr-TR" w:eastAsia="en-US" w:bidi="ar-SA"/>
      </w:rPr>
    </w:lvl>
    <w:lvl w:ilvl="4" w:tplc="209C7476">
      <w:numFmt w:val="bullet"/>
      <w:lvlText w:val="•"/>
      <w:lvlJc w:val="left"/>
      <w:pPr>
        <w:ind w:left="4056" w:hanging="286"/>
      </w:pPr>
      <w:rPr>
        <w:rFonts w:hint="default"/>
        <w:lang w:val="tr-TR" w:eastAsia="en-US" w:bidi="ar-SA"/>
      </w:rPr>
    </w:lvl>
    <w:lvl w:ilvl="5" w:tplc="4356A740">
      <w:numFmt w:val="bullet"/>
      <w:lvlText w:val="•"/>
      <w:lvlJc w:val="left"/>
      <w:pPr>
        <w:ind w:left="4965" w:hanging="286"/>
      </w:pPr>
      <w:rPr>
        <w:rFonts w:hint="default"/>
        <w:lang w:val="tr-TR" w:eastAsia="en-US" w:bidi="ar-SA"/>
      </w:rPr>
    </w:lvl>
    <w:lvl w:ilvl="6" w:tplc="E8DCE252">
      <w:numFmt w:val="bullet"/>
      <w:lvlText w:val="•"/>
      <w:lvlJc w:val="left"/>
      <w:pPr>
        <w:ind w:left="5875" w:hanging="286"/>
      </w:pPr>
      <w:rPr>
        <w:rFonts w:hint="default"/>
        <w:lang w:val="tr-TR" w:eastAsia="en-US" w:bidi="ar-SA"/>
      </w:rPr>
    </w:lvl>
    <w:lvl w:ilvl="7" w:tplc="2932E748">
      <w:numFmt w:val="bullet"/>
      <w:lvlText w:val="•"/>
      <w:lvlJc w:val="left"/>
      <w:pPr>
        <w:ind w:left="6784" w:hanging="286"/>
      </w:pPr>
      <w:rPr>
        <w:rFonts w:hint="default"/>
        <w:lang w:val="tr-TR" w:eastAsia="en-US" w:bidi="ar-SA"/>
      </w:rPr>
    </w:lvl>
    <w:lvl w:ilvl="8" w:tplc="58A876F4">
      <w:numFmt w:val="bullet"/>
      <w:lvlText w:val="•"/>
      <w:lvlJc w:val="left"/>
      <w:pPr>
        <w:ind w:left="7693" w:hanging="286"/>
      </w:pPr>
      <w:rPr>
        <w:rFonts w:hint="default"/>
        <w:lang w:val="tr-TR" w:eastAsia="en-US" w:bidi="ar-SA"/>
      </w:rPr>
    </w:lvl>
  </w:abstractNum>
  <w:abstractNum w:abstractNumId="1" w15:restartNumberingAfterBreak="0">
    <w:nsid w:val="31FD7254"/>
    <w:multiLevelType w:val="hybridMultilevel"/>
    <w:tmpl w:val="9A6A3D08"/>
    <w:lvl w:ilvl="0" w:tplc="BAB0A49E">
      <w:start w:val="2"/>
      <w:numFmt w:val="decimal"/>
      <w:lvlText w:val="(%1)"/>
      <w:lvlJc w:val="left"/>
      <w:pPr>
        <w:ind w:left="1" w:hanging="425"/>
        <w:jc w:val="left"/>
      </w:pPr>
      <w:rPr>
        <w:rFonts w:ascii="Times New Roman" w:eastAsia="Times New Roman" w:hAnsi="Times New Roman" w:cs="Times New Roman" w:hint="default"/>
        <w:b/>
        <w:bCs/>
        <w:i w:val="0"/>
        <w:iCs w:val="0"/>
        <w:spacing w:val="-2"/>
        <w:w w:val="95"/>
        <w:sz w:val="24"/>
        <w:szCs w:val="24"/>
        <w:lang w:val="tr-TR" w:eastAsia="en-US" w:bidi="ar-SA"/>
      </w:rPr>
    </w:lvl>
    <w:lvl w:ilvl="1" w:tplc="AB7E816E">
      <w:numFmt w:val="bullet"/>
      <w:lvlText w:val="•"/>
      <w:lvlJc w:val="left"/>
      <w:pPr>
        <w:ind w:left="951" w:hanging="425"/>
      </w:pPr>
      <w:rPr>
        <w:rFonts w:hint="default"/>
        <w:lang w:val="tr-TR" w:eastAsia="en-US" w:bidi="ar-SA"/>
      </w:rPr>
    </w:lvl>
    <w:lvl w:ilvl="2" w:tplc="F3B283F6">
      <w:numFmt w:val="bullet"/>
      <w:lvlText w:val="•"/>
      <w:lvlJc w:val="left"/>
      <w:pPr>
        <w:ind w:left="1902" w:hanging="425"/>
      </w:pPr>
      <w:rPr>
        <w:rFonts w:hint="default"/>
        <w:lang w:val="tr-TR" w:eastAsia="en-US" w:bidi="ar-SA"/>
      </w:rPr>
    </w:lvl>
    <w:lvl w:ilvl="3" w:tplc="DD56DD4E">
      <w:numFmt w:val="bullet"/>
      <w:lvlText w:val="•"/>
      <w:lvlJc w:val="left"/>
      <w:pPr>
        <w:ind w:left="2853" w:hanging="425"/>
      </w:pPr>
      <w:rPr>
        <w:rFonts w:hint="default"/>
        <w:lang w:val="tr-TR" w:eastAsia="en-US" w:bidi="ar-SA"/>
      </w:rPr>
    </w:lvl>
    <w:lvl w:ilvl="4" w:tplc="86FCFA5A">
      <w:numFmt w:val="bullet"/>
      <w:lvlText w:val="•"/>
      <w:lvlJc w:val="left"/>
      <w:pPr>
        <w:ind w:left="3804" w:hanging="425"/>
      </w:pPr>
      <w:rPr>
        <w:rFonts w:hint="default"/>
        <w:lang w:val="tr-TR" w:eastAsia="en-US" w:bidi="ar-SA"/>
      </w:rPr>
    </w:lvl>
    <w:lvl w:ilvl="5" w:tplc="E49E3002">
      <w:numFmt w:val="bullet"/>
      <w:lvlText w:val="•"/>
      <w:lvlJc w:val="left"/>
      <w:pPr>
        <w:ind w:left="4755" w:hanging="425"/>
      </w:pPr>
      <w:rPr>
        <w:rFonts w:hint="default"/>
        <w:lang w:val="tr-TR" w:eastAsia="en-US" w:bidi="ar-SA"/>
      </w:rPr>
    </w:lvl>
    <w:lvl w:ilvl="6" w:tplc="28246AFC">
      <w:numFmt w:val="bullet"/>
      <w:lvlText w:val="•"/>
      <w:lvlJc w:val="left"/>
      <w:pPr>
        <w:ind w:left="5707" w:hanging="425"/>
      </w:pPr>
      <w:rPr>
        <w:rFonts w:hint="default"/>
        <w:lang w:val="tr-TR" w:eastAsia="en-US" w:bidi="ar-SA"/>
      </w:rPr>
    </w:lvl>
    <w:lvl w:ilvl="7" w:tplc="DFCA0D56">
      <w:numFmt w:val="bullet"/>
      <w:lvlText w:val="•"/>
      <w:lvlJc w:val="left"/>
      <w:pPr>
        <w:ind w:left="6658" w:hanging="425"/>
      </w:pPr>
      <w:rPr>
        <w:rFonts w:hint="default"/>
        <w:lang w:val="tr-TR" w:eastAsia="en-US" w:bidi="ar-SA"/>
      </w:rPr>
    </w:lvl>
    <w:lvl w:ilvl="8" w:tplc="12E4FB26">
      <w:numFmt w:val="bullet"/>
      <w:lvlText w:val="•"/>
      <w:lvlJc w:val="left"/>
      <w:pPr>
        <w:ind w:left="7609" w:hanging="425"/>
      </w:pPr>
      <w:rPr>
        <w:rFonts w:hint="default"/>
        <w:lang w:val="tr-TR" w:eastAsia="en-US" w:bidi="ar-SA"/>
      </w:rPr>
    </w:lvl>
  </w:abstractNum>
  <w:abstractNum w:abstractNumId="2" w15:restartNumberingAfterBreak="0">
    <w:nsid w:val="34C518D8"/>
    <w:multiLevelType w:val="hybridMultilevel"/>
    <w:tmpl w:val="B3D47C38"/>
    <w:lvl w:ilvl="0" w:tplc="F120E344">
      <w:start w:val="2"/>
      <w:numFmt w:val="decimal"/>
      <w:lvlText w:val="(%1)"/>
      <w:lvlJc w:val="left"/>
      <w:pPr>
        <w:ind w:left="117" w:hanging="329"/>
        <w:jc w:val="left"/>
      </w:pPr>
      <w:rPr>
        <w:rFonts w:ascii="Times New Roman" w:eastAsia="Times New Roman" w:hAnsi="Times New Roman" w:cs="Times New Roman" w:hint="default"/>
        <w:b/>
        <w:bCs/>
        <w:i w:val="0"/>
        <w:iCs w:val="0"/>
        <w:spacing w:val="0"/>
        <w:w w:val="100"/>
        <w:sz w:val="24"/>
        <w:szCs w:val="24"/>
        <w:lang w:val="tr-TR" w:eastAsia="en-US" w:bidi="ar-SA"/>
      </w:rPr>
    </w:lvl>
    <w:lvl w:ilvl="1" w:tplc="414A2D7C">
      <w:start w:val="1"/>
      <w:numFmt w:val="lowerLetter"/>
      <w:lvlText w:val="%2)"/>
      <w:lvlJc w:val="left"/>
      <w:pPr>
        <w:ind w:left="477" w:hanging="360"/>
        <w:jc w:val="left"/>
      </w:pPr>
      <w:rPr>
        <w:rFonts w:ascii="Times New Roman" w:eastAsia="Times New Roman" w:hAnsi="Times New Roman" w:cs="Times New Roman" w:hint="default"/>
        <w:b/>
        <w:bCs/>
        <w:i w:val="0"/>
        <w:iCs w:val="0"/>
        <w:spacing w:val="-7"/>
        <w:w w:val="93"/>
        <w:sz w:val="24"/>
        <w:szCs w:val="24"/>
        <w:lang w:val="tr-TR" w:eastAsia="en-US" w:bidi="ar-SA"/>
      </w:rPr>
    </w:lvl>
    <w:lvl w:ilvl="2" w:tplc="38E2BC82">
      <w:numFmt w:val="bullet"/>
      <w:lvlText w:val="•"/>
      <w:lvlJc w:val="left"/>
      <w:pPr>
        <w:ind w:left="1483" w:hanging="360"/>
      </w:pPr>
      <w:rPr>
        <w:rFonts w:hint="default"/>
        <w:lang w:val="tr-TR" w:eastAsia="en-US" w:bidi="ar-SA"/>
      </w:rPr>
    </w:lvl>
    <w:lvl w:ilvl="3" w:tplc="54C4373A">
      <w:numFmt w:val="bullet"/>
      <w:lvlText w:val="•"/>
      <w:lvlJc w:val="left"/>
      <w:pPr>
        <w:ind w:left="2487" w:hanging="360"/>
      </w:pPr>
      <w:rPr>
        <w:rFonts w:hint="default"/>
        <w:lang w:val="tr-TR" w:eastAsia="en-US" w:bidi="ar-SA"/>
      </w:rPr>
    </w:lvl>
    <w:lvl w:ilvl="4" w:tplc="06A06FEC">
      <w:numFmt w:val="bullet"/>
      <w:lvlText w:val="•"/>
      <w:lvlJc w:val="left"/>
      <w:pPr>
        <w:ind w:left="3490" w:hanging="360"/>
      </w:pPr>
      <w:rPr>
        <w:rFonts w:hint="default"/>
        <w:lang w:val="tr-TR" w:eastAsia="en-US" w:bidi="ar-SA"/>
      </w:rPr>
    </w:lvl>
    <w:lvl w:ilvl="5" w:tplc="4E1024A6">
      <w:numFmt w:val="bullet"/>
      <w:lvlText w:val="•"/>
      <w:lvlJc w:val="left"/>
      <w:pPr>
        <w:ind w:left="4494" w:hanging="360"/>
      </w:pPr>
      <w:rPr>
        <w:rFonts w:hint="default"/>
        <w:lang w:val="tr-TR" w:eastAsia="en-US" w:bidi="ar-SA"/>
      </w:rPr>
    </w:lvl>
    <w:lvl w:ilvl="6" w:tplc="460C9700">
      <w:numFmt w:val="bullet"/>
      <w:lvlText w:val="•"/>
      <w:lvlJc w:val="left"/>
      <w:pPr>
        <w:ind w:left="5497" w:hanging="360"/>
      </w:pPr>
      <w:rPr>
        <w:rFonts w:hint="default"/>
        <w:lang w:val="tr-TR" w:eastAsia="en-US" w:bidi="ar-SA"/>
      </w:rPr>
    </w:lvl>
    <w:lvl w:ilvl="7" w:tplc="7E609446">
      <w:numFmt w:val="bullet"/>
      <w:lvlText w:val="•"/>
      <w:lvlJc w:val="left"/>
      <w:pPr>
        <w:ind w:left="6501" w:hanging="360"/>
      </w:pPr>
      <w:rPr>
        <w:rFonts w:hint="default"/>
        <w:lang w:val="tr-TR" w:eastAsia="en-US" w:bidi="ar-SA"/>
      </w:rPr>
    </w:lvl>
    <w:lvl w:ilvl="8" w:tplc="BDE8E98C">
      <w:numFmt w:val="bullet"/>
      <w:lvlText w:val="•"/>
      <w:lvlJc w:val="left"/>
      <w:pPr>
        <w:ind w:left="7504" w:hanging="360"/>
      </w:pPr>
      <w:rPr>
        <w:rFonts w:hint="default"/>
        <w:lang w:val="tr-TR" w:eastAsia="en-US" w:bidi="ar-SA"/>
      </w:rPr>
    </w:lvl>
  </w:abstractNum>
  <w:abstractNum w:abstractNumId="3" w15:restartNumberingAfterBreak="0">
    <w:nsid w:val="38E26554"/>
    <w:multiLevelType w:val="hybridMultilevel"/>
    <w:tmpl w:val="08A27E28"/>
    <w:lvl w:ilvl="0" w:tplc="4CD26D26">
      <w:start w:val="2"/>
      <w:numFmt w:val="decimal"/>
      <w:lvlText w:val="(%1)"/>
      <w:lvlJc w:val="left"/>
      <w:pPr>
        <w:ind w:left="1" w:hanging="425"/>
        <w:jc w:val="left"/>
      </w:pPr>
      <w:rPr>
        <w:rFonts w:hint="default"/>
        <w:spacing w:val="0"/>
        <w:w w:val="100"/>
        <w:lang w:val="tr-TR" w:eastAsia="en-US" w:bidi="ar-SA"/>
      </w:rPr>
    </w:lvl>
    <w:lvl w:ilvl="1" w:tplc="B94E5FC8">
      <w:numFmt w:val="bullet"/>
      <w:lvlText w:val="•"/>
      <w:lvlJc w:val="left"/>
      <w:pPr>
        <w:ind w:left="951" w:hanging="425"/>
      </w:pPr>
      <w:rPr>
        <w:rFonts w:hint="default"/>
        <w:lang w:val="tr-TR" w:eastAsia="en-US" w:bidi="ar-SA"/>
      </w:rPr>
    </w:lvl>
    <w:lvl w:ilvl="2" w:tplc="10E6B48C">
      <w:numFmt w:val="bullet"/>
      <w:lvlText w:val="•"/>
      <w:lvlJc w:val="left"/>
      <w:pPr>
        <w:ind w:left="1902" w:hanging="425"/>
      </w:pPr>
      <w:rPr>
        <w:rFonts w:hint="default"/>
        <w:lang w:val="tr-TR" w:eastAsia="en-US" w:bidi="ar-SA"/>
      </w:rPr>
    </w:lvl>
    <w:lvl w:ilvl="3" w:tplc="E7F6906C">
      <w:numFmt w:val="bullet"/>
      <w:lvlText w:val="•"/>
      <w:lvlJc w:val="left"/>
      <w:pPr>
        <w:ind w:left="2853" w:hanging="425"/>
      </w:pPr>
      <w:rPr>
        <w:rFonts w:hint="default"/>
        <w:lang w:val="tr-TR" w:eastAsia="en-US" w:bidi="ar-SA"/>
      </w:rPr>
    </w:lvl>
    <w:lvl w:ilvl="4" w:tplc="008A1454">
      <w:numFmt w:val="bullet"/>
      <w:lvlText w:val="•"/>
      <w:lvlJc w:val="left"/>
      <w:pPr>
        <w:ind w:left="3804" w:hanging="425"/>
      </w:pPr>
      <w:rPr>
        <w:rFonts w:hint="default"/>
        <w:lang w:val="tr-TR" w:eastAsia="en-US" w:bidi="ar-SA"/>
      </w:rPr>
    </w:lvl>
    <w:lvl w:ilvl="5" w:tplc="2B780312">
      <w:numFmt w:val="bullet"/>
      <w:lvlText w:val="•"/>
      <w:lvlJc w:val="left"/>
      <w:pPr>
        <w:ind w:left="4755" w:hanging="425"/>
      </w:pPr>
      <w:rPr>
        <w:rFonts w:hint="default"/>
        <w:lang w:val="tr-TR" w:eastAsia="en-US" w:bidi="ar-SA"/>
      </w:rPr>
    </w:lvl>
    <w:lvl w:ilvl="6" w:tplc="15E2C180">
      <w:numFmt w:val="bullet"/>
      <w:lvlText w:val="•"/>
      <w:lvlJc w:val="left"/>
      <w:pPr>
        <w:ind w:left="5707" w:hanging="425"/>
      </w:pPr>
      <w:rPr>
        <w:rFonts w:hint="default"/>
        <w:lang w:val="tr-TR" w:eastAsia="en-US" w:bidi="ar-SA"/>
      </w:rPr>
    </w:lvl>
    <w:lvl w:ilvl="7" w:tplc="D722E2A0">
      <w:numFmt w:val="bullet"/>
      <w:lvlText w:val="•"/>
      <w:lvlJc w:val="left"/>
      <w:pPr>
        <w:ind w:left="6658" w:hanging="425"/>
      </w:pPr>
      <w:rPr>
        <w:rFonts w:hint="default"/>
        <w:lang w:val="tr-TR" w:eastAsia="en-US" w:bidi="ar-SA"/>
      </w:rPr>
    </w:lvl>
    <w:lvl w:ilvl="8" w:tplc="925C3D86">
      <w:numFmt w:val="bullet"/>
      <w:lvlText w:val="•"/>
      <w:lvlJc w:val="left"/>
      <w:pPr>
        <w:ind w:left="7609" w:hanging="425"/>
      </w:pPr>
      <w:rPr>
        <w:rFonts w:hint="default"/>
        <w:lang w:val="tr-TR" w:eastAsia="en-US" w:bidi="ar-SA"/>
      </w:rPr>
    </w:lvl>
  </w:abstractNum>
  <w:abstractNum w:abstractNumId="4" w15:restartNumberingAfterBreak="0">
    <w:nsid w:val="3B6C4F00"/>
    <w:multiLevelType w:val="hybridMultilevel"/>
    <w:tmpl w:val="F2B6F4A2"/>
    <w:lvl w:ilvl="0" w:tplc="9F88C1D8">
      <w:start w:val="2"/>
      <w:numFmt w:val="decimal"/>
      <w:lvlText w:val="(%1)"/>
      <w:lvlJc w:val="left"/>
      <w:pPr>
        <w:ind w:left="1" w:hanging="435"/>
        <w:jc w:val="left"/>
      </w:pPr>
      <w:rPr>
        <w:rFonts w:ascii="Times New Roman" w:eastAsia="Times New Roman" w:hAnsi="Times New Roman" w:cs="Times New Roman" w:hint="default"/>
        <w:b/>
        <w:bCs/>
        <w:i w:val="0"/>
        <w:iCs w:val="0"/>
        <w:spacing w:val="0"/>
        <w:w w:val="100"/>
        <w:sz w:val="24"/>
        <w:szCs w:val="24"/>
        <w:lang w:val="tr-TR" w:eastAsia="en-US" w:bidi="ar-SA"/>
      </w:rPr>
    </w:lvl>
    <w:lvl w:ilvl="1" w:tplc="FB64F7F2">
      <w:start w:val="1"/>
      <w:numFmt w:val="decimal"/>
      <w:lvlText w:val="%2)"/>
      <w:lvlJc w:val="left"/>
      <w:pPr>
        <w:ind w:left="827"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B54A6A2E">
      <w:numFmt w:val="bullet"/>
      <w:lvlText w:val="•"/>
      <w:lvlJc w:val="left"/>
      <w:pPr>
        <w:ind w:left="1785" w:hanging="260"/>
      </w:pPr>
      <w:rPr>
        <w:rFonts w:hint="default"/>
        <w:lang w:val="tr-TR" w:eastAsia="en-US" w:bidi="ar-SA"/>
      </w:rPr>
    </w:lvl>
    <w:lvl w:ilvl="3" w:tplc="BD3056A4">
      <w:numFmt w:val="bullet"/>
      <w:lvlText w:val="•"/>
      <w:lvlJc w:val="left"/>
      <w:pPr>
        <w:ind w:left="2751" w:hanging="260"/>
      </w:pPr>
      <w:rPr>
        <w:rFonts w:hint="default"/>
        <w:lang w:val="tr-TR" w:eastAsia="en-US" w:bidi="ar-SA"/>
      </w:rPr>
    </w:lvl>
    <w:lvl w:ilvl="4" w:tplc="387E8F3C">
      <w:numFmt w:val="bullet"/>
      <w:lvlText w:val="•"/>
      <w:lvlJc w:val="left"/>
      <w:pPr>
        <w:ind w:left="3717" w:hanging="260"/>
      </w:pPr>
      <w:rPr>
        <w:rFonts w:hint="default"/>
        <w:lang w:val="tr-TR" w:eastAsia="en-US" w:bidi="ar-SA"/>
      </w:rPr>
    </w:lvl>
    <w:lvl w:ilvl="5" w:tplc="617A13A2">
      <w:numFmt w:val="bullet"/>
      <w:lvlText w:val="•"/>
      <w:lvlJc w:val="left"/>
      <w:pPr>
        <w:ind w:left="4683" w:hanging="260"/>
      </w:pPr>
      <w:rPr>
        <w:rFonts w:hint="default"/>
        <w:lang w:val="tr-TR" w:eastAsia="en-US" w:bidi="ar-SA"/>
      </w:rPr>
    </w:lvl>
    <w:lvl w:ilvl="6" w:tplc="9CC4842C">
      <w:numFmt w:val="bullet"/>
      <w:lvlText w:val="•"/>
      <w:lvlJc w:val="left"/>
      <w:pPr>
        <w:ind w:left="5648" w:hanging="260"/>
      </w:pPr>
      <w:rPr>
        <w:rFonts w:hint="default"/>
        <w:lang w:val="tr-TR" w:eastAsia="en-US" w:bidi="ar-SA"/>
      </w:rPr>
    </w:lvl>
    <w:lvl w:ilvl="7" w:tplc="124E97E4">
      <w:numFmt w:val="bullet"/>
      <w:lvlText w:val="•"/>
      <w:lvlJc w:val="left"/>
      <w:pPr>
        <w:ind w:left="6614" w:hanging="260"/>
      </w:pPr>
      <w:rPr>
        <w:rFonts w:hint="default"/>
        <w:lang w:val="tr-TR" w:eastAsia="en-US" w:bidi="ar-SA"/>
      </w:rPr>
    </w:lvl>
    <w:lvl w:ilvl="8" w:tplc="A1FCD9A8">
      <w:numFmt w:val="bullet"/>
      <w:lvlText w:val="•"/>
      <w:lvlJc w:val="left"/>
      <w:pPr>
        <w:ind w:left="7580" w:hanging="260"/>
      </w:pPr>
      <w:rPr>
        <w:rFonts w:hint="default"/>
        <w:lang w:val="tr-TR" w:eastAsia="en-US" w:bidi="ar-SA"/>
      </w:rPr>
    </w:lvl>
  </w:abstractNum>
  <w:abstractNum w:abstractNumId="5" w15:restartNumberingAfterBreak="0">
    <w:nsid w:val="436073CE"/>
    <w:multiLevelType w:val="hybridMultilevel"/>
    <w:tmpl w:val="EFEA71BA"/>
    <w:lvl w:ilvl="0" w:tplc="7D9C4EC8">
      <w:start w:val="2"/>
      <w:numFmt w:val="decimal"/>
      <w:lvlText w:val="(%1)"/>
      <w:lvlJc w:val="left"/>
      <w:pPr>
        <w:ind w:left="1" w:hanging="425"/>
        <w:jc w:val="left"/>
      </w:pPr>
      <w:rPr>
        <w:rFonts w:ascii="Times New Roman" w:eastAsia="Times New Roman" w:hAnsi="Times New Roman" w:cs="Times New Roman" w:hint="default"/>
        <w:b/>
        <w:bCs/>
        <w:i w:val="0"/>
        <w:iCs w:val="0"/>
        <w:spacing w:val="-2"/>
        <w:w w:val="95"/>
        <w:sz w:val="24"/>
        <w:szCs w:val="24"/>
        <w:lang w:val="tr-TR" w:eastAsia="en-US" w:bidi="ar-SA"/>
      </w:rPr>
    </w:lvl>
    <w:lvl w:ilvl="1" w:tplc="E4A63E08">
      <w:numFmt w:val="bullet"/>
      <w:lvlText w:val="•"/>
      <w:lvlJc w:val="left"/>
      <w:pPr>
        <w:ind w:left="951" w:hanging="425"/>
      </w:pPr>
      <w:rPr>
        <w:rFonts w:hint="default"/>
        <w:lang w:val="tr-TR" w:eastAsia="en-US" w:bidi="ar-SA"/>
      </w:rPr>
    </w:lvl>
    <w:lvl w:ilvl="2" w:tplc="1E32DD30">
      <w:numFmt w:val="bullet"/>
      <w:lvlText w:val="•"/>
      <w:lvlJc w:val="left"/>
      <w:pPr>
        <w:ind w:left="1902" w:hanging="425"/>
      </w:pPr>
      <w:rPr>
        <w:rFonts w:hint="default"/>
        <w:lang w:val="tr-TR" w:eastAsia="en-US" w:bidi="ar-SA"/>
      </w:rPr>
    </w:lvl>
    <w:lvl w:ilvl="3" w:tplc="2AF2110A">
      <w:numFmt w:val="bullet"/>
      <w:lvlText w:val="•"/>
      <w:lvlJc w:val="left"/>
      <w:pPr>
        <w:ind w:left="2853" w:hanging="425"/>
      </w:pPr>
      <w:rPr>
        <w:rFonts w:hint="default"/>
        <w:lang w:val="tr-TR" w:eastAsia="en-US" w:bidi="ar-SA"/>
      </w:rPr>
    </w:lvl>
    <w:lvl w:ilvl="4" w:tplc="33BC1256">
      <w:numFmt w:val="bullet"/>
      <w:lvlText w:val="•"/>
      <w:lvlJc w:val="left"/>
      <w:pPr>
        <w:ind w:left="3804" w:hanging="425"/>
      </w:pPr>
      <w:rPr>
        <w:rFonts w:hint="default"/>
        <w:lang w:val="tr-TR" w:eastAsia="en-US" w:bidi="ar-SA"/>
      </w:rPr>
    </w:lvl>
    <w:lvl w:ilvl="5" w:tplc="EC063920">
      <w:numFmt w:val="bullet"/>
      <w:lvlText w:val="•"/>
      <w:lvlJc w:val="left"/>
      <w:pPr>
        <w:ind w:left="4755" w:hanging="425"/>
      </w:pPr>
      <w:rPr>
        <w:rFonts w:hint="default"/>
        <w:lang w:val="tr-TR" w:eastAsia="en-US" w:bidi="ar-SA"/>
      </w:rPr>
    </w:lvl>
    <w:lvl w:ilvl="6" w:tplc="E6A85876">
      <w:numFmt w:val="bullet"/>
      <w:lvlText w:val="•"/>
      <w:lvlJc w:val="left"/>
      <w:pPr>
        <w:ind w:left="5707" w:hanging="425"/>
      </w:pPr>
      <w:rPr>
        <w:rFonts w:hint="default"/>
        <w:lang w:val="tr-TR" w:eastAsia="en-US" w:bidi="ar-SA"/>
      </w:rPr>
    </w:lvl>
    <w:lvl w:ilvl="7" w:tplc="2E10AA18">
      <w:numFmt w:val="bullet"/>
      <w:lvlText w:val="•"/>
      <w:lvlJc w:val="left"/>
      <w:pPr>
        <w:ind w:left="6658" w:hanging="425"/>
      </w:pPr>
      <w:rPr>
        <w:rFonts w:hint="default"/>
        <w:lang w:val="tr-TR" w:eastAsia="en-US" w:bidi="ar-SA"/>
      </w:rPr>
    </w:lvl>
    <w:lvl w:ilvl="8" w:tplc="F4609832">
      <w:numFmt w:val="bullet"/>
      <w:lvlText w:val="•"/>
      <w:lvlJc w:val="left"/>
      <w:pPr>
        <w:ind w:left="7609" w:hanging="425"/>
      </w:pPr>
      <w:rPr>
        <w:rFonts w:hint="default"/>
        <w:lang w:val="tr-TR" w:eastAsia="en-US" w:bidi="ar-SA"/>
      </w:rPr>
    </w:lvl>
  </w:abstractNum>
  <w:num w:numId="1" w16cid:durableId="1981571264">
    <w:abstractNumId w:val="1"/>
  </w:num>
  <w:num w:numId="2" w16cid:durableId="1213274064">
    <w:abstractNumId w:val="3"/>
  </w:num>
  <w:num w:numId="3" w16cid:durableId="1139107000">
    <w:abstractNumId w:val="4"/>
  </w:num>
  <w:num w:numId="4" w16cid:durableId="1528563225">
    <w:abstractNumId w:val="5"/>
  </w:num>
  <w:num w:numId="5" w16cid:durableId="2095776755">
    <w:abstractNumId w:val="0"/>
  </w:num>
  <w:num w:numId="6" w16cid:durableId="1103112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82"/>
    <w:rsid w:val="00002482"/>
    <w:rsid w:val="000F794C"/>
    <w:rsid w:val="001522B7"/>
    <w:rsid w:val="00264756"/>
    <w:rsid w:val="00287D01"/>
    <w:rsid w:val="00327F89"/>
    <w:rsid w:val="0034085B"/>
    <w:rsid w:val="003B3AA5"/>
    <w:rsid w:val="004202A1"/>
    <w:rsid w:val="00490C27"/>
    <w:rsid w:val="00651010"/>
    <w:rsid w:val="00691FA9"/>
    <w:rsid w:val="006C30C9"/>
    <w:rsid w:val="0072558B"/>
    <w:rsid w:val="007B0800"/>
    <w:rsid w:val="007F1972"/>
    <w:rsid w:val="008A705F"/>
    <w:rsid w:val="008B1025"/>
    <w:rsid w:val="008C56E4"/>
    <w:rsid w:val="008E6215"/>
    <w:rsid w:val="009D5031"/>
    <w:rsid w:val="00B610D4"/>
    <w:rsid w:val="00EA1036"/>
    <w:rsid w:val="00F038E6"/>
    <w:rsid w:val="00FB5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5267"/>
  <w15:docId w15:val="{CFE031FF-EAB2-409D-89AB-EA308357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ind w:left="1"/>
      <w:jc w:val="both"/>
    </w:pPr>
    <w:rPr>
      <w:sz w:val="24"/>
      <w:szCs w:val="24"/>
    </w:rPr>
  </w:style>
  <w:style w:type="paragraph" w:styleId="ListeParagraf">
    <w:name w:val="List Paragraph"/>
    <w:basedOn w:val="Normal"/>
    <w:uiPriority w:val="1"/>
    <w:qFormat/>
    <w:pPr>
      <w:spacing w:before="120"/>
      <w:ind w:left="1"/>
      <w:jc w:val="both"/>
    </w:pPr>
  </w:style>
  <w:style w:type="paragraph" w:customStyle="1" w:styleId="TableParagraph">
    <w:name w:val="Table Paragraph"/>
    <w:basedOn w:val="Normal"/>
    <w:uiPriority w:val="1"/>
    <w:qFormat/>
  </w:style>
  <w:style w:type="paragraph" w:styleId="stBilgi">
    <w:name w:val="header"/>
    <w:basedOn w:val="Normal"/>
    <w:link w:val="stBilgiChar"/>
    <w:unhideWhenUsed/>
    <w:rsid w:val="007F1972"/>
    <w:pPr>
      <w:tabs>
        <w:tab w:val="center" w:pos="4536"/>
        <w:tab w:val="right" w:pos="9072"/>
      </w:tabs>
    </w:pPr>
  </w:style>
  <w:style w:type="character" w:customStyle="1" w:styleId="stBilgiChar">
    <w:name w:val="Üst Bilgi Char"/>
    <w:basedOn w:val="VarsaylanParagrafYazTipi"/>
    <w:link w:val="stBilgi"/>
    <w:rsid w:val="007F1972"/>
    <w:rPr>
      <w:rFonts w:ascii="Times New Roman" w:eastAsia="Times New Roman" w:hAnsi="Times New Roman" w:cs="Times New Roman"/>
      <w:lang w:val="tr-TR"/>
    </w:rPr>
  </w:style>
  <w:style w:type="paragraph" w:styleId="AltBilgi">
    <w:name w:val="footer"/>
    <w:basedOn w:val="Normal"/>
    <w:link w:val="AltBilgiChar"/>
    <w:uiPriority w:val="99"/>
    <w:unhideWhenUsed/>
    <w:rsid w:val="007F1972"/>
    <w:pPr>
      <w:tabs>
        <w:tab w:val="center" w:pos="4536"/>
        <w:tab w:val="right" w:pos="9072"/>
      </w:tabs>
    </w:pPr>
  </w:style>
  <w:style w:type="character" w:customStyle="1" w:styleId="AltBilgiChar">
    <w:name w:val="Alt Bilgi Char"/>
    <w:basedOn w:val="VarsaylanParagrafYazTipi"/>
    <w:link w:val="AltBilgi"/>
    <w:uiPriority w:val="99"/>
    <w:rsid w:val="007F197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2013</Words>
  <Characters>11478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kaya_588@hotmail.com</cp:lastModifiedBy>
  <cp:revision>10</cp:revision>
  <dcterms:created xsi:type="dcterms:W3CDTF">2025-05-14T13:49:00Z</dcterms:created>
  <dcterms:modified xsi:type="dcterms:W3CDTF">2025-12-19T13:12:00Z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Microsoft® Word 2016</vt:lpwstr>
  </property>
</Properties>
</file>